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23307">
      <w:pPr>
        <w:spacing w:before="400" w:after="0"/>
      </w:pPr>
    </w:p>
    <w:p w14:paraId="35941939">
      <w:pPr>
        <w:jc w:val="center"/>
      </w:pPr>
      <w:r>
        <w:rPr>
          <w:rFonts w:ascii="Arial" w:hAnsi="Arial" w:eastAsia="Arial" w:cs="Arial"/>
          <w:b/>
          <w:bCs/>
          <w:color w:val="4A2C2A"/>
          <w:sz w:val="64"/>
          <w:szCs w:val="64"/>
        </w:rPr>
        <w:t xml:space="preserve">☕  </w:t>
      </w:r>
      <w:r>
        <w:rPr>
          <w:rFonts w:hint="default" w:cs="Arial"/>
          <w:b/>
          <w:bCs/>
          <w:color w:val="4A2C2A"/>
          <w:sz w:val="64"/>
          <w:szCs w:val="64"/>
          <w:lang w:val="en-US"/>
        </w:rPr>
        <w:t>Native Coffee</w:t>
      </w:r>
    </w:p>
    <w:p w14:paraId="7E30C76F">
      <w:pPr>
        <w:spacing w:before="60" w:after="60"/>
        <w:jc w:val="center"/>
      </w:pPr>
      <w:r>
        <w:rPr>
          <w:rFonts w:ascii="Arial" w:hAnsi="Arial" w:eastAsia="Arial" w:cs="Arial"/>
          <w:color w:val="7B4F3A"/>
          <w:sz w:val="28"/>
          <w:szCs w:val="28"/>
        </w:rPr>
        <w:t>Base Code Structure &amp; Style Guide</w:t>
      </w:r>
    </w:p>
    <w:p w14:paraId="2391448F">
      <w:pPr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React Native • TypeScript • Feature-Based Architecture</w:t>
      </w:r>
    </w:p>
    <w:p w14:paraId="16E2DB16">
      <w:pPr>
        <w:spacing w:before="360" w:after="0"/>
      </w:pPr>
    </w:p>
    <w:p w14:paraId="4422B9FB">
      <w:pPr>
        <w:pStyle w:val="2"/>
        <w:pBdr>
          <w:bottom w:val="single" w:color="7B4F3A" w:sz="4" w:space="5"/>
        </w:pBdr>
        <w:spacing w:before="360" w:after="120"/>
      </w:pPr>
      <w:r>
        <w:rPr>
          <w:rFonts w:ascii="Arial" w:hAnsi="Arial" w:eastAsia="Arial" w:cs="Arial"/>
          <w:b/>
          <w:bCs/>
          <w:color w:val="4A2C2A"/>
          <w:sz w:val="30"/>
          <w:szCs w:val="30"/>
        </w:rPr>
        <w:t>1. Cấu Trúc Thư Mục (Folder Structure)</w:t>
      </w:r>
    </w:p>
    <w:p w14:paraId="13D77AB3">
      <w:pPr>
        <w:spacing w:before="60" w:after="60"/>
      </w:pPr>
      <w:r>
        <w:rPr>
          <w:rFonts w:ascii="Arial" w:hAnsi="Arial" w:eastAsia="Arial" w:cs="Arial"/>
          <w:color w:val="555555"/>
          <w:sz w:val="21"/>
          <w:szCs w:val="21"/>
        </w:rPr>
        <w:t>Dự án theo Feature-Based Structure — mỗi tính năng là 1 thư mục độc lập chứa đủ screens, components, hooks, store và types riêng.</w:t>
      </w:r>
    </w:p>
    <w:p w14:paraId="393EF56E">
      <w:pPr>
        <w:spacing w:before="8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7DEE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4486D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brew-and-go/</w:t>
            </w:r>
          </w:p>
          <w:p w14:paraId="2341F5A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├── src/</w:t>
            </w:r>
          </w:p>
          <w:p w14:paraId="242DA8A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</w:t>
            </w:r>
          </w:p>
          <w:p w14:paraId="206197A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├── features/                   # Các module tính năng</w:t>
            </w:r>
          </w:p>
          <w:p w14:paraId="076A7A7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auth/</w:t>
            </w:r>
          </w:p>
          <w:p w14:paraId="75F6A73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screens/            # LoginScreen.tsx, RegisterScreen.tsx</w:t>
            </w:r>
          </w:p>
          <w:p w14:paraId="539E434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components/         # LoginForm.tsx, OTPInput.tsx</w:t>
            </w:r>
          </w:p>
          <w:p w14:paraId="0820485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hooks/              # useAuth.ts</w:t>
            </w:r>
          </w:p>
          <w:p w14:paraId="1457557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store/              # authStore.ts (Zustand)</w:t>
            </w:r>
          </w:p>
          <w:p w14:paraId="2E5A77C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└── types/              # index.ts</w:t>
            </w:r>
          </w:p>
          <w:p w14:paraId="704AFC2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</w:t>
            </w:r>
          </w:p>
          <w:p w14:paraId="6E1B256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menu/</w:t>
            </w:r>
          </w:p>
          <w:p w14:paraId="7E0BC6D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screens/            # MenuScreen.tsx, CoffeeDetailScreen.tsx</w:t>
            </w:r>
          </w:p>
          <w:p w14:paraId="1F9B5D4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components/         # CoffeeCard.tsx, CategoryTab.tsx</w:t>
            </w:r>
          </w:p>
          <w:p w14:paraId="5870F03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hooks/              # useMenu.ts, useCoffeeDetail.ts</w:t>
            </w:r>
          </w:p>
          <w:p w14:paraId="708D42E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└── types/              # index.ts</w:t>
            </w:r>
          </w:p>
          <w:p w14:paraId="700A699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</w:t>
            </w:r>
          </w:p>
          <w:p w14:paraId="721ED94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cart/</w:t>
            </w:r>
          </w:p>
          <w:p w14:paraId="73EAD0E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components/         # CartItem.tsx, CartSummary.tsx</w:t>
            </w:r>
          </w:p>
          <w:p w14:paraId="478C059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hooks/              # useCart.ts</w:t>
            </w:r>
          </w:p>
          <w:p w14:paraId="1399DBE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store/              # cartStore.ts</w:t>
            </w:r>
          </w:p>
          <w:p w14:paraId="605CAB0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└── types/              # index.ts</w:t>
            </w:r>
          </w:p>
          <w:p w14:paraId="1DD8E9D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</w:t>
            </w:r>
          </w:p>
          <w:p w14:paraId="3257D01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order/</w:t>
            </w:r>
          </w:p>
          <w:p w14:paraId="79AE2C3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screens/            # OrderScreen.tsx, TrackingScreen.tsx</w:t>
            </w:r>
          </w:p>
          <w:p w14:paraId="6B18967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components/         # OrderCard.tsx, StatusStepper.tsx</w:t>
            </w:r>
          </w:p>
          <w:p w14:paraId="08F95AA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├── hooks/              # useOrder.ts, useOrderTracking.ts</w:t>
            </w:r>
          </w:p>
          <w:p w14:paraId="2BEF7ED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   └── types/              # index.ts</w:t>
            </w:r>
          </w:p>
          <w:p w14:paraId="0EC0717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│</w:t>
            </w:r>
          </w:p>
          <w:p w14:paraId="44CAA32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└── profile/</w:t>
            </w:r>
          </w:p>
          <w:p w14:paraId="757E62B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    ├── screens/            # ProfileScreen.tsx</w:t>
            </w:r>
          </w:p>
          <w:p w14:paraId="29AEA91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    ├── hooks/              # useProfile.ts</w:t>
            </w:r>
          </w:p>
          <w:p w14:paraId="40C35B0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    └── types/              # index.ts</w:t>
            </w:r>
          </w:p>
          <w:p w14:paraId="466E677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</w:t>
            </w:r>
          </w:p>
          <w:p w14:paraId="4A00B17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├── shared/                     # Dùng chung toàn app</w:t>
            </w:r>
          </w:p>
          <w:p w14:paraId="3166384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components/             # Button.tsx, Input.tsx, Modal.tsx</w:t>
            </w:r>
          </w:p>
          <w:p w14:paraId="65104EC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hooks/                  # useDebounce.ts, usePermission.ts</w:t>
            </w:r>
          </w:p>
          <w:p w14:paraId="34AAB17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utils/                  # formatPrice.ts, formatDate.ts</w:t>
            </w:r>
          </w:p>
          <w:p w14:paraId="6C57819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└── constants/              # colors.ts, fonts.ts, api.ts</w:t>
            </w:r>
          </w:p>
          <w:p w14:paraId="3C6C2BC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</w:t>
            </w:r>
          </w:p>
          <w:p w14:paraId="5AC717E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├── navigation/                 # React Navigation config</w:t>
            </w:r>
          </w:p>
          <w:p w14:paraId="7148BFD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RootNavigator.tsx</w:t>
            </w:r>
          </w:p>
          <w:p w14:paraId="0698B87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AppNavigator.tsx        # Bottom Tab</w:t>
            </w:r>
          </w:p>
          <w:p w14:paraId="47E2733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AuthNavigator.tsx       # Stack</w:t>
            </w:r>
          </w:p>
          <w:p w14:paraId="0D6FBBB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└── types.ts                # ParamList types</w:t>
            </w:r>
          </w:p>
          <w:p w14:paraId="74C83B7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</w:t>
            </w:r>
          </w:p>
          <w:p w14:paraId="5361B6B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├── domain/                     # Business logic thuần</w:t>
            </w:r>
          </w:p>
          <w:p w14:paraId="24ECEF8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entities/               # Coffee.ts, Order.ts, User.ts</w:t>
            </w:r>
          </w:p>
          <w:p w14:paraId="0B7F44E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usecases/               # PlaceOrderUseCase.ts</w:t>
            </w:r>
          </w:p>
          <w:p w14:paraId="546F24D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└── repositories/           # Interfaces (IOrderRepository...)</w:t>
            </w:r>
          </w:p>
          <w:p w14:paraId="6D60625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</w:t>
            </w:r>
          </w:p>
          <w:p w14:paraId="3CC5CA2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├── data/                       # Tầng dữ liệu</w:t>
            </w:r>
          </w:p>
          <w:p w14:paraId="46D3E9B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api/                    # axiosClient.ts, endpoints.ts</w:t>
            </w:r>
          </w:p>
          <w:p w14:paraId="3936FCE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├── repositories/           # Implementations</w:t>
            </w:r>
          </w:p>
          <w:p w14:paraId="07EE26E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   └── local/                  # MMKV, AsyncStorage wrappers</w:t>
            </w:r>
          </w:p>
          <w:p w14:paraId="712982C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│</w:t>
            </w:r>
          </w:p>
          <w:p w14:paraId="17C88F3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└── App.tsx</w:t>
            </w:r>
          </w:p>
          <w:p w14:paraId="3A47000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</w:t>
            </w:r>
          </w:p>
          <w:p w14:paraId="3F501D1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├── __tests__/                      # Unit &amp; Integration tests</w:t>
            </w:r>
          </w:p>
          <w:p w14:paraId="0EA9752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├── android/</w:t>
            </w:r>
          </w:p>
          <w:p w14:paraId="145A703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├── ios/</w:t>
            </w:r>
          </w:p>
          <w:p w14:paraId="6E66597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├── babel.config.js</w:t>
            </w:r>
          </w:p>
          <w:p w14:paraId="51B8023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├── tsconfig.json</w:t>
            </w:r>
          </w:p>
          <w:p w14:paraId="0A893E0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└── .eslintrc.js</w:t>
            </w:r>
          </w:p>
        </w:tc>
      </w:tr>
    </w:tbl>
    <w:p w14:paraId="41077927">
      <w:pPr>
        <w:spacing w:before="10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32CA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nil"/>
              <w:left w:val="single" w:color="7B4F3A" w:sz="14" w:space="0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4D8BE4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💡  Nguyên tắc: Muốn xoá 1 feature → chỉ cần xoá đúng 1 folder. Không ảnh hưởng phần còn lại.</w:t>
            </w:r>
          </w:p>
        </w:tc>
      </w:tr>
    </w:tbl>
    <w:p w14:paraId="21C6EA19">
      <w:pPr>
        <w:spacing w:before="200" w:after="0"/>
      </w:pPr>
      <w:bookmarkStart w:id="0" w:name="_GoBack"/>
      <w:bookmarkEnd w:id="0"/>
    </w:p>
    <w:p w14:paraId="1B452F98">
      <w:pPr>
        <w:pStyle w:val="2"/>
        <w:pBdr>
          <w:bottom w:val="single" w:color="7B4F3A" w:sz="4" w:space="5"/>
        </w:pBdr>
        <w:spacing w:before="360" w:after="120"/>
      </w:pPr>
      <w:r>
        <w:rPr>
          <w:rFonts w:ascii="Arial" w:hAnsi="Arial" w:eastAsia="Arial" w:cs="Arial"/>
          <w:b/>
          <w:bCs/>
          <w:color w:val="4A2C2A"/>
          <w:sz w:val="30"/>
          <w:szCs w:val="30"/>
        </w:rPr>
        <w:t>2. Code Style &amp; Conventions</w:t>
      </w:r>
    </w:p>
    <w:p w14:paraId="67D625A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7B4F3A"/>
          <w:sz w:val="24"/>
          <w:szCs w:val="24"/>
        </w:rPr>
        <w:t>2.1 Naming Conventions</w:t>
      </w:r>
    </w:p>
    <w:p w14:paraId="1C1C8113">
      <w:pPr>
        <w:spacing w:before="6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000"/>
      </w:tblGrid>
      <w:tr w14:paraId="3903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B9F145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Component / Screen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F3B12A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PascalCase  →  CoffeeCard.tsx, MenuScreen.tsx</w:t>
            </w:r>
          </w:p>
        </w:tc>
      </w:tr>
      <w:tr w14:paraId="07C3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F35D2C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Hook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A4A823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camelCase + tiền tố use  →  useCart.ts</w:t>
            </w:r>
          </w:p>
        </w:tc>
      </w:tr>
      <w:tr w14:paraId="77B9E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3AC24D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Zustand Store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36423A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use[Feature]Store  →  useCartStore</w:t>
            </w:r>
          </w:p>
        </w:tc>
      </w:tr>
      <w:tr w14:paraId="0B49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047227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Utility function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905118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camelCase  →  formatPrice, calcDiscount</w:t>
            </w:r>
          </w:p>
        </w:tc>
      </w:tr>
      <w:tr w14:paraId="7808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A23531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Constant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3826ED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SCREAMING_SNAKE  →  API_BASE_URL</w:t>
            </w:r>
          </w:p>
        </w:tc>
      </w:tr>
      <w:tr w14:paraId="241A7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EE72C1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Type / Interface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158D14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PascalCase  →  CoffeeItem, OrderStatus</w:t>
            </w:r>
          </w:p>
        </w:tc>
      </w:tr>
      <w:tr w14:paraId="6330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B5EA20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File component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83DDF0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PascalCase.tsx  →  CoffeeCard.tsx</w:t>
            </w:r>
          </w:p>
        </w:tc>
      </w:tr>
      <w:tr w14:paraId="768C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D35269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File logic/hook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AFB0F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camelCase.ts  →  useDebounce.ts</w:t>
            </w:r>
          </w:p>
        </w:tc>
      </w:tr>
    </w:tbl>
    <w:p w14:paraId="1919A591">
      <w:pPr>
        <w:spacing w:before="120" w:after="0"/>
      </w:pPr>
    </w:p>
    <w:p w14:paraId="7363A6D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7B4F3A"/>
          <w:sz w:val="24"/>
          <w:szCs w:val="24"/>
        </w:rPr>
        <w:t>2.2 Cấu Trúc File Component</w:t>
      </w:r>
    </w:p>
    <w:p w14:paraId="65619ECE">
      <w:pPr>
        <w:spacing w:before="60" w:after="60"/>
      </w:pPr>
      <w:r>
        <w:rPr>
          <w:rFonts w:ascii="Arial" w:hAnsi="Arial" w:eastAsia="Arial" w:cs="Arial"/>
          <w:color w:val="555555"/>
          <w:sz w:val="21"/>
          <w:szCs w:val="21"/>
        </w:rPr>
        <w:t>Thứ tự viết cố định: imports → types → component → export → styles. Không viết style inline trong JSX.</w:t>
      </w:r>
    </w:p>
    <w:p w14:paraId="42AE906F">
      <w:pPr>
        <w:spacing w:before="8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5658F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627E27">
            <w:pPr>
              <w:spacing w:before="16" w:after="16"/>
            </w:pPr>
          </w:p>
        </w:tc>
      </w:tr>
    </w:tbl>
    <w:p w14:paraId="05EE4CC9">
      <w:pPr>
        <w:spacing w:before="120" w:after="0"/>
      </w:pPr>
    </w:p>
    <w:p w14:paraId="0D74F430">
      <w:pPr>
        <w:spacing w:before="8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4FDC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9FFF1E">
            <w:pPr>
              <w:spacing w:before="16" w:after="16"/>
            </w:pPr>
          </w:p>
        </w:tc>
      </w:tr>
    </w:tbl>
    <w:p w14:paraId="1569C2B7">
      <w:pPr>
        <w:spacing w:before="120" w:after="0"/>
      </w:pPr>
    </w:p>
    <w:p w14:paraId="475059B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7B4F3A"/>
          <w:sz w:val="24"/>
          <w:szCs w:val="24"/>
        </w:rPr>
        <w:t>2.4 Zustand Store Pattern</w:t>
      </w:r>
    </w:p>
    <w:p w14:paraId="06F141CB">
      <w:pPr>
        <w:spacing w:before="60" w:after="60"/>
      </w:pPr>
      <w:r>
        <w:rPr>
          <w:rFonts w:ascii="Arial" w:hAnsi="Arial" w:eastAsia="Arial" w:cs="Arial"/>
          <w:color w:val="555555"/>
          <w:sz w:val="21"/>
          <w:szCs w:val="21"/>
        </w:rPr>
        <w:t>Mỗi feature có store riêng. Dùng persist middleware để lưu cart xuống MMKV.</w:t>
      </w:r>
    </w:p>
    <w:p w14:paraId="5E342A64">
      <w:pPr>
        <w:spacing w:before="8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2C483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F7340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// src/features/cart/store/cartStore.ts</w:t>
            </w:r>
          </w:p>
          <w:p w14:paraId="4783FB3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</w:t>
            </w:r>
          </w:p>
          <w:p w14:paraId="2FE276D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import { create } from 'zustand';</w:t>
            </w:r>
          </w:p>
          <w:p w14:paraId="310079E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import { persist, createJSONStorage } from 'zustand/middleware';</w:t>
            </w:r>
          </w:p>
          <w:p w14:paraId="679C21C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import { storage } from '@/data/local/mmkv';  // MMKV wrapper</w:t>
            </w:r>
          </w:p>
          <w:p w14:paraId="6D841FE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import type { CartItem } from '../types';</w:t>
            </w:r>
          </w:p>
          <w:p w14:paraId="3EBCCE8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</w:t>
            </w:r>
          </w:p>
          <w:p w14:paraId="46598E0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interface CartState {</w:t>
            </w:r>
          </w:p>
          <w:p w14:paraId="59F210C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items: CartItem[];</w:t>
            </w:r>
          </w:p>
          <w:p w14:paraId="29D34C7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addItem:    (item: CartItem) =&gt; void;</w:t>
            </w:r>
          </w:p>
          <w:p w14:paraId="5BE90C9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removeItem: (id: string)    =&gt; void;</w:t>
            </w:r>
          </w:p>
          <w:p w14:paraId="5AC79F0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clearCart:  ()              =&gt; void;</w:t>
            </w:r>
          </w:p>
          <w:p w14:paraId="7919F42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totalPrice: ()              =&gt; number;</w:t>
            </w:r>
          </w:p>
          <w:p w14:paraId="096992A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}</w:t>
            </w:r>
          </w:p>
          <w:p w14:paraId="6F1E854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</w:t>
            </w:r>
          </w:p>
          <w:p w14:paraId="4B7D1E2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export const useCartStore = create&lt;CartState&gt;()(persist(</w:t>
            </w:r>
          </w:p>
          <w:p w14:paraId="75ACB02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(set, get) =&gt; ({</w:t>
            </w:r>
          </w:p>
          <w:p w14:paraId="30548E0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items: [],</w:t>
            </w:r>
          </w:p>
          <w:p w14:paraId="2A50DCF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addItem:    (item) =&gt; set((s) =&gt; ({ items: [...s.items, item] })),</w:t>
            </w:r>
          </w:p>
          <w:p w14:paraId="7EC5893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removeItem: (id)   =&gt; set((s) =&gt; ({ items: s.items.filter(i =&gt; i.id !== id) })),</w:t>
            </w:r>
          </w:p>
          <w:p w14:paraId="0713138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clearCart:  ()     =&gt; set({ items: [] }),</w:t>
            </w:r>
          </w:p>
          <w:p w14:paraId="4BFDF8D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totalPrice: ()     =&gt; get().items.reduce((sum, i) =&gt; sum + i.price * i.qty, 0),</w:t>
            </w:r>
          </w:p>
          <w:p w14:paraId="7D615EA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}),</w:t>
            </w:r>
          </w:p>
          <w:p w14:paraId="3311C3F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{ name: 'cart', storage: createJSONStorage(() =&gt; storage) }</w:t>
            </w:r>
          </w:p>
          <w:p w14:paraId="34333AD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));</w:t>
            </w:r>
          </w:p>
        </w:tc>
      </w:tr>
    </w:tbl>
    <w:p w14:paraId="7D2FF1B7">
      <w:pPr>
        <w:spacing w:before="120" w:after="0"/>
      </w:pPr>
    </w:p>
    <w:p w14:paraId="5616C2D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7B4F3A"/>
          <w:sz w:val="24"/>
          <w:szCs w:val="24"/>
        </w:rPr>
        <w:t>2.5 Quy Tắc Bổ Sung</w:t>
      </w:r>
    </w:p>
    <w:p w14:paraId="30917C41">
      <w:pPr>
        <w:spacing w:before="6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000"/>
      </w:tblGrid>
      <w:tr w14:paraId="5543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BC7C53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Import alias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D19F9F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Dùng @/ thay đường dẫn tương đối  →  @/shared/constants</w:t>
            </w:r>
          </w:p>
        </w:tc>
      </w:tr>
      <w:tr w14:paraId="5E0C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5405EE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Không inline style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6B5592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Luôn dùng StyleSheet.create() ở cuối file</w:t>
            </w:r>
          </w:p>
        </w:tc>
      </w:tr>
      <w:tr w14:paraId="735C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1D3927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memo()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2F9FCA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Wrap tất cả component nhận props để tránh re-render</w:t>
            </w:r>
          </w:p>
        </w:tc>
      </w:tr>
      <w:tr w14:paraId="3D8C0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70320A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Strict TypeScript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79C742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Bật strict: true, không dùng any</w:t>
            </w:r>
          </w:p>
        </w:tc>
      </w:tr>
      <w:tr w14:paraId="3E16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3590A6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Không console.log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C04143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Dùng logger util, xoá log trước khi merge</w:t>
            </w:r>
          </w:p>
        </w:tc>
      </w:tr>
      <w:tr w14:paraId="1F0D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FC8D81">
            <w:r>
              <w:rPr>
                <w:rFonts w:ascii="Courier New" w:hAnsi="Courier New" w:eastAsia="Courier New" w:cs="Courier New"/>
                <w:b/>
                <w:bCs/>
                <w:color w:val="4A2C2A"/>
                <w:sz w:val="20"/>
                <w:szCs w:val="20"/>
              </w:rPr>
              <w:t>Barrel export</w:t>
            </w:r>
          </w:p>
        </w:tc>
        <w:tc>
          <w:tcPr>
            <w:tcW w:w="6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9F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42C4A2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Mỗi thư mục có index.ts để export gọn</w:t>
            </w:r>
          </w:p>
        </w:tc>
      </w:tr>
    </w:tbl>
    <w:p w14:paraId="35E95CB7">
      <w:pPr>
        <w:spacing w:before="8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33FB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nil"/>
              <w:left w:val="single" w:color="7B4F3A" w:sz="14" w:space="0"/>
              <w:bottom w:val="nil"/>
              <w:right w:val="nil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FB40D9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⚙️  Tự động enforce: ESLint Airbnb + Prettier (width 100, singleQuote) + Husky pre-commit hook chạy lint-staged</w:t>
            </w:r>
          </w:p>
        </w:tc>
      </w:tr>
    </w:tbl>
    <w:p w14:paraId="09C07946">
      <w:pPr>
        <w:spacing w:before="200" w:after="0"/>
      </w:pPr>
    </w:p>
    <w:p w14:paraId="1304DACB">
      <w:pPr>
        <w:pBdr>
          <w:top w:val="single" w:color="D4A96A" w:sz="2" w:space="6"/>
        </w:pBdr>
        <w:spacing w:before="80" w:after="0"/>
        <w:jc w:val="center"/>
      </w:pPr>
      <w:r>
        <w:rPr>
          <w:rFonts w:ascii="Arial" w:hAnsi="Arial" w:eastAsia="Arial" w:cs="Arial"/>
          <w:i/>
          <w:iCs/>
          <w:color w:val="555555"/>
          <w:sz w:val="17"/>
          <w:szCs w:val="17"/>
        </w:rPr>
        <w:t>Brew &amp; Go Coffee App © 2026</w:t>
      </w:r>
    </w:p>
    <w:sectPr>
      <w:headerReference r:id="rId3" w:type="default"/>
      <w:footerReference r:id="rId4" w:type="default"/>
      <w:pgSz w:w="12240" w:h="15840"/>
      <w:pgMar w:top="1260" w:right="1260" w:bottom="126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CE3A0">
    <w:pPr>
      <w:pBdr>
        <w:top w:val="single" w:color="D4A96A" w:sz="2" w:space="4"/>
      </w:pBdr>
      <w:jc w:val="center"/>
    </w:pPr>
    <w:r>
      <w:rPr>
        <w:rFonts w:ascii="Arial" w:hAnsi="Arial" w:eastAsia="Arial" w:cs="Arial"/>
        <w:color w:val="555555"/>
        <w:sz w:val="17"/>
        <w:szCs w:val="17"/>
      </w:rPr>
      <w:t xml:space="preserve">Trang </w:t>
    </w:r>
    <w:r>
      <w:rPr>
        <w:rFonts w:ascii="Arial" w:hAnsi="Arial" w:eastAsia="Arial" w:cs="Arial"/>
        <w:color w:val="555555"/>
        <w:sz w:val="17"/>
        <w:szCs w:val="17"/>
      </w:rPr>
      <w:fldChar w:fldCharType="begin"/>
    </w:r>
    <w:r>
      <w:rPr>
        <w:rFonts w:ascii="Arial" w:hAnsi="Arial" w:eastAsia="Arial" w:cs="Arial"/>
        <w:color w:val="555555"/>
        <w:sz w:val="17"/>
        <w:szCs w:val="17"/>
      </w:rPr>
      <w:instrText xml:space="preserve">PAGE</w:instrText>
    </w:r>
    <w:r>
      <w:rPr>
        <w:rFonts w:ascii="Arial" w:hAnsi="Arial" w:eastAsia="Arial" w:cs="Arial"/>
        <w:color w:val="555555"/>
        <w:sz w:val="17"/>
        <w:szCs w:val="17"/>
      </w:rPr>
      <w:fldChar w:fldCharType="separate"/>
    </w:r>
    <w:r>
      <w:rPr>
        <w:rFonts w:ascii="Arial" w:hAnsi="Arial" w:eastAsia="Arial" w:cs="Arial"/>
        <w:color w:val="555555"/>
        <w:sz w:val="17"/>
        <w:szCs w:val="17"/>
      </w:rPr>
      <w:fldChar w:fldCharType="end"/>
    </w:r>
    <w:r>
      <w:rPr>
        <w:rFonts w:ascii="Arial" w:hAnsi="Arial" w:eastAsia="Arial" w:cs="Arial"/>
        <w:color w:val="555555"/>
        <w:sz w:val="17"/>
        <w:szCs w:val="17"/>
      </w:rPr>
      <w:t xml:space="preserve"> / </w:t>
    </w:r>
    <w:r>
      <w:rPr>
        <w:rFonts w:ascii="Arial" w:hAnsi="Arial" w:eastAsia="Arial" w:cs="Arial"/>
        <w:color w:val="555555"/>
        <w:sz w:val="17"/>
        <w:szCs w:val="17"/>
      </w:rPr>
      <w:fldChar w:fldCharType="begin"/>
    </w:r>
    <w:r>
      <w:rPr>
        <w:rFonts w:ascii="Arial" w:hAnsi="Arial" w:eastAsia="Arial" w:cs="Arial"/>
        <w:color w:val="555555"/>
        <w:sz w:val="17"/>
        <w:szCs w:val="17"/>
      </w:rPr>
      <w:instrText xml:space="preserve">NUMPAGES</w:instrText>
    </w:r>
    <w:r>
      <w:rPr>
        <w:rFonts w:ascii="Arial" w:hAnsi="Arial" w:eastAsia="Arial" w:cs="Arial"/>
        <w:color w:val="555555"/>
        <w:sz w:val="17"/>
        <w:szCs w:val="17"/>
      </w:rPr>
      <w:fldChar w:fldCharType="separate"/>
    </w:r>
    <w:r>
      <w:rPr>
        <w:rFonts w:ascii="Arial" w:hAnsi="Arial" w:eastAsia="Arial" w:cs="Arial"/>
        <w:color w:val="555555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A0FE5">
    <w:pPr>
      <w:pBdr>
        <w:bottom w:val="single" w:color="D4A96A" w:sz="2" w:space="4"/>
      </w:pBdr>
      <w:spacing w:before="0" w:after="80"/>
    </w:pPr>
    <w:r>
      <w:rPr>
        <w:rFonts w:ascii="Arial" w:hAnsi="Arial" w:eastAsia="Arial" w:cs="Arial"/>
        <w:b/>
        <w:bCs/>
        <w:color w:val="4A2C2A"/>
        <w:sz w:val="19"/>
        <w:szCs w:val="19"/>
      </w:rPr>
      <w:t xml:space="preserve">☕ Brew &amp; Go  </w:t>
    </w:r>
    <w:r>
      <w:rPr>
        <w:rFonts w:ascii="Arial" w:hAnsi="Arial" w:eastAsia="Arial" w:cs="Arial"/>
        <w:color w:val="555555"/>
        <w:sz w:val="19"/>
        <w:szCs w:val="19"/>
      </w:rPr>
      <w:t>— Base Code Structure &amp; Style Guide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C6A1FE6"/>
    <w:rsid w:val="40306F5A"/>
    <w:rsid w:val="7A9B00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outlineLvl w:val="0"/>
    </w:pPr>
    <w:rPr>
      <w:rFonts w:ascii="Arial" w:hAnsi="Arial" w:eastAsia="Arial" w:cs="Arial"/>
      <w:b/>
      <w:bCs/>
      <w:color w:val="4A2C2A"/>
      <w:sz w:val="30"/>
      <w:szCs w:val="30"/>
    </w:rPr>
  </w:style>
  <w:style w:type="paragraph" w:styleId="3">
    <w:name w:val="heading 2"/>
    <w:next w:val="1"/>
    <w:qFormat/>
    <w:uiPriority w:val="0"/>
    <w:pPr>
      <w:outlineLvl w:val="1"/>
    </w:pPr>
    <w:rPr>
      <w:rFonts w:ascii="Arial" w:hAnsi="Arial" w:eastAsia="Arial" w:cs="Arial"/>
      <w:b/>
      <w:bCs/>
      <w:color w:val="7B4F3A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416</Words>
  <Characters>1853</Characters>
  <TotalTime>11</TotalTime>
  <ScaleCrop>false</ScaleCrop>
  <LinksUpToDate>false</LinksUpToDate>
  <CharactersWithSpaces>3091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2026-04-29T06:34:00Z</dcterms:created>
  <dc:creator>Un-named</dc:creator>
  <cp:lastModifiedBy>17 .trần thị Phương</cp:lastModifiedBy>
  <dcterms:modified xsi:type="dcterms:W3CDTF">2026-04-29T07:08:49Z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eyJoZGlkIjoiMWM4MmVkOTA1MjFjYzMwZWNmZGFhODliZDBjZWU4YWMiLCJ1c2VySWQiOiIxMzkyMDk1ODcyNzY3In0=</vt:lpwstr>
  </property>
  <property fmtid="{D5CDD505-2E9C-101B-9397-08002B2CF9AE}" pid="3" name="KSOProductBuildVer">
    <vt:lpwstr>1033-12.1.0.25242</vt:lpwstr>
  </property>
  <property fmtid="{D5CDD505-2E9C-101B-9397-08002B2CF9AE}" pid="4" name="ICV">
    <vt:lpwstr>EAF4F319D8E34C6488E8CD7B9EE16D27_13</vt:lpwstr>
  </property>
</Properties>
</file>