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556C" w14:textId="53C90978" w:rsidR="00BD0FCF" w:rsidRDefault="00BD0FCF" w:rsidP="00BD0FCF">
      <w:r w:rsidRPr="00BD0FCF">
        <w:drawing>
          <wp:inline distT="0" distB="0" distL="0" distR="0" wp14:anchorId="627D1663" wp14:editId="29050FF6">
            <wp:extent cx="5731510" cy="1473200"/>
            <wp:effectExtent l="0" t="0" r="2540" b="0"/>
            <wp:docPr id="10893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999B" w14:textId="5A21D37D" w:rsidR="00BD0FCF" w:rsidRPr="00BD0FCF" w:rsidRDefault="00BD0FCF" w:rsidP="00BD0FCF">
      <w:r w:rsidRPr="00BD0FCF">
        <w:t>Here's an interactive Jupyter-style notebook visualizing GDD data! Here's what each cell does:</w:t>
      </w:r>
    </w:p>
    <w:p w14:paraId="4CFC95F7" w14:textId="77777777" w:rsidR="00BD0FCF" w:rsidRDefault="00BD0FCF" w:rsidP="00BD0FCF">
      <w:r w:rsidRPr="00BD0FCF">
        <w:rPr>
          <w:b/>
          <w:bCs/>
        </w:rPr>
        <w:t>Cell 1</w:t>
      </w:r>
      <w:r w:rsidRPr="00BD0FCF">
        <w:t xml:space="preserve"> — loads and previews your temperature.csv with 10 days of sample data (min/max temps per day).</w:t>
      </w:r>
    </w:p>
    <w:p w14:paraId="40C721CB" w14:textId="74B3E9EC" w:rsidR="00BD0FCF" w:rsidRPr="00BD0FCF" w:rsidRDefault="00BD0FCF" w:rsidP="00BD0FCF">
      <w:r w:rsidRPr="00BD0FCF">
        <w:drawing>
          <wp:inline distT="0" distB="0" distL="0" distR="0" wp14:anchorId="3522070F" wp14:editId="61ABD8D2">
            <wp:extent cx="5731510" cy="3378835"/>
            <wp:effectExtent l="0" t="0" r="2540" b="0"/>
            <wp:docPr id="7376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8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0996" w14:textId="77777777" w:rsidR="00BD0FCF" w:rsidRDefault="00BD0FCF" w:rsidP="00BD0FCF">
      <w:r w:rsidRPr="00BD0FCF">
        <w:rPr>
          <w:b/>
          <w:bCs/>
        </w:rPr>
        <w:t>Cell 2</w:t>
      </w:r>
      <w:r w:rsidRPr="00BD0FCF">
        <w:t xml:space="preserve"> — calculates GDD using the formula ((T_max + T_min) / 2) − T_base, clamped at 0. Use the </w:t>
      </w:r>
      <w:r w:rsidRPr="00BD0FCF">
        <w:rPr>
          <w:b/>
          <w:bCs/>
        </w:rPr>
        <w:t>T_base slider</w:t>
      </w:r>
      <w:r w:rsidRPr="00BD0FCF">
        <w:t xml:space="preserve"> to change the base temperature for your plant species — common values are 10°C (corn), 6°C (wheat), or 4°C (some cool-season crops). The charts and stats update live.</w:t>
      </w:r>
    </w:p>
    <w:p w14:paraId="250739CF" w14:textId="12C554F1" w:rsidR="00BD0FCF" w:rsidRPr="00BD0FCF" w:rsidRDefault="00BD0FCF" w:rsidP="00BD0FCF">
      <w:r w:rsidRPr="00BD0FCF">
        <w:drawing>
          <wp:inline distT="0" distB="0" distL="0" distR="0" wp14:anchorId="375853B7" wp14:editId="49BB683D">
            <wp:extent cx="5731510" cy="1468755"/>
            <wp:effectExtent l="0" t="0" r="2540" b="0"/>
            <wp:docPr id="61317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1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85B2" w14:textId="77777777" w:rsidR="00BD0FCF" w:rsidRPr="00BD0FCF" w:rsidRDefault="00BD0FCF" w:rsidP="00BD0FCF">
      <w:r w:rsidRPr="00BD0FCF">
        <w:rPr>
          <w:b/>
          <w:bCs/>
        </w:rPr>
        <w:lastRenderedPageBreak/>
        <w:t>Cell 3</w:t>
      </w:r>
      <w:r w:rsidRPr="00BD0FCF">
        <w:t xml:space="preserve"> — plots both charts:</w:t>
      </w:r>
    </w:p>
    <w:p w14:paraId="21440570" w14:textId="77777777" w:rsidR="00BD0FCF" w:rsidRPr="00BD0FCF" w:rsidRDefault="00BD0FCF" w:rsidP="00BD0FCF">
      <w:pPr>
        <w:numPr>
          <w:ilvl w:val="0"/>
          <w:numId w:val="1"/>
        </w:numPr>
      </w:pPr>
      <w:r w:rsidRPr="00BD0FCF">
        <w:t>Top: daily min/max temperature with the T_base threshold line</w:t>
      </w:r>
    </w:p>
    <w:p w14:paraId="49915242" w14:textId="77777777" w:rsidR="00BD0FCF" w:rsidRDefault="00BD0FCF" w:rsidP="00BD0FCF">
      <w:pPr>
        <w:numPr>
          <w:ilvl w:val="0"/>
          <w:numId w:val="1"/>
        </w:numPr>
      </w:pPr>
      <w:r w:rsidRPr="00BD0FCF">
        <w:t>Bottom: cumulative GDD bar chart</w:t>
      </w:r>
    </w:p>
    <w:p w14:paraId="04FB9D43" w14:textId="14147B88" w:rsidR="00BD0FCF" w:rsidRDefault="00BD0FCF" w:rsidP="00BD0FCF">
      <w:r w:rsidRPr="00BD0FCF">
        <w:drawing>
          <wp:inline distT="0" distB="0" distL="0" distR="0" wp14:anchorId="70D3D14B" wp14:editId="06174D48">
            <wp:extent cx="5731510" cy="1773555"/>
            <wp:effectExtent l="0" t="0" r="2540" b="0"/>
            <wp:docPr id="15163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2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13A0" w14:textId="78EF5BC8" w:rsidR="00BD0FCF" w:rsidRDefault="00BD0FCF" w:rsidP="00BD0FCF">
      <w:r w:rsidRPr="00BD0FCF">
        <w:drawing>
          <wp:inline distT="0" distB="0" distL="0" distR="0" wp14:anchorId="11A0FDE5" wp14:editId="30E55DA4">
            <wp:extent cx="5731510" cy="3621405"/>
            <wp:effectExtent l="0" t="0" r="2540" b="0"/>
            <wp:docPr id="115967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8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9ECC" w14:textId="7B4CF962" w:rsidR="00BD0FCF" w:rsidRPr="00BD0FCF" w:rsidRDefault="00BD0FCF" w:rsidP="00BD0FCF">
      <w:r w:rsidRPr="00BD0FCF">
        <w:lastRenderedPageBreak/>
        <w:drawing>
          <wp:inline distT="0" distB="0" distL="0" distR="0" wp14:anchorId="5308106C" wp14:editId="53387295">
            <wp:extent cx="5731510" cy="2635885"/>
            <wp:effectExtent l="0" t="0" r="2540" b="0"/>
            <wp:docPr id="7111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66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8D22" w14:textId="77777777" w:rsidR="00BD0FCF" w:rsidRDefault="00BD0FCF" w:rsidP="00BD0FCF">
      <w:r w:rsidRPr="00BD0FCF">
        <w:rPr>
          <w:b/>
          <w:bCs/>
        </w:rPr>
        <w:t>Cell 4</w:t>
      </w:r>
      <w:r w:rsidRPr="00BD0FCF">
        <w:t xml:space="preserve"> — prints summary stats: total GDD accumulated, mean daily GDD, and how many days were above the base threshold.</w:t>
      </w:r>
    </w:p>
    <w:p w14:paraId="766DC8E9" w14:textId="529ECB4A" w:rsidR="00BD0FCF" w:rsidRPr="00BD0FCF" w:rsidRDefault="00BD0FCF" w:rsidP="00BD0FCF">
      <w:r w:rsidRPr="00BD0FCF">
        <w:drawing>
          <wp:inline distT="0" distB="0" distL="0" distR="0" wp14:anchorId="30E9C467" wp14:editId="753D2C2C">
            <wp:extent cx="5731510" cy="1810385"/>
            <wp:effectExtent l="0" t="0" r="2540" b="0"/>
            <wp:docPr id="115260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0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456B" w14:textId="77777777" w:rsidR="00BD0FCF" w:rsidRPr="00BD0FCF" w:rsidRDefault="00BD0FCF" w:rsidP="00BD0FCF">
      <w:r w:rsidRPr="00BD0FCF">
        <w:t>To use this with your real data, make sure your temperature.csv has date, t_min, and t_max columns, then run through the cells in order in Jupyter with jupyter notebook gdd.ipynb.</w:t>
      </w:r>
    </w:p>
    <w:p w14:paraId="692C04BA" w14:textId="1DCA544C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C15E0"/>
    <w:multiLevelType w:val="multilevel"/>
    <w:tmpl w:val="F2B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2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DE"/>
    <w:rsid w:val="00035E1B"/>
    <w:rsid w:val="00BD0FCF"/>
    <w:rsid w:val="00BD5A9D"/>
    <w:rsid w:val="00C97D9E"/>
    <w:rsid w:val="00DA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5A8F"/>
  <w15:chartTrackingRefBased/>
  <w15:docId w15:val="{98D3DFFA-891E-48DA-B149-12923509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2026-04-13T03:41:00Z</dcterms:created>
  <dcterms:modified xsi:type="dcterms:W3CDTF">2026-04-13T03:47:00Z</dcterms:modified>
</cp:coreProperties>
</file>