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2CB4D" w14:textId="77777777" w:rsidR="00BB4A67" w:rsidRPr="00BB4A67" w:rsidRDefault="00BB4A67" w:rsidP="00BB4A67">
      <w:r w:rsidRPr="00BB4A67">
        <w:rPr>
          <w:b/>
          <w:bCs/>
        </w:rPr>
        <w:t>Benchmark de Segurança e Confiabilidade em um Supermercado Online</w:t>
      </w:r>
    </w:p>
    <w:p w14:paraId="5C0E22CF" w14:textId="77777777" w:rsidR="00BB4A67" w:rsidRPr="00BB4A67" w:rsidRDefault="00BB4A67" w:rsidP="00BB4A67">
      <w:pPr>
        <w:rPr>
          <w:b/>
          <w:bCs/>
        </w:rPr>
      </w:pPr>
      <w:r w:rsidRPr="00BB4A67">
        <w:rPr>
          <w:b/>
          <w:bCs/>
        </w:rPr>
        <w:t>Caso de Negócio</w:t>
      </w:r>
    </w:p>
    <w:p w14:paraId="255A573C" w14:textId="3AB91DDC" w:rsidR="00BB4A67" w:rsidRPr="00BB4A67" w:rsidRDefault="00BB4A67" w:rsidP="00BB4A67">
      <w:r w:rsidRPr="00BB4A67">
        <w:t xml:space="preserve">A empresa </w:t>
      </w:r>
      <w:r w:rsidR="003B3CBA">
        <w:rPr>
          <w:b/>
          <w:bCs/>
        </w:rPr>
        <w:t>Quitandinha Online</w:t>
      </w:r>
      <w:r w:rsidRPr="00BB4A67">
        <w:t xml:space="preserve"> é um supermercado virtual que atende aproximadamente 8.000 clientes por dia. Durante promoções e datas comemorativas o número de acessos cresce significativamente, </w:t>
      </w:r>
      <w:r>
        <w:t>causando</w:t>
      </w:r>
      <w:r w:rsidRPr="00BB4A67">
        <w:t xml:space="preserve"> lentidão, indisponibilidade do sistema e tentativas de ataques </w:t>
      </w:r>
      <w:r>
        <w:t>ao sistema e sua base de dados</w:t>
      </w:r>
      <w:r w:rsidRPr="00BB4A67">
        <w:t>.</w:t>
      </w:r>
    </w:p>
    <w:p w14:paraId="15D17230" w14:textId="77777777" w:rsidR="00BB4A67" w:rsidRPr="00BB4A67" w:rsidRDefault="00BB4A67" w:rsidP="00BB4A67">
      <w:r w:rsidRPr="00BB4A67">
        <w:t xml:space="preserve">Com o aumento das reclamações e da perda de vendas, a empresa decidiu realizar um benchmark para avaliar a infraestrutura atual e identificar melhorias relacionadas à </w:t>
      </w:r>
      <w:r w:rsidRPr="00BB4A67">
        <w:rPr>
          <w:b/>
          <w:bCs/>
        </w:rPr>
        <w:t>Segurança</w:t>
      </w:r>
      <w:r w:rsidRPr="00BB4A67">
        <w:t xml:space="preserve"> e à </w:t>
      </w:r>
      <w:r w:rsidRPr="00BB4A67">
        <w:rPr>
          <w:b/>
          <w:bCs/>
        </w:rPr>
        <w:t>Confiabilidade</w:t>
      </w:r>
      <w:r w:rsidRPr="00BB4A67">
        <w:t xml:space="preserve"> do ambiente.</w:t>
      </w:r>
    </w:p>
    <w:p w14:paraId="1F1669AA" w14:textId="0B71132D" w:rsidR="00BB4A67" w:rsidRPr="00BB4A67" w:rsidRDefault="00BB4A67" w:rsidP="00BB4A67">
      <w:r w:rsidRPr="00BB4A67">
        <w:t xml:space="preserve">O objetivo é reduzir falhas, aumentar a disponibilidade do sistema e garantir a proteção </w:t>
      </w:r>
      <w:r>
        <w:t>de dados e informações</w:t>
      </w:r>
      <w:r w:rsidRPr="00BB4A67">
        <w:t xml:space="preserve"> dos clientes.</w:t>
      </w:r>
    </w:p>
    <w:p w14:paraId="39E06A83" w14:textId="77777777" w:rsidR="00BB4A67" w:rsidRPr="00BB4A67" w:rsidRDefault="00000000" w:rsidP="00BB4A67">
      <w:r>
        <w:pict w14:anchorId="1EA9216F">
          <v:rect id="_x0000_i1025" style="width:0;height:1.5pt" o:hralign="center" o:hrstd="t" o:hr="t" fillcolor="#a0a0a0" stroked="f"/>
        </w:pict>
      </w:r>
    </w:p>
    <w:p w14:paraId="7162EF90" w14:textId="77777777" w:rsidR="00BB4A67" w:rsidRPr="00BB4A67" w:rsidRDefault="00BB4A67" w:rsidP="00BB4A67">
      <w:pPr>
        <w:rPr>
          <w:b/>
          <w:bCs/>
        </w:rPr>
      </w:pPr>
      <w:r w:rsidRPr="00BB4A67">
        <w:rPr>
          <w:b/>
          <w:bCs/>
        </w:rPr>
        <w:t>Workload</w:t>
      </w:r>
    </w:p>
    <w:p w14:paraId="7B8D6E8E" w14:textId="09A420D9" w:rsidR="00BB4A67" w:rsidRPr="00BB4A67" w:rsidRDefault="00BB4A67" w:rsidP="00BB4A67">
      <w:r w:rsidRPr="00BB4A67">
        <w:t xml:space="preserve">O workload representa o comportamento típico dos usuários durante um </w:t>
      </w:r>
      <w:r>
        <w:t>momento de pico de uso do sistema</w:t>
      </w:r>
      <w:r w:rsidRPr="00BB4A67">
        <w:t>.</w:t>
      </w:r>
    </w:p>
    <w:p w14:paraId="7BD7388A" w14:textId="77777777" w:rsidR="00BB4A67" w:rsidRPr="00BB4A67" w:rsidRDefault="00BB4A67" w:rsidP="00BB4A67">
      <w:pPr>
        <w:rPr>
          <w:b/>
          <w:bCs/>
        </w:rPr>
      </w:pPr>
      <w:r w:rsidRPr="00BB4A67">
        <w:rPr>
          <w:b/>
          <w:bCs/>
        </w:rPr>
        <w:t>Características</w:t>
      </w:r>
    </w:p>
    <w:p w14:paraId="0AA10930" w14:textId="77777777" w:rsidR="00BB4A67" w:rsidRPr="00BB4A67" w:rsidRDefault="00BB4A67" w:rsidP="00BB4A67">
      <w:pPr>
        <w:numPr>
          <w:ilvl w:val="0"/>
          <w:numId w:val="1"/>
        </w:numPr>
      </w:pPr>
      <w:r w:rsidRPr="00BB4A67">
        <w:t xml:space="preserve">8.000 usuários ativos por dia; </w:t>
      </w:r>
    </w:p>
    <w:p w14:paraId="5EEA1E13" w14:textId="77777777" w:rsidR="00BB4A67" w:rsidRPr="00BB4A67" w:rsidRDefault="00BB4A67" w:rsidP="00BB4A67">
      <w:pPr>
        <w:numPr>
          <w:ilvl w:val="0"/>
          <w:numId w:val="1"/>
        </w:numPr>
      </w:pPr>
      <w:r w:rsidRPr="00BB4A67">
        <w:t xml:space="preserve">Até 2.000 usuários simultâneos em horários de pico; </w:t>
      </w:r>
    </w:p>
    <w:p w14:paraId="56909C1D" w14:textId="77777777" w:rsidR="00BB4A67" w:rsidRPr="00BB4A67" w:rsidRDefault="00BB4A67" w:rsidP="00BB4A67">
      <w:pPr>
        <w:numPr>
          <w:ilvl w:val="0"/>
          <w:numId w:val="1"/>
        </w:numPr>
      </w:pPr>
      <w:r w:rsidRPr="00BB4A67">
        <w:t xml:space="preserve">Aproximadamente 200 requisições por segundo. </w:t>
      </w:r>
    </w:p>
    <w:p w14:paraId="04C1DCE1" w14:textId="77777777" w:rsidR="00BB4A67" w:rsidRPr="00BB4A67" w:rsidRDefault="00BB4A67" w:rsidP="00BB4A67">
      <w:pPr>
        <w:rPr>
          <w:b/>
          <w:bCs/>
        </w:rPr>
      </w:pPr>
      <w:r w:rsidRPr="00BB4A67">
        <w:rPr>
          <w:b/>
          <w:bCs/>
        </w:rPr>
        <w:t>Operações simuladas</w:t>
      </w:r>
    </w:p>
    <w:p w14:paraId="1C435D23" w14:textId="77777777" w:rsidR="00BB4A67" w:rsidRPr="00BB4A67" w:rsidRDefault="00BB4A67" w:rsidP="00BB4A67">
      <w:pPr>
        <w:numPr>
          <w:ilvl w:val="0"/>
          <w:numId w:val="2"/>
        </w:numPr>
      </w:pPr>
      <w:r w:rsidRPr="00BB4A67">
        <w:t xml:space="preserve">Login de clientes; </w:t>
      </w:r>
    </w:p>
    <w:p w14:paraId="5F58C06F" w14:textId="77777777" w:rsidR="00BB4A67" w:rsidRPr="00BB4A67" w:rsidRDefault="00BB4A67" w:rsidP="00BB4A67">
      <w:pPr>
        <w:numPr>
          <w:ilvl w:val="0"/>
          <w:numId w:val="2"/>
        </w:numPr>
      </w:pPr>
      <w:r w:rsidRPr="00BB4A67">
        <w:t xml:space="preserve">Pesquisa de produtos; </w:t>
      </w:r>
    </w:p>
    <w:p w14:paraId="6ADB4F6B" w14:textId="77777777" w:rsidR="00BB4A67" w:rsidRPr="00BB4A67" w:rsidRDefault="00BB4A67" w:rsidP="00BB4A67">
      <w:pPr>
        <w:numPr>
          <w:ilvl w:val="0"/>
          <w:numId w:val="2"/>
        </w:numPr>
      </w:pPr>
      <w:r w:rsidRPr="00BB4A67">
        <w:t xml:space="preserve">Consulta de ofertas; </w:t>
      </w:r>
    </w:p>
    <w:p w14:paraId="7A82A7B1" w14:textId="77777777" w:rsidR="00BB4A67" w:rsidRPr="00BB4A67" w:rsidRDefault="00BB4A67" w:rsidP="00BB4A67">
      <w:pPr>
        <w:numPr>
          <w:ilvl w:val="0"/>
          <w:numId w:val="2"/>
        </w:numPr>
      </w:pPr>
      <w:r w:rsidRPr="00BB4A67">
        <w:t xml:space="preserve">Inclusão de produtos no carrinho; </w:t>
      </w:r>
    </w:p>
    <w:p w14:paraId="016819D4" w14:textId="77777777" w:rsidR="00BB4A67" w:rsidRPr="00BB4A67" w:rsidRDefault="00BB4A67" w:rsidP="00BB4A67">
      <w:pPr>
        <w:numPr>
          <w:ilvl w:val="0"/>
          <w:numId w:val="2"/>
        </w:numPr>
      </w:pPr>
      <w:r w:rsidRPr="00BB4A67">
        <w:t xml:space="preserve">Atualização do carrinho; </w:t>
      </w:r>
    </w:p>
    <w:p w14:paraId="11B39C7B" w14:textId="77777777" w:rsidR="00BB4A67" w:rsidRPr="00BB4A67" w:rsidRDefault="00BB4A67" w:rsidP="00BB4A67">
      <w:pPr>
        <w:numPr>
          <w:ilvl w:val="0"/>
          <w:numId w:val="2"/>
        </w:numPr>
      </w:pPr>
      <w:r w:rsidRPr="00BB4A67">
        <w:t xml:space="preserve">Finalização da compra; </w:t>
      </w:r>
    </w:p>
    <w:p w14:paraId="3286D295" w14:textId="77777777" w:rsidR="00BB4A67" w:rsidRPr="00BB4A67" w:rsidRDefault="00BB4A67" w:rsidP="00BB4A67">
      <w:pPr>
        <w:numPr>
          <w:ilvl w:val="0"/>
          <w:numId w:val="2"/>
        </w:numPr>
      </w:pPr>
      <w:r w:rsidRPr="00BB4A67">
        <w:t xml:space="preserve">Pagamento online; </w:t>
      </w:r>
    </w:p>
    <w:p w14:paraId="7949706F" w14:textId="77777777" w:rsidR="00BB4A67" w:rsidRPr="00BB4A67" w:rsidRDefault="00BB4A67" w:rsidP="00BB4A67">
      <w:pPr>
        <w:numPr>
          <w:ilvl w:val="0"/>
          <w:numId w:val="2"/>
        </w:numPr>
      </w:pPr>
      <w:r w:rsidRPr="00BB4A67">
        <w:t xml:space="preserve">Consulta do histórico de pedidos. </w:t>
      </w:r>
    </w:p>
    <w:p w14:paraId="116B53C4" w14:textId="77777777" w:rsidR="00BB4A67" w:rsidRPr="00BB4A67" w:rsidRDefault="00000000" w:rsidP="00BB4A67">
      <w:r>
        <w:pict w14:anchorId="59747078">
          <v:rect id="_x0000_i1026" style="width:0;height:1.5pt" o:hralign="center" o:hrstd="t" o:hr="t" fillcolor="#a0a0a0" stroked="f"/>
        </w:pict>
      </w:r>
    </w:p>
    <w:p w14:paraId="4EDFFA09" w14:textId="77777777" w:rsidR="00BB4A67" w:rsidRDefault="00BB4A67" w:rsidP="00BB4A67">
      <w:pPr>
        <w:rPr>
          <w:b/>
          <w:bCs/>
        </w:rPr>
      </w:pPr>
    </w:p>
    <w:p w14:paraId="5D79449E" w14:textId="788CDBFA" w:rsidR="00BB4A67" w:rsidRPr="00BB4A67" w:rsidRDefault="00BB4A67" w:rsidP="00BB4A67">
      <w:pPr>
        <w:rPr>
          <w:b/>
          <w:bCs/>
        </w:rPr>
      </w:pPr>
      <w:r w:rsidRPr="00BB4A67">
        <w:rPr>
          <w:b/>
          <w:bCs/>
        </w:rPr>
        <w:lastRenderedPageBreak/>
        <w:t>Benchmark 1 – Segurança</w:t>
      </w:r>
    </w:p>
    <w:p w14:paraId="104A4701" w14:textId="77777777" w:rsidR="00BB4A67" w:rsidRPr="00BB4A67" w:rsidRDefault="00BB4A67" w:rsidP="00BB4A67">
      <w:pPr>
        <w:rPr>
          <w:b/>
          <w:bCs/>
        </w:rPr>
      </w:pPr>
      <w:r w:rsidRPr="00BB4A67">
        <w:rPr>
          <w:b/>
          <w:bCs/>
        </w:rPr>
        <w:t>Objetivo</w:t>
      </w:r>
    </w:p>
    <w:p w14:paraId="0C92B088" w14:textId="77777777" w:rsidR="00BB4A67" w:rsidRPr="00BB4A67" w:rsidRDefault="00BB4A67" w:rsidP="00BB4A67">
      <w:r w:rsidRPr="00BB4A67">
        <w:t>Avaliar a capacidade da infraestrutura em proteger os dados dos clientes e manter o funcionamento da aplicação diante de acessos maliciosos.</w:t>
      </w:r>
    </w:p>
    <w:p w14:paraId="728B099A" w14:textId="77777777" w:rsidR="00BB4A67" w:rsidRPr="00BB4A67" w:rsidRDefault="00BB4A67" w:rsidP="00BB4A67">
      <w:pPr>
        <w:rPr>
          <w:b/>
          <w:bCs/>
        </w:rPr>
      </w:pPr>
      <w:r w:rsidRPr="00BB4A67">
        <w:rPr>
          <w:b/>
          <w:bCs/>
        </w:rPr>
        <w:t>Ambiente</w:t>
      </w:r>
    </w:p>
    <w:p w14:paraId="5AFC3BA0" w14:textId="77777777" w:rsidR="00BB4A67" w:rsidRPr="00BB4A67" w:rsidRDefault="00BB4A67" w:rsidP="00BB4A67">
      <w:pPr>
        <w:numPr>
          <w:ilvl w:val="0"/>
          <w:numId w:val="3"/>
        </w:numPr>
      </w:pPr>
      <w:r w:rsidRPr="00BB4A67">
        <w:t xml:space="preserve">Servidor Linux Ubuntu; </w:t>
      </w:r>
    </w:p>
    <w:p w14:paraId="19884B82" w14:textId="77777777" w:rsidR="00BB4A67" w:rsidRPr="00BB4A67" w:rsidRDefault="00BB4A67" w:rsidP="00BB4A67">
      <w:pPr>
        <w:numPr>
          <w:ilvl w:val="0"/>
          <w:numId w:val="3"/>
        </w:numPr>
      </w:pPr>
      <w:r w:rsidRPr="00BB4A67">
        <w:t xml:space="preserve">Servidor Web Nginx; </w:t>
      </w:r>
    </w:p>
    <w:p w14:paraId="1CC580A9" w14:textId="77777777" w:rsidR="00BB4A67" w:rsidRPr="00BB4A67" w:rsidRDefault="00BB4A67" w:rsidP="00BB4A67">
      <w:pPr>
        <w:numPr>
          <w:ilvl w:val="0"/>
          <w:numId w:val="3"/>
        </w:numPr>
      </w:pPr>
      <w:r w:rsidRPr="00BB4A67">
        <w:t xml:space="preserve">Banco de Dados MySQL; </w:t>
      </w:r>
    </w:p>
    <w:p w14:paraId="5FE5A357" w14:textId="77777777" w:rsidR="00BB4A67" w:rsidRPr="00BB4A67" w:rsidRDefault="00BB4A67" w:rsidP="00BB4A67">
      <w:pPr>
        <w:numPr>
          <w:ilvl w:val="0"/>
          <w:numId w:val="3"/>
        </w:numPr>
      </w:pPr>
      <w:r w:rsidRPr="00BB4A67">
        <w:t xml:space="preserve">Firewall; </w:t>
      </w:r>
    </w:p>
    <w:p w14:paraId="07B8398B" w14:textId="77777777" w:rsidR="00BB4A67" w:rsidRPr="00BB4A67" w:rsidRDefault="00BB4A67" w:rsidP="00BB4A67">
      <w:pPr>
        <w:numPr>
          <w:ilvl w:val="0"/>
          <w:numId w:val="3"/>
        </w:numPr>
      </w:pPr>
      <w:r w:rsidRPr="00BB4A67">
        <w:t xml:space="preserve">Certificado HTTPS (TLS 1.3); </w:t>
      </w:r>
    </w:p>
    <w:p w14:paraId="4184436A" w14:textId="77777777" w:rsidR="00BB4A67" w:rsidRPr="00BB4A67" w:rsidRDefault="00BB4A67" w:rsidP="00BB4A67">
      <w:pPr>
        <w:numPr>
          <w:ilvl w:val="0"/>
          <w:numId w:val="3"/>
        </w:numPr>
      </w:pPr>
      <w:r w:rsidRPr="00BB4A67">
        <w:t xml:space="preserve">Autenticação JWT; </w:t>
      </w:r>
    </w:p>
    <w:p w14:paraId="0A1B2303" w14:textId="77777777" w:rsidR="00BB4A67" w:rsidRPr="00BB4A67" w:rsidRDefault="00BB4A67" w:rsidP="00BB4A67">
      <w:pPr>
        <w:numPr>
          <w:ilvl w:val="0"/>
          <w:numId w:val="3"/>
        </w:numPr>
      </w:pPr>
      <w:r w:rsidRPr="00BB4A67">
        <w:t xml:space="preserve">Web Application Firewall (WAF). </w:t>
      </w:r>
    </w:p>
    <w:p w14:paraId="4E1AD3F9" w14:textId="77777777" w:rsidR="00BB4A67" w:rsidRPr="00BB4A67" w:rsidRDefault="00BB4A67" w:rsidP="00BB4A67">
      <w:pPr>
        <w:rPr>
          <w:b/>
          <w:bCs/>
          <w:sz w:val="32"/>
          <w:szCs w:val="32"/>
        </w:rPr>
      </w:pPr>
      <w:r w:rsidRPr="00BB4A67">
        <w:rPr>
          <w:b/>
          <w:bCs/>
          <w:sz w:val="32"/>
          <w:szCs w:val="32"/>
        </w:rPr>
        <w:t>Métricas</w:t>
      </w:r>
    </w:p>
    <w:tbl>
      <w:tblPr>
        <w:tblW w:w="90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2"/>
        <w:gridCol w:w="4136"/>
      </w:tblGrid>
      <w:tr w:rsidR="00BB4A67" w:rsidRPr="00BB4A67" w14:paraId="1E27BD8E" w14:textId="77777777" w:rsidTr="00BB4A67">
        <w:trPr>
          <w:trHeight w:val="433"/>
          <w:tblHeader/>
          <w:tblCellSpacing w:w="15" w:type="dxa"/>
        </w:trPr>
        <w:tc>
          <w:tcPr>
            <w:tcW w:w="4917" w:type="dxa"/>
            <w:vAlign w:val="center"/>
            <w:hideMark/>
          </w:tcPr>
          <w:p w14:paraId="7642E5E6" w14:textId="77777777" w:rsidR="00BB4A67" w:rsidRPr="00BB4A67" w:rsidRDefault="00BB4A67" w:rsidP="00BB4A67">
            <w:pPr>
              <w:rPr>
                <w:b/>
                <w:bCs/>
              </w:rPr>
            </w:pPr>
            <w:r w:rsidRPr="00BB4A67">
              <w:rPr>
                <w:b/>
                <w:bCs/>
              </w:rPr>
              <w:t>Métrica</w:t>
            </w:r>
          </w:p>
        </w:tc>
        <w:tc>
          <w:tcPr>
            <w:tcW w:w="4091" w:type="dxa"/>
            <w:vAlign w:val="center"/>
            <w:hideMark/>
          </w:tcPr>
          <w:p w14:paraId="7F7A9EB7" w14:textId="77777777" w:rsidR="00BB4A67" w:rsidRPr="00BB4A67" w:rsidRDefault="00BB4A67" w:rsidP="00BB4A67">
            <w:pPr>
              <w:rPr>
                <w:b/>
                <w:bCs/>
              </w:rPr>
            </w:pPr>
            <w:r w:rsidRPr="00BB4A67">
              <w:rPr>
                <w:b/>
                <w:bCs/>
              </w:rPr>
              <w:t>Objetivo</w:t>
            </w:r>
          </w:p>
        </w:tc>
      </w:tr>
      <w:tr w:rsidR="00BB4A67" w:rsidRPr="00BB4A67" w14:paraId="300021BB" w14:textId="77777777" w:rsidTr="00BB4A67">
        <w:trPr>
          <w:trHeight w:val="1037"/>
          <w:tblCellSpacing w:w="15" w:type="dxa"/>
        </w:trPr>
        <w:tc>
          <w:tcPr>
            <w:tcW w:w="4917" w:type="dxa"/>
            <w:vAlign w:val="center"/>
            <w:hideMark/>
          </w:tcPr>
          <w:p w14:paraId="759FB9CA" w14:textId="77777777" w:rsidR="00BB4A67" w:rsidRPr="00BB4A67" w:rsidRDefault="00BB4A67" w:rsidP="00BB4A67">
            <w:r w:rsidRPr="00BB4A67">
              <w:t>Tempo médio de autenticação</w:t>
            </w:r>
          </w:p>
        </w:tc>
        <w:tc>
          <w:tcPr>
            <w:tcW w:w="4091" w:type="dxa"/>
            <w:vAlign w:val="center"/>
            <w:hideMark/>
          </w:tcPr>
          <w:p w14:paraId="0BA765FC" w14:textId="030D4236" w:rsidR="00BB4A67" w:rsidRPr="00BB4A67" w:rsidRDefault="00BB4A67" w:rsidP="00BB4A67">
            <w:r w:rsidRPr="00BB4A67">
              <w:t>Menor que 300ms</w:t>
            </w:r>
          </w:p>
        </w:tc>
      </w:tr>
      <w:tr w:rsidR="00BB4A67" w:rsidRPr="00BB4A67" w14:paraId="155A62B0" w14:textId="77777777" w:rsidTr="00BB4A67">
        <w:trPr>
          <w:trHeight w:val="735"/>
          <w:tblCellSpacing w:w="15" w:type="dxa"/>
        </w:trPr>
        <w:tc>
          <w:tcPr>
            <w:tcW w:w="4917" w:type="dxa"/>
            <w:vAlign w:val="center"/>
            <w:hideMark/>
          </w:tcPr>
          <w:p w14:paraId="101ACAB8" w14:textId="77777777" w:rsidR="00BB4A67" w:rsidRPr="00BB4A67" w:rsidRDefault="00BB4A67" w:rsidP="00BB4A67">
            <w:r w:rsidRPr="00BB4A67">
              <w:t>Tentativas de acesso bloqueadas</w:t>
            </w:r>
          </w:p>
        </w:tc>
        <w:tc>
          <w:tcPr>
            <w:tcW w:w="4091" w:type="dxa"/>
            <w:vAlign w:val="center"/>
            <w:hideMark/>
          </w:tcPr>
          <w:p w14:paraId="6EDFA8C4" w14:textId="3C80843C" w:rsidR="00BB4A67" w:rsidRPr="00BB4A67" w:rsidRDefault="00BB4A67" w:rsidP="00BB4A67">
            <w:r w:rsidRPr="00BB4A67">
              <w:t xml:space="preserve">Maior </w:t>
            </w:r>
            <w:r>
              <w:t>q</w:t>
            </w:r>
            <w:r w:rsidRPr="00BB4A67">
              <w:t>ue 99%</w:t>
            </w:r>
          </w:p>
        </w:tc>
      </w:tr>
      <w:tr w:rsidR="00BB4A67" w:rsidRPr="00BB4A67" w14:paraId="2CAAC3DC" w14:textId="77777777" w:rsidTr="00BB4A67">
        <w:trPr>
          <w:trHeight w:val="433"/>
          <w:tblCellSpacing w:w="15" w:type="dxa"/>
        </w:trPr>
        <w:tc>
          <w:tcPr>
            <w:tcW w:w="4917" w:type="dxa"/>
            <w:vAlign w:val="center"/>
            <w:hideMark/>
          </w:tcPr>
          <w:p w14:paraId="4788BA9A" w14:textId="788A5A46" w:rsidR="00BB4A67" w:rsidRPr="00BB4A67" w:rsidRDefault="00BB4A67" w:rsidP="00BB4A67">
            <w:r w:rsidRPr="00BB4A67">
              <w:t>Incidentes de segurança</w:t>
            </w:r>
          </w:p>
        </w:tc>
        <w:tc>
          <w:tcPr>
            <w:tcW w:w="4091" w:type="dxa"/>
            <w:vAlign w:val="center"/>
            <w:hideMark/>
          </w:tcPr>
          <w:p w14:paraId="636B766B" w14:textId="77777777" w:rsidR="00BB4A67" w:rsidRPr="00BB4A67" w:rsidRDefault="00BB4A67" w:rsidP="00BB4A67">
            <w:r w:rsidRPr="00BB4A67">
              <w:t>Zero</w:t>
            </w:r>
          </w:p>
        </w:tc>
      </w:tr>
      <w:tr w:rsidR="00BB4A67" w:rsidRPr="00BB4A67" w14:paraId="049857AD" w14:textId="77777777" w:rsidTr="00BB4A67">
        <w:trPr>
          <w:trHeight w:val="879"/>
          <w:tblCellSpacing w:w="15" w:type="dxa"/>
        </w:trPr>
        <w:tc>
          <w:tcPr>
            <w:tcW w:w="4917" w:type="dxa"/>
            <w:vAlign w:val="center"/>
            <w:hideMark/>
          </w:tcPr>
          <w:p w14:paraId="0D53AE26" w14:textId="77777777" w:rsidR="00BB4A67" w:rsidRDefault="00BB4A67" w:rsidP="00BB4A67"/>
          <w:p w14:paraId="2E28925C" w14:textId="5FD51A02" w:rsidR="00BB4A67" w:rsidRPr="00BB4A67" w:rsidRDefault="00BB4A67" w:rsidP="00BB4A67">
            <w:r w:rsidRPr="00BB4A67">
              <w:t>Disponibilidade do login</w:t>
            </w:r>
          </w:p>
        </w:tc>
        <w:tc>
          <w:tcPr>
            <w:tcW w:w="4091" w:type="dxa"/>
            <w:vAlign w:val="center"/>
            <w:hideMark/>
          </w:tcPr>
          <w:p w14:paraId="6583992E" w14:textId="77777777" w:rsidR="00BB4A67" w:rsidRPr="00BB4A67" w:rsidRDefault="00BB4A67" w:rsidP="00BB4A67">
            <w:r w:rsidRPr="00BB4A67">
              <w:t>99,9%</w:t>
            </w:r>
          </w:p>
        </w:tc>
      </w:tr>
    </w:tbl>
    <w:p w14:paraId="3F4006DA" w14:textId="77777777" w:rsidR="00BB4A67" w:rsidRDefault="00BB4A67" w:rsidP="00BB4A67">
      <w:pPr>
        <w:rPr>
          <w:b/>
          <w:bCs/>
        </w:rPr>
      </w:pPr>
    </w:p>
    <w:p w14:paraId="636832C8" w14:textId="575050FE" w:rsidR="00BB4A67" w:rsidRPr="00BB4A67" w:rsidRDefault="00BB4A67" w:rsidP="00BB4A67">
      <w:pPr>
        <w:rPr>
          <w:b/>
          <w:bCs/>
        </w:rPr>
      </w:pPr>
      <w:r w:rsidRPr="00BB4A67">
        <w:rPr>
          <w:b/>
          <w:bCs/>
        </w:rPr>
        <w:t>Resultado esperado</w:t>
      </w:r>
    </w:p>
    <w:p w14:paraId="2F70FF92" w14:textId="12F2AE16" w:rsidR="00BB4A67" w:rsidRPr="00BB4A67" w:rsidRDefault="00BB4A67" w:rsidP="00BB4A67">
      <w:r w:rsidRPr="00BB4A67">
        <w:t>A aplicação deve manter o tempo de resposta abaixo de 300ms e impedir acessos não autorizados sem comprometer o desempenho.</w:t>
      </w:r>
      <w:r>
        <w:t xml:space="preserve"> Além de ter a capacidade de atender a todos os clientes tentando acessar, deixando o site sempre disponível e seguro.</w:t>
      </w:r>
    </w:p>
    <w:p w14:paraId="1D094082" w14:textId="77777777" w:rsidR="00BB4A67" w:rsidRPr="00BB4A67" w:rsidRDefault="00000000" w:rsidP="00BB4A67">
      <w:r>
        <w:pict w14:anchorId="630BA0EE">
          <v:rect id="_x0000_i1027" style="width:0;height:1.5pt" o:hralign="center" o:hrstd="t" o:hr="t" fillcolor="#a0a0a0" stroked="f"/>
        </w:pict>
      </w:r>
    </w:p>
    <w:p w14:paraId="22986523" w14:textId="77777777" w:rsidR="00BB4A67" w:rsidRDefault="00BB4A67" w:rsidP="00BB4A67">
      <w:pPr>
        <w:rPr>
          <w:b/>
          <w:bCs/>
        </w:rPr>
      </w:pPr>
    </w:p>
    <w:p w14:paraId="06FC851C" w14:textId="4B6CC5F5" w:rsidR="00BB4A67" w:rsidRPr="00BB4A67" w:rsidRDefault="00BB4A67" w:rsidP="00BB4A67">
      <w:pPr>
        <w:rPr>
          <w:b/>
          <w:bCs/>
        </w:rPr>
      </w:pPr>
      <w:r w:rsidRPr="00BB4A67">
        <w:rPr>
          <w:b/>
          <w:bCs/>
        </w:rPr>
        <w:lastRenderedPageBreak/>
        <w:t>Benchmark 2 – Confiabilidade</w:t>
      </w:r>
    </w:p>
    <w:p w14:paraId="208B3A65" w14:textId="77777777" w:rsidR="00BB4A67" w:rsidRPr="00BB4A67" w:rsidRDefault="00BB4A67" w:rsidP="00BB4A67">
      <w:pPr>
        <w:rPr>
          <w:b/>
          <w:bCs/>
        </w:rPr>
      </w:pPr>
      <w:r w:rsidRPr="00BB4A67">
        <w:rPr>
          <w:b/>
          <w:bCs/>
        </w:rPr>
        <w:t>Objetivo</w:t>
      </w:r>
    </w:p>
    <w:p w14:paraId="184C0983" w14:textId="77777777" w:rsidR="00BB4A67" w:rsidRPr="00BB4A67" w:rsidRDefault="00BB4A67" w:rsidP="00BB4A67">
      <w:r w:rsidRPr="00BB4A67">
        <w:t>Verificar a estabilidade da aplicação durante períodos de alta demanda, garantindo que os clientes consigam finalizar suas compras sem interrupções.</w:t>
      </w:r>
    </w:p>
    <w:p w14:paraId="3815B1BE" w14:textId="77777777" w:rsidR="00BB4A67" w:rsidRPr="00BB4A67" w:rsidRDefault="00BB4A67" w:rsidP="00BB4A67">
      <w:pPr>
        <w:rPr>
          <w:b/>
          <w:bCs/>
        </w:rPr>
      </w:pPr>
      <w:r w:rsidRPr="00BB4A67">
        <w:rPr>
          <w:b/>
          <w:bCs/>
        </w:rPr>
        <w:t>Ambiente</w:t>
      </w:r>
    </w:p>
    <w:p w14:paraId="3350A6FB" w14:textId="77777777" w:rsidR="00BB4A67" w:rsidRPr="00BB4A67" w:rsidRDefault="00BB4A67" w:rsidP="00BB4A67">
      <w:pPr>
        <w:numPr>
          <w:ilvl w:val="0"/>
          <w:numId w:val="4"/>
        </w:numPr>
      </w:pPr>
      <w:r w:rsidRPr="00BB4A67">
        <w:t xml:space="preserve">Dois servidores de aplicação; </w:t>
      </w:r>
    </w:p>
    <w:p w14:paraId="3822C6AC" w14:textId="77777777" w:rsidR="00BB4A67" w:rsidRPr="00BB4A67" w:rsidRDefault="00BB4A67" w:rsidP="00BB4A67">
      <w:pPr>
        <w:numPr>
          <w:ilvl w:val="0"/>
          <w:numId w:val="4"/>
        </w:numPr>
      </w:pPr>
      <w:r w:rsidRPr="00BB4A67">
        <w:t xml:space="preserve">Balanceador de carga; </w:t>
      </w:r>
    </w:p>
    <w:p w14:paraId="292C8602" w14:textId="77777777" w:rsidR="00BB4A67" w:rsidRPr="00BB4A67" w:rsidRDefault="00BB4A67" w:rsidP="00BB4A67">
      <w:pPr>
        <w:numPr>
          <w:ilvl w:val="0"/>
          <w:numId w:val="4"/>
        </w:numPr>
      </w:pPr>
      <w:r w:rsidRPr="00BB4A67">
        <w:t xml:space="preserve">Banco de Dados replicado; </w:t>
      </w:r>
    </w:p>
    <w:p w14:paraId="2C1DC62E" w14:textId="77777777" w:rsidR="00BB4A67" w:rsidRPr="00BB4A67" w:rsidRDefault="00BB4A67" w:rsidP="00BB4A67">
      <w:pPr>
        <w:numPr>
          <w:ilvl w:val="0"/>
          <w:numId w:val="4"/>
        </w:numPr>
      </w:pPr>
      <w:r w:rsidRPr="00BB4A67">
        <w:t xml:space="preserve">Backup automático; </w:t>
      </w:r>
    </w:p>
    <w:p w14:paraId="0D48A92E" w14:textId="77777777" w:rsidR="00BB4A67" w:rsidRPr="00BB4A67" w:rsidRDefault="00BB4A67" w:rsidP="00BB4A67">
      <w:pPr>
        <w:numPr>
          <w:ilvl w:val="0"/>
          <w:numId w:val="4"/>
        </w:numPr>
      </w:pPr>
      <w:r w:rsidRPr="00BB4A67">
        <w:t xml:space="preserve">Monitoramento contínuo. </w:t>
      </w:r>
    </w:p>
    <w:p w14:paraId="378F14B7" w14:textId="77777777" w:rsidR="00BB4A67" w:rsidRPr="00BB4A67" w:rsidRDefault="00BB4A67" w:rsidP="00BB4A67">
      <w:pPr>
        <w:rPr>
          <w:b/>
          <w:bCs/>
        </w:rPr>
      </w:pPr>
      <w:r w:rsidRPr="00BB4A67">
        <w:rPr>
          <w:b/>
          <w:bCs/>
        </w:rPr>
        <w:t>Métricas</w:t>
      </w:r>
    </w:p>
    <w:tbl>
      <w:tblPr>
        <w:tblW w:w="100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5"/>
        <w:gridCol w:w="4782"/>
      </w:tblGrid>
      <w:tr w:rsidR="00BB4A67" w:rsidRPr="00BB4A67" w14:paraId="1BF00D35" w14:textId="77777777" w:rsidTr="00BB4A67">
        <w:trPr>
          <w:trHeight w:val="485"/>
          <w:tblHeader/>
          <w:tblCellSpacing w:w="15" w:type="dxa"/>
        </w:trPr>
        <w:tc>
          <w:tcPr>
            <w:tcW w:w="5200" w:type="dxa"/>
            <w:vAlign w:val="center"/>
            <w:hideMark/>
          </w:tcPr>
          <w:p w14:paraId="071A8381" w14:textId="77777777" w:rsidR="00BB4A67" w:rsidRPr="00BB4A67" w:rsidRDefault="00BB4A67" w:rsidP="00BB4A67">
            <w:pPr>
              <w:rPr>
                <w:b/>
                <w:bCs/>
              </w:rPr>
            </w:pPr>
            <w:r w:rsidRPr="00BB4A67">
              <w:rPr>
                <w:b/>
                <w:bCs/>
              </w:rPr>
              <w:t>Métrica</w:t>
            </w:r>
          </w:p>
        </w:tc>
        <w:tc>
          <w:tcPr>
            <w:tcW w:w="4737" w:type="dxa"/>
            <w:vAlign w:val="center"/>
            <w:hideMark/>
          </w:tcPr>
          <w:p w14:paraId="1F33A93B" w14:textId="77777777" w:rsidR="00BB4A67" w:rsidRPr="00BB4A67" w:rsidRDefault="00BB4A67" w:rsidP="00BB4A67">
            <w:pPr>
              <w:rPr>
                <w:b/>
                <w:bCs/>
              </w:rPr>
            </w:pPr>
            <w:r w:rsidRPr="00BB4A67">
              <w:rPr>
                <w:b/>
                <w:bCs/>
              </w:rPr>
              <w:t>Objetivo</w:t>
            </w:r>
          </w:p>
        </w:tc>
      </w:tr>
      <w:tr w:rsidR="00BB4A67" w:rsidRPr="00BB4A67" w14:paraId="07E47270" w14:textId="77777777" w:rsidTr="00BB4A67">
        <w:trPr>
          <w:trHeight w:val="500"/>
          <w:tblCellSpacing w:w="15" w:type="dxa"/>
        </w:trPr>
        <w:tc>
          <w:tcPr>
            <w:tcW w:w="5200" w:type="dxa"/>
            <w:vAlign w:val="center"/>
            <w:hideMark/>
          </w:tcPr>
          <w:p w14:paraId="63377CC0" w14:textId="77777777" w:rsidR="00BB4A67" w:rsidRPr="00BB4A67" w:rsidRDefault="00BB4A67" w:rsidP="00BB4A67">
            <w:r w:rsidRPr="00BB4A67">
              <w:t>Disponibilidade</w:t>
            </w:r>
          </w:p>
        </w:tc>
        <w:tc>
          <w:tcPr>
            <w:tcW w:w="4737" w:type="dxa"/>
            <w:vAlign w:val="center"/>
            <w:hideMark/>
          </w:tcPr>
          <w:p w14:paraId="62B9AB10" w14:textId="77777777" w:rsidR="00BB4A67" w:rsidRPr="00BB4A67" w:rsidRDefault="00BB4A67" w:rsidP="00BB4A67">
            <w:r w:rsidRPr="00BB4A67">
              <w:t>99,95%</w:t>
            </w:r>
          </w:p>
        </w:tc>
      </w:tr>
      <w:tr w:rsidR="00BB4A67" w:rsidRPr="00BB4A67" w14:paraId="25ED4265" w14:textId="77777777" w:rsidTr="00BB4A67">
        <w:trPr>
          <w:trHeight w:val="485"/>
          <w:tblCellSpacing w:w="15" w:type="dxa"/>
        </w:trPr>
        <w:tc>
          <w:tcPr>
            <w:tcW w:w="5200" w:type="dxa"/>
            <w:vAlign w:val="center"/>
            <w:hideMark/>
          </w:tcPr>
          <w:p w14:paraId="6206DC32" w14:textId="77777777" w:rsidR="00BB4A67" w:rsidRPr="00BB4A67" w:rsidRDefault="00BB4A67" w:rsidP="00BB4A67">
            <w:r w:rsidRPr="00BB4A67">
              <w:t>Tempo médio de resposta</w:t>
            </w:r>
          </w:p>
        </w:tc>
        <w:tc>
          <w:tcPr>
            <w:tcW w:w="4737" w:type="dxa"/>
            <w:vAlign w:val="center"/>
            <w:hideMark/>
          </w:tcPr>
          <w:p w14:paraId="3C3A5C21" w14:textId="1E6139CA" w:rsidR="00BB4A67" w:rsidRPr="00BB4A67" w:rsidRDefault="00BB4A67" w:rsidP="00BB4A67">
            <w:r w:rsidRPr="00BB4A67">
              <w:t>Menor que 200ms</w:t>
            </w:r>
          </w:p>
        </w:tc>
      </w:tr>
      <w:tr w:rsidR="00BB4A67" w:rsidRPr="00BB4A67" w14:paraId="2C311F55" w14:textId="77777777" w:rsidTr="00BB4A67">
        <w:trPr>
          <w:trHeight w:val="485"/>
          <w:tblCellSpacing w:w="15" w:type="dxa"/>
        </w:trPr>
        <w:tc>
          <w:tcPr>
            <w:tcW w:w="5200" w:type="dxa"/>
            <w:vAlign w:val="center"/>
            <w:hideMark/>
          </w:tcPr>
          <w:p w14:paraId="1A18DF75" w14:textId="77777777" w:rsidR="00BB4A67" w:rsidRPr="00BB4A67" w:rsidRDefault="00BB4A67" w:rsidP="00BB4A67">
            <w:r w:rsidRPr="00BB4A67">
              <w:t>Perda de transações</w:t>
            </w:r>
          </w:p>
        </w:tc>
        <w:tc>
          <w:tcPr>
            <w:tcW w:w="4737" w:type="dxa"/>
            <w:vAlign w:val="center"/>
            <w:hideMark/>
          </w:tcPr>
          <w:p w14:paraId="474138E9" w14:textId="77777777" w:rsidR="00BB4A67" w:rsidRPr="00BB4A67" w:rsidRDefault="00BB4A67" w:rsidP="00BB4A67">
            <w:r w:rsidRPr="00BB4A67">
              <w:t>Zero</w:t>
            </w:r>
          </w:p>
        </w:tc>
      </w:tr>
      <w:tr w:rsidR="00BB4A67" w:rsidRPr="00BB4A67" w14:paraId="58EB91CD" w14:textId="77777777" w:rsidTr="00BB4A67">
        <w:trPr>
          <w:trHeight w:val="824"/>
          <w:tblCellSpacing w:w="15" w:type="dxa"/>
        </w:trPr>
        <w:tc>
          <w:tcPr>
            <w:tcW w:w="5200" w:type="dxa"/>
            <w:vAlign w:val="center"/>
            <w:hideMark/>
          </w:tcPr>
          <w:p w14:paraId="738BCDCD" w14:textId="77777777" w:rsidR="00BB4A67" w:rsidRPr="00BB4A67" w:rsidRDefault="00BB4A67" w:rsidP="00BB4A67">
            <w:r w:rsidRPr="00BB4A67">
              <w:t>Tempo de recuperação após falha</w:t>
            </w:r>
          </w:p>
        </w:tc>
        <w:tc>
          <w:tcPr>
            <w:tcW w:w="4737" w:type="dxa"/>
            <w:vAlign w:val="center"/>
            <w:hideMark/>
          </w:tcPr>
          <w:p w14:paraId="55632E14" w14:textId="77777777" w:rsidR="00BB4A67" w:rsidRPr="00BB4A67" w:rsidRDefault="00BB4A67" w:rsidP="00BB4A67">
            <w:r w:rsidRPr="00BB4A67">
              <w:t>Menor que 5 minutos</w:t>
            </w:r>
          </w:p>
        </w:tc>
      </w:tr>
    </w:tbl>
    <w:p w14:paraId="60454BD3" w14:textId="77777777" w:rsidR="00BB4A67" w:rsidRPr="00BB4A67" w:rsidRDefault="00BB4A67" w:rsidP="00BB4A67">
      <w:pPr>
        <w:rPr>
          <w:b/>
          <w:bCs/>
        </w:rPr>
      </w:pPr>
      <w:r w:rsidRPr="00BB4A67">
        <w:rPr>
          <w:b/>
          <w:bCs/>
        </w:rPr>
        <w:t>Resultado esperado</w:t>
      </w:r>
    </w:p>
    <w:p w14:paraId="5D7ABC23" w14:textId="329F2528" w:rsidR="00BB4A67" w:rsidRPr="00BB4A67" w:rsidRDefault="00BB4A67" w:rsidP="00BB4A67">
      <w:r w:rsidRPr="00BB4A67">
        <w:t xml:space="preserve">Mesmo durante promoções com milhares de acessos simultâneos, o sistema deve permanecer disponível, sem perda de pedidos e com tempo de resposta </w:t>
      </w:r>
      <w:r>
        <w:t>menor que 200ms</w:t>
      </w:r>
      <w:r w:rsidRPr="00BB4A67">
        <w:t>.</w:t>
      </w:r>
    </w:p>
    <w:p w14:paraId="4890666D" w14:textId="77777777" w:rsidR="00BB4A67" w:rsidRPr="00BB4A67" w:rsidRDefault="00000000" w:rsidP="00BB4A67">
      <w:r>
        <w:pict w14:anchorId="5029B588">
          <v:rect id="_x0000_i1028" style="width:0;height:1.5pt" o:hralign="center" o:hrstd="t" o:hr="t" fillcolor="#a0a0a0" stroked="f"/>
        </w:pict>
      </w:r>
    </w:p>
    <w:p w14:paraId="66B64A06" w14:textId="77777777" w:rsidR="00BB4A67" w:rsidRPr="00BB4A67" w:rsidRDefault="00BB4A67" w:rsidP="00BB4A67">
      <w:pPr>
        <w:rPr>
          <w:b/>
          <w:bCs/>
        </w:rPr>
      </w:pPr>
      <w:r w:rsidRPr="00BB4A67">
        <w:rPr>
          <w:b/>
          <w:bCs/>
        </w:rPr>
        <w:t>Ferramentas Utilizadas</w:t>
      </w:r>
    </w:p>
    <w:p w14:paraId="7A42ADA1" w14:textId="77777777" w:rsidR="00BB4A67" w:rsidRPr="00BB4A67" w:rsidRDefault="00BB4A67" w:rsidP="00BB4A67">
      <w:pPr>
        <w:numPr>
          <w:ilvl w:val="0"/>
          <w:numId w:val="5"/>
        </w:numPr>
      </w:pPr>
      <w:r w:rsidRPr="00BB4A67">
        <w:t xml:space="preserve">Apache JMeter (simulação de carga); </w:t>
      </w:r>
    </w:p>
    <w:p w14:paraId="6B0BF771" w14:textId="77777777" w:rsidR="00BB4A67" w:rsidRPr="00BB4A67" w:rsidRDefault="00BB4A67" w:rsidP="00BB4A67">
      <w:pPr>
        <w:numPr>
          <w:ilvl w:val="0"/>
          <w:numId w:val="5"/>
        </w:numPr>
      </w:pPr>
      <w:r w:rsidRPr="00BB4A67">
        <w:t xml:space="preserve">Grafana (monitoramento); </w:t>
      </w:r>
    </w:p>
    <w:p w14:paraId="452090ED" w14:textId="77777777" w:rsidR="00BB4A67" w:rsidRPr="00BB4A67" w:rsidRDefault="00BB4A67" w:rsidP="00BB4A67">
      <w:pPr>
        <w:numPr>
          <w:ilvl w:val="0"/>
          <w:numId w:val="5"/>
        </w:numPr>
      </w:pPr>
      <w:r w:rsidRPr="00BB4A67">
        <w:t xml:space="preserve">Prometheus (coleta de métricas); </w:t>
      </w:r>
    </w:p>
    <w:p w14:paraId="0D64BD13" w14:textId="77777777" w:rsidR="00BB4A67" w:rsidRPr="00BB4A67" w:rsidRDefault="00BB4A67" w:rsidP="00BB4A67">
      <w:pPr>
        <w:numPr>
          <w:ilvl w:val="0"/>
          <w:numId w:val="5"/>
        </w:numPr>
      </w:pPr>
      <w:r w:rsidRPr="00BB4A67">
        <w:t xml:space="preserve">Docker (virtualização dos serviços); </w:t>
      </w:r>
    </w:p>
    <w:p w14:paraId="6CB647BC" w14:textId="77777777" w:rsidR="00BB4A67" w:rsidRPr="00BB4A67" w:rsidRDefault="00BB4A67" w:rsidP="00BB4A67">
      <w:pPr>
        <w:numPr>
          <w:ilvl w:val="0"/>
          <w:numId w:val="5"/>
        </w:numPr>
      </w:pPr>
      <w:r w:rsidRPr="00BB4A67">
        <w:t xml:space="preserve">MySQL (banco de dados); </w:t>
      </w:r>
    </w:p>
    <w:p w14:paraId="27EADC3A" w14:textId="77777777" w:rsidR="00BB4A67" w:rsidRPr="00BB4A67" w:rsidRDefault="00BB4A67" w:rsidP="00BB4A67">
      <w:pPr>
        <w:numPr>
          <w:ilvl w:val="0"/>
          <w:numId w:val="5"/>
        </w:numPr>
      </w:pPr>
      <w:r w:rsidRPr="00BB4A67">
        <w:t xml:space="preserve">Nginx (servidor web e proxy reverso). </w:t>
      </w:r>
    </w:p>
    <w:p w14:paraId="780F6A51" w14:textId="77777777" w:rsidR="00BB4A67" w:rsidRPr="00BB4A67" w:rsidRDefault="00000000" w:rsidP="00BB4A67">
      <w:r>
        <w:lastRenderedPageBreak/>
        <w:pict w14:anchorId="6B2611E6">
          <v:rect id="_x0000_i1029" style="width:0;height:1.5pt" o:hralign="center" o:hrstd="t" o:hr="t" fillcolor="#a0a0a0" stroked="f"/>
        </w:pict>
      </w:r>
    </w:p>
    <w:p w14:paraId="026EB00C" w14:textId="77777777" w:rsidR="00BB4A67" w:rsidRPr="00BB4A67" w:rsidRDefault="00BB4A67" w:rsidP="00BB4A67">
      <w:pPr>
        <w:rPr>
          <w:b/>
          <w:bCs/>
        </w:rPr>
      </w:pPr>
      <w:r w:rsidRPr="00BB4A67">
        <w:rPr>
          <w:b/>
          <w:bCs/>
        </w:rPr>
        <w:t>Conclusão</w:t>
      </w:r>
    </w:p>
    <w:p w14:paraId="6B647155" w14:textId="38E6A485" w:rsidR="00BB4A67" w:rsidRPr="00BB4A67" w:rsidRDefault="00BB4A67" w:rsidP="00BB4A67">
      <w:r w:rsidRPr="00BB4A67">
        <w:t xml:space="preserve">O benchmark demonstrou que investir em </w:t>
      </w:r>
      <w:r w:rsidRPr="00BB4A67">
        <w:rPr>
          <w:b/>
          <w:bCs/>
        </w:rPr>
        <w:t>Segurança</w:t>
      </w:r>
      <w:r w:rsidRPr="00BB4A67">
        <w:t xml:space="preserve"> e </w:t>
      </w:r>
      <w:r w:rsidRPr="00BB4A67">
        <w:rPr>
          <w:b/>
          <w:bCs/>
        </w:rPr>
        <w:t>Confiabilidade</w:t>
      </w:r>
      <w:r w:rsidRPr="00BB4A67">
        <w:t xml:space="preserve"> é fundamental para um supermercado online. A adoção de mecanismos como HTTPS, autenticação segura e firewall protege as informações dos clientes, enquanto a utilização de balanceamento de carga e monitoramento garante alta disponibilidade do serviço.</w:t>
      </w:r>
    </w:p>
    <w:p w14:paraId="075CB3D5" w14:textId="6A4EAE93" w:rsidR="00BB4A67" w:rsidRPr="00BB4A67" w:rsidRDefault="00BB4A67" w:rsidP="00BB4A67">
      <w:r w:rsidRPr="00BB4A67">
        <w:t xml:space="preserve">Com essas melhorias, </w:t>
      </w:r>
      <w:r>
        <w:t>é esperado</w:t>
      </w:r>
      <w:r w:rsidRPr="00BB4A67">
        <w:t xml:space="preserve"> </w:t>
      </w:r>
      <w:r>
        <w:t>diminuir as</w:t>
      </w:r>
      <w:r w:rsidRPr="00BB4A67">
        <w:t xml:space="preserve"> interrupções, evitar perdas financeiras em </w:t>
      </w:r>
      <w:r>
        <w:t>momentos</w:t>
      </w:r>
      <w:r w:rsidRPr="00BB4A67">
        <w:t xml:space="preserve"> de grande demanda e proporcionar uma experiência de compra mais segura e confiável para os clientes.</w:t>
      </w:r>
    </w:p>
    <w:p w14:paraId="3AC54191" w14:textId="77777777" w:rsidR="003B2198" w:rsidRDefault="003B2198"/>
    <w:sectPr w:rsidR="003B21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65687"/>
    <w:multiLevelType w:val="multilevel"/>
    <w:tmpl w:val="66B6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06C56"/>
    <w:multiLevelType w:val="multilevel"/>
    <w:tmpl w:val="D6C6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B1687F"/>
    <w:multiLevelType w:val="multilevel"/>
    <w:tmpl w:val="1512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A665DA"/>
    <w:multiLevelType w:val="multilevel"/>
    <w:tmpl w:val="36DA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FA1AE1"/>
    <w:multiLevelType w:val="multilevel"/>
    <w:tmpl w:val="BFFA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405000">
    <w:abstractNumId w:val="4"/>
  </w:num>
  <w:num w:numId="2" w16cid:durableId="782723274">
    <w:abstractNumId w:val="0"/>
  </w:num>
  <w:num w:numId="3" w16cid:durableId="403072095">
    <w:abstractNumId w:val="2"/>
  </w:num>
  <w:num w:numId="4" w16cid:durableId="389381453">
    <w:abstractNumId w:val="3"/>
  </w:num>
  <w:num w:numId="5" w16cid:durableId="2146699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A67"/>
    <w:rsid w:val="00311171"/>
    <w:rsid w:val="003B2198"/>
    <w:rsid w:val="003B3CBA"/>
    <w:rsid w:val="004370A9"/>
    <w:rsid w:val="00BB4A67"/>
    <w:rsid w:val="00DD7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14DBF"/>
  <w15:chartTrackingRefBased/>
  <w15:docId w15:val="{85D64DAE-26AB-4C7F-A9E6-B81EED057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B4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B4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B4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B4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B4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B4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B4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B4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B4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B4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B4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B4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B4A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B4A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B4A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B4A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B4A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B4A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B4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B4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B4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B4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B4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B4A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B4A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B4A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B4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B4A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B4A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613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8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9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4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3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1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534</Words>
  <Characters>2884</Characters>
  <Application>Microsoft Office Word</Application>
  <DocSecurity>0</DocSecurity>
  <Lines>24</Lines>
  <Paragraphs>6</Paragraphs>
  <ScaleCrop>false</ScaleCrop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MARIN</dc:creator>
  <cp:keywords/>
  <dc:description/>
  <cp:lastModifiedBy>VINICIUS MARIN</cp:lastModifiedBy>
  <cp:revision>2</cp:revision>
  <dcterms:created xsi:type="dcterms:W3CDTF">2026-08-06T01:58:00Z</dcterms:created>
  <dcterms:modified xsi:type="dcterms:W3CDTF">2026-08-09T23:47:00Z</dcterms:modified>
</cp:coreProperties>
</file>