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ind w:firstLine="720"/>
        <w:jc w:val="center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Lista de Características</w:t>
      </w:r>
    </w:p>
    <w:p w:rsidR="00000000" w:rsidDel="00000000" w:rsidP="00000000" w:rsidRDefault="00000000" w:rsidRPr="00000000" w14:paraId="00000002">
      <w:pPr>
        <w:pStyle w:val="Subtitle"/>
        <w:rPr/>
      </w:pPr>
      <w:bookmarkStart w:colFirst="0" w:colLast="0" w:name="_heading=h.9lbiligfl4qq" w:id="1"/>
      <w:bookmarkEnd w:id="1"/>
      <w:r w:rsidDel="00000000" w:rsidR="00000000" w:rsidRPr="00000000">
        <w:rPr>
          <w:rtl w:val="0"/>
        </w:rPr>
      </w:r>
    </w:p>
    <w:tbl>
      <w:tblPr>
        <w:tblStyle w:val="Table1"/>
        <w:tblW w:w="10245.0" w:type="dxa"/>
        <w:jc w:val="left"/>
        <w:tblInd w:w="100.0" w:type="pct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810"/>
        <w:gridCol w:w="2520"/>
        <w:gridCol w:w="6915"/>
        <w:tblGridChange w:id="0">
          <w:tblGrid>
            <w:gridCol w:w="810"/>
            <w:gridCol w:w="2520"/>
            <w:gridCol w:w="6915"/>
          </w:tblGrid>
        </w:tblGridChange>
      </w:tblGrid>
      <w:tr>
        <w:trPr>
          <w:trHeight w:val="260.92529296875" w:hRule="atLeast"/>
        </w:trP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#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Característica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</w:tr>
      <w:tr>
        <w:trPr>
          <w:trHeight w:val="928.93554687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Interligação com a rede elétrica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after="20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Para o Sistema funcionar é necessário que ele esteja interligado com a sua rede elétrica, para que assim possa gerenciar e fornecer as informações necessárias.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Consulta de rede elétrica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spacing w:after="20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tem a capacidade de se conectar a sua rede elétrica e fornecer as mais diversas informações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98.93554687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Análise dos equipamentos elétricos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tem a capacidade de analisar o estado do equipamento da rede e mostrar detalhes.</w:t>
            </w:r>
          </w:p>
        </w:tc>
      </w:tr>
      <w:tr>
        <w:trPr>
          <w:trHeight w:val="1136.91406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Medidas de segurança e proteção de dados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after="20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tem capacidade de avisar sobre possíveis sobrecargas, fazer relatórios de situações anormais, restaurar a energia evitando deixar qualquer aparelho necessário desligado. </w:t>
            </w:r>
          </w:p>
        </w:tc>
      </w:tr>
      <w:tr>
        <w:trPr>
          <w:trHeight w:val="737.9785156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Interface personalizavel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after="20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tem uma interface personalizável que permite que cada usuário utilize o software, podendo adicionar ou remover informações da maneira mais útil.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Customizável com scripts e API aberta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spacing w:after="20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pode ser personalizado de diversas formas que tornam ele único para cada usuário com Dark Mode e scripts para trocar a cor e a fonte do jeito que ele preferir.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Acesso ao Power SCADA Studio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spacing w:after="20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tem acesso ao Power SCADA Studio e outras ferramentas disponibilizadas para melhorar o desempenho do software.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Controle remoto e seguro de breakers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spacing w:after="20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é capaz de evitar sobrecargas no sistema com a utilização de breakers.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Definição do server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spacing w:after="20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precisa que um server seja definido antes de sua utilização. 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Arquitetura de server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spacing w:after="20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não depende de um server para o seu funcionamento, o server Stand by automaticamente se ativa de 2 a 3s, após a perda de conexão.</w:t>
            </w:r>
          </w:p>
        </w:tc>
      </w:tr>
    </w:tbl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Textodecomentrio">
    <w:name w:val="annotation text"/>
    <w:basedOn w:val="Normal"/>
    <w:link w:val="TextodecomentrioChar"/>
    <w:uiPriority w:val="99"/>
    <w:semiHidden w:val="1"/>
    <w:unhideWhenUsed w:val="1"/>
    <w:pPr>
      <w:spacing w:line="240" w:lineRule="auto"/>
    </w:pPr>
    <w:rPr>
      <w:sz w:val="20"/>
      <w:szCs w:val="20"/>
    </w:rPr>
  </w:style>
  <w:style w:type="character" w:styleId="TextodecomentrioChar" w:customStyle="1">
    <w:name w:val="Texto de comentário Char"/>
    <w:basedOn w:val="Fontepargpadro"/>
    <w:link w:val="Textodecomentrio"/>
    <w:uiPriority w:val="99"/>
    <w:semiHidden w:val="1"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 w:val="1"/>
    <w:unhideWhenUsed w:val="1"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 w:val="1"/>
    <w:unhideWhenUsed w:val="1"/>
    <w:rsid w:val="00A67389"/>
    <w:pPr>
      <w:spacing w:line="240" w:lineRule="auto"/>
    </w:pPr>
    <w:rPr>
      <w:rFonts w:ascii="Segoe UI" w:cs="Segoe UI" w:hAnsi="Segoe UI"/>
      <w:sz w:val="18"/>
      <w:szCs w:val="18"/>
    </w:rPr>
  </w:style>
  <w:style w:type="character" w:styleId="TextodebaloChar" w:customStyle="1">
    <w:name w:val="Texto de balão Char"/>
    <w:basedOn w:val="Fontepargpadro"/>
    <w:link w:val="Textodebalo"/>
    <w:uiPriority w:val="99"/>
    <w:semiHidden w:val="1"/>
    <w:rsid w:val="00A67389"/>
    <w:rPr>
      <w:rFonts w:ascii="Segoe UI" w:cs="Segoe UI" w:hAnsi="Segoe UI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xxHrO+Wrr9p/TCjhaCxy2o2+PiQ==">AMUW2mUUih8Aa6EBch19VpvpDZDyLp8atPeuPw6L41kWTMAw6CRwDhhirnMgYqjy++Y1qwXj+GjOmpkgNk8ewgMsB+5uvXcPl+IKZ2w8TVAK52OSQ29LcRD+BaQmuGHAnjXJmNU5NJNdUcbpogNk5FEfPkOqu8MaRQ==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2020-10-13T20:34:00Z</dcterms:created>
</cp:coreProperties>
</file>