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1: Cadastro de Usuário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acessa o sistema e solicita a criação de uma nova conta, inserindo informações como nome de usuário, senha e e-mail. O sistema valida os dados e cria a conta, gerando automaticamente os dados do cartão de crédito com um limite inicial de R$1.000,00.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O usuário deve fornecer informações válidas e não ter uma conta existente.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 conta é criada e os dados do cartão são gerados e armazenados.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 usuário acessa a página de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preenche o formulário com nome de usuário, senha e e-mail.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sistema valida as informações.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usuário recebe uma confirmação do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O sistema gera os dados do cartão e cria a conta.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Associados</w:t>
      </w:r>
      <w:r w:rsidDel="00000000" w:rsidR="00000000" w:rsidRPr="00000000">
        <w:rPr>
          <w:rtl w:val="0"/>
        </w:rPr>
        <w:t xml:space="preserve">: RF1, RF2.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2: Fazer Login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insere suas credenciais (nome de usuário e senha). O sistema valida as informações e, se corretas, concede acesso. Após três tentativas falhas, a conta é bloqueada por 2 dias.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O usuário deve ter uma conta registrada.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O usuário é autenticado e tem acesso ao sistema.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acessa a página de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insere nome de usuário e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sistema valida as credenciais.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 as credenciais estiverem corretas, o usuário é autenticado.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3a</w:t>
      </w:r>
      <w:r w:rsidDel="00000000" w:rsidR="00000000" w:rsidRPr="00000000">
        <w:rPr>
          <w:rtl w:val="0"/>
        </w:rPr>
        <w:t xml:space="preserve">: Se as credenciais estiverem erradas por três tentativas, a conta é bloqueada por 2 dias.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Associados</w:t>
      </w:r>
      <w:r w:rsidDel="00000000" w:rsidR="00000000" w:rsidRPr="00000000">
        <w:rPr>
          <w:rtl w:val="0"/>
        </w:rPr>
        <w:t xml:space="preserve">: RF3.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3: Visualizar Fatura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faz login e navega até a seção de faturas para visualizar o valor da fatura, a data de vencimento e detalhes das transações do mês.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O usuário deve estar autenticado.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As informações da fatura são apresentadas ao usuário.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faz login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navega até a seção de faturas.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sistema exibe a fatura detalhada.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 as credenciais estiverem corretas, o usuário é autenticado.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Associados</w:t>
      </w:r>
      <w:r w:rsidDel="00000000" w:rsidR="00000000" w:rsidRPr="00000000">
        <w:rPr>
          <w:rtl w:val="0"/>
        </w:rPr>
        <w:t xml:space="preserve">: RF6, RF10.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4: Pagar Fatura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acessa a fatura, escolhe a opção de pagamento (boleto ou pix) e confirma a operação. O sistema registra o pagamento e atualiza o saldo.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O usuário deve estar autenticado e ter uma fatura pendente.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 fatura é paga, o saldo é atualizado e os pontos são acumulados.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faz login e acessa a fatura.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seleciona a opção de pagamento.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usuário confirma o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processa o pagamento e atualiza os registros.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Associados</w:t>
      </w:r>
      <w:r w:rsidDel="00000000" w:rsidR="00000000" w:rsidRPr="00000000">
        <w:rPr>
          <w:rtl w:val="0"/>
        </w:rPr>
        <w:t xml:space="preserve">: RF5, RF7, RF8.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5: Consultar Saldo e Transações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acessa a área de consultas para visualizar o saldo disponível, o limite, os pontos acumulados e o histórico de transações do último ano.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O usuário deve estar autenticado.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As informações financeiras e o histórico de transações são apresentados.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faz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navega até a seção de consultas.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sistema exibe o saldo, pontos e histórico de transações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Associados</w:t>
      </w:r>
      <w:r w:rsidDel="00000000" w:rsidR="00000000" w:rsidRPr="00000000">
        <w:rPr>
          <w:rtl w:val="0"/>
        </w:rPr>
        <w:t xml:space="preserve">: RF10.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6: Acumular Pontos por Transações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Sistema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Secundário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sistema registra as transações realizadas pelo usuário e acumula pontos baseados no valor gasto. Cada real gasto gera 10 pontos, que expiram em 1 ano.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O usuário deve ter realizado transações.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Os pontos são acumulados e registrados na conta do usuário.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realiza uma transação.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registra a transação e calcula os pontos correspondentes.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Os pontos são adicionados à conta do usuário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Associados</w:t>
      </w:r>
      <w:r w:rsidDel="00000000" w:rsidR="00000000" w:rsidRPr="00000000">
        <w:rPr>
          <w:rtl w:val="0"/>
        </w:rPr>
        <w:t xml:space="preserve">: RF9.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7: Trocar Pontos por Descontos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Usuário (Titular do Cartão de Crédito)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Primário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acessa a interface de resgate de pontos e escolhe um valor em pontos para aplicar como desconto na próxima fatura.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O usuário deve ter pontos suficientes acumulados.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Os pontos são trocados por desconto, e a fatura é atualizada.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 usuário faz login e acessa a seção de pontos.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usuário escolhe o valor em pontos a ser trocado por desconto.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valida e aplica o desconto.</w:t>
            </w:r>
          </w:p>
        </w:tc>
      </w:tr>
    </w:tbl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Associados</w:t>
      </w:r>
      <w:r w:rsidDel="00000000" w:rsidR="00000000" w:rsidRPr="00000000">
        <w:rPr>
          <w:rtl w:val="0"/>
        </w:rPr>
        <w:t xml:space="preserve">: RF8.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casos de uso cobrem as principais funcionalidades do Sistema de Gerenciamento de Cartão de Crédito, conforme descrito nos requisitos.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