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9057A" w14:textId="28AABFB2" w:rsidR="00403FB1" w:rsidRDefault="00C868CC" w:rsidP="00C868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Adaptações do Cronograma – Semana </w:t>
      </w:r>
      <w:r w:rsidR="000A43C7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BE7A79">
        <w:rPr>
          <w:rFonts w:ascii="Arial" w:hAnsi="Arial" w:cs="Arial"/>
          <w:b/>
          <w:bCs/>
          <w:sz w:val="24"/>
          <w:szCs w:val="24"/>
        </w:rPr>
        <w:t>9-15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0A43C7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>/2024)</w:t>
      </w:r>
    </w:p>
    <w:p w14:paraId="2452D5E7" w14:textId="3D5ACBD4" w:rsidR="00DC665F" w:rsidRDefault="00C868CC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Planejadas – </w:t>
      </w:r>
      <w:r w:rsidR="00DC665F">
        <w:rPr>
          <w:rFonts w:ascii="Arial" w:hAnsi="Arial" w:cs="Arial"/>
          <w:sz w:val="24"/>
          <w:szCs w:val="24"/>
        </w:rPr>
        <w:t>Correção do diagramas de caso de uso, casos de uso expandido, casos de uso de alto nível, comunicação, sequência</w:t>
      </w:r>
      <w:r w:rsidR="00EC6755">
        <w:rPr>
          <w:rFonts w:ascii="Arial" w:hAnsi="Arial" w:cs="Arial"/>
          <w:sz w:val="24"/>
          <w:szCs w:val="24"/>
        </w:rPr>
        <w:t xml:space="preserve"> e de classes</w:t>
      </w:r>
      <w:r w:rsidR="00DC665F">
        <w:rPr>
          <w:rFonts w:ascii="Arial" w:hAnsi="Arial" w:cs="Arial"/>
          <w:sz w:val="24"/>
          <w:szCs w:val="24"/>
        </w:rPr>
        <w:t>, formulação de casos de teste</w:t>
      </w:r>
      <w:r w:rsidR="00EC6755">
        <w:rPr>
          <w:rFonts w:ascii="Arial" w:hAnsi="Arial" w:cs="Arial"/>
          <w:sz w:val="24"/>
          <w:szCs w:val="24"/>
        </w:rPr>
        <w:t xml:space="preserve"> e</w:t>
      </w:r>
      <w:r w:rsidR="00DC665F">
        <w:rPr>
          <w:rFonts w:ascii="Arial" w:hAnsi="Arial" w:cs="Arial"/>
          <w:sz w:val="24"/>
          <w:szCs w:val="24"/>
        </w:rPr>
        <w:t xml:space="preserve"> criação das interfaces</w:t>
      </w:r>
      <w:r w:rsidR="00447FD7">
        <w:rPr>
          <w:rFonts w:ascii="Arial" w:hAnsi="Arial" w:cs="Arial"/>
          <w:sz w:val="24"/>
          <w:szCs w:val="24"/>
        </w:rPr>
        <w:t>.</w:t>
      </w:r>
      <w:r w:rsidR="00DC665F">
        <w:rPr>
          <w:rFonts w:ascii="Arial" w:hAnsi="Arial" w:cs="Arial"/>
          <w:sz w:val="24"/>
          <w:szCs w:val="24"/>
        </w:rPr>
        <w:t xml:space="preserve"> </w:t>
      </w:r>
      <w:r w:rsidR="009304C0">
        <w:rPr>
          <w:rFonts w:ascii="Arial" w:hAnsi="Arial" w:cs="Arial"/>
          <w:sz w:val="24"/>
          <w:szCs w:val="24"/>
        </w:rPr>
        <w:t>Logo foram realizadas as atividades</w:t>
      </w:r>
      <w:r w:rsidR="00DC665F">
        <w:rPr>
          <w:rFonts w:ascii="Arial" w:hAnsi="Arial" w:cs="Arial"/>
          <w:sz w:val="24"/>
          <w:szCs w:val="24"/>
        </w:rPr>
        <w:t xml:space="preserve"> 17,30,31,35,22,23,24,25,26,27,28,29.</w:t>
      </w:r>
    </w:p>
    <w:p w14:paraId="18A81DD9" w14:textId="77777777" w:rsidR="00DC665F" w:rsidRDefault="00DC665F" w:rsidP="00C868CC">
      <w:pPr>
        <w:rPr>
          <w:rFonts w:ascii="Arial" w:hAnsi="Arial" w:cs="Arial"/>
          <w:sz w:val="24"/>
          <w:szCs w:val="24"/>
        </w:rPr>
      </w:pPr>
    </w:p>
    <w:p w14:paraId="28E388CF" w14:textId="157B90CA" w:rsidR="00D72A88" w:rsidRDefault="00DC665F" w:rsidP="00C868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o presente momento a implementação da interface e casos de teste estão atrasadas, porém a maioria não prejudicará o desenvolvimento. Por outro lado, o</w:t>
      </w:r>
      <w:r w:rsidR="00EC6755">
        <w:rPr>
          <w:rFonts w:ascii="Arial" w:hAnsi="Arial" w:cs="Arial"/>
          <w:sz w:val="24"/>
          <w:szCs w:val="24"/>
        </w:rPr>
        <w:t xml:space="preserve"> data limite da correção do diagrama de classes era hoje e ainda não está pronto, implicando até o momento em um atraso de pelo menos 1 dia. Para resolver esse problema precisaremos da seguinte aceleração.</w:t>
      </w:r>
    </w:p>
    <w:tbl>
      <w:tblPr>
        <w:tblStyle w:val="TabeladeGrade4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1"/>
        <w:gridCol w:w="1177"/>
        <w:gridCol w:w="1043"/>
        <w:gridCol w:w="1364"/>
        <w:gridCol w:w="793"/>
        <w:gridCol w:w="1559"/>
        <w:gridCol w:w="1134"/>
        <w:gridCol w:w="1134"/>
      </w:tblGrid>
      <w:tr w:rsidR="00D72A88" w14:paraId="33C01F64" w14:textId="77777777" w:rsidTr="00D7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B669AFD" w14:textId="7D5834A0" w:rsidR="00D72A88" w:rsidRDefault="00D72A88" w:rsidP="00C868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C. Crítico</w:t>
            </w:r>
          </w:p>
        </w:tc>
        <w:tc>
          <w:tcPr>
            <w:tcW w:w="1177" w:type="dxa"/>
          </w:tcPr>
          <w:p w14:paraId="0A54BF45" w14:textId="18FEF9B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Normal</w:t>
            </w:r>
          </w:p>
        </w:tc>
        <w:tc>
          <w:tcPr>
            <w:tcW w:w="1043" w:type="dxa"/>
          </w:tcPr>
          <w:p w14:paraId="703A67FF" w14:textId="176E1D79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Normal</w:t>
            </w:r>
          </w:p>
        </w:tc>
        <w:tc>
          <w:tcPr>
            <w:tcW w:w="1364" w:type="dxa"/>
          </w:tcPr>
          <w:p w14:paraId="0BB488BE" w14:textId="09395C32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Duração Acelerada</w:t>
            </w:r>
          </w:p>
        </w:tc>
        <w:tc>
          <w:tcPr>
            <w:tcW w:w="793" w:type="dxa"/>
          </w:tcPr>
          <w:p w14:paraId="27EE921A" w14:textId="17B6973F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Aceleração</w:t>
            </w:r>
          </w:p>
        </w:tc>
        <w:tc>
          <w:tcPr>
            <w:tcW w:w="1559" w:type="dxa"/>
          </w:tcPr>
          <w:p w14:paraId="0667C850" w14:textId="59F6B526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custos</w:t>
            </w:r>
          </w:p>
        </w:tc>
        <w:tc>
          <w:tcPr>
            <w:tcW w:w="1134" w:type="dxa"/>
          </w:tcPr>
          <w:p w14:paraId="567C68DF" w14:textId="22BABE58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Durações</w:t>
            </w:r>
          </w:p>
        </w:tc>
        <w:tc>
          <w:tcPr>
            <w:tcW w:w="1134" w:type="dxa"/>
          </w:tcPr>
          <w:p w14:paraId="7DD01B9C" w14:textId="0E626C87" w:rsidR="00D72A88" w:rsidRDefault="00D72A88" w:rsidP="00C86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Custo/unidade.ac.</w:t>
            </w:r>
          </w:p>
        </w:tc>
      </w:tr>
      <w:tr w:rsidR="00D72A88" w14:paraId="15381CAA" w14:textId="77777777" w:rsidTr="00D7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C811292" w14:textId="0E805BB1" w:rsidR="00D72A88" w:rsidRPr="00D72A88" w:rsidRDefault="00EC6755" w:rsidP="00D72A88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30-31</w:t>
            </w:r>
          </w:p>
        </w:tc>
        <w:tc>
          <w:tcPr>
            <w:tcW w:w="1177" w:type="dxa"/>
          </w:tcPr>
          <w:p w14:paraId="2EB263AD" w14:textId="20F630BD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43" w:type="dxa"/>
          </w:tcPr>
          <w:p w14:paraId="0CA6A869" w14:textId="5FB3A191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364" w:type="dxa"/>
          </w:tcPr>
          <w:p w14:paraId="70977F56" w14:textId="7D601AA7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14:paraId="7EFCF31C" w14:textId="5D9D4228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559" w:type="dxa"/>
          </w:tcPr>
          <w:p w14:paraId="49077687" w14:textId="5CC79692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14:paraId="3E5AEE89" w14:textId="5025E73F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17DE146" w14:textId="62A17309" w:rsidR="00D72A88" w:rsidRPr="00D72A88" w:rsidRDefault="00EC6755" w:rsidP="00D72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14:paraId="0A31C74D" w14:textId="77777777" w:rsidR="00D72A88" w:rsidRDefault="00D72A88" w:rsidP="00C868CC">
      <w:pPr>
        <w:rPr>
          <w:rFonts w:ascii="Arial" w:hAnsi="Arial" w:cs="Arial"/>
          <w:sz w:val="24"/>
          <w:szCs w:val="24"/>
        </w:rPr>
      </w:pPr>
    </w:p>
    <w:p w14:paraId="303AAC32" w14:textId="77777777" w:rsidR="00D72A88" w:rsidRPr="00C868CC" w:rsidRDefault="00D72A88" w:rsidP="00C868CC">
      <w:pPr>
        <w:rPr>
          <w:rFonts w:ascii="Arial" w:hAnsi="Arial" w:cs="Arial"/>
          <w:sz w:val="24"/>
          <w:szCs w:val="24"/>
        </w:rPr>
      </w:pPr>
    </w:p>
    <w:p w14:paraId="35C2DF4A" w14:textId="77777777" w:rsidR="00C868CC" w:rsidRPr="00C868CC" w:rsidRDefault="00C868CC" w:rsidP="00C868CC">
      <w:pPr>
        <w:rPr>
          <w:rFonts w:ascii="Arial" w:hAnsi="Arial" w:cs="Arial"/>
          <w:b/>
          <w:bCs/>
          <w:sz w:val="24"/>
          <w:szCs w:val="24"/>
        </w:rPr>
      </w:pPr>
    </w:p>
    <w:sectPr w:rsidR="00C868CC" w:rsidRPr="00C8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3F"/>
    <w:rsid w:val="000A43C7"/>
    <w:rsid w:val="000C6C10"/>
    <w:rsid w:val="003C04E7"/>
    <w:rsid w:val="00403FB1"/>
    <w:rsid w:val="00447FD7"/>
    <w:rsid w:val="004D7065"/>
    <w:rsid w:val="005B5869"/>
    <w:rsid w:val="006230D8"/>
    <w:rsid w:val="007E4013"/>
    <w:rsid w:val="00806A93"/>
    <w:rsid w:val="0083324F"/>
    <w:rsid w:val="00867710"/>
    <w:rsid w:val="009304C0"/>
    <w:rsid w:val="00BE7A79"/>
    <w:rsid w:val="00C3073F"/>
    <w:rsid w:val="00C868CC"/>
    <w:rsid w:val="00D72A88"/>
    <w:rsid w:val="00DC665F"/>
    <w:rsid w:val="00E162D0"/>
    <w:rsid w:val="00EC6755"/>
    <w:rsid w:val="00F7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E029"/>
  <w15:chartTrackingRefBased/>
  <w15:docId w15:val="{1EA0A0E7-9492-4BDB-80B8-E1A7722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3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D72A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10</cp:revision>
  <dcterms:created xsi:type="dcterms:W3CDTF">2024-09-23T23:13:00Z</dcterms:created>
  <dcterms:modified xsi:type="dcterms:W3CDTF">2024-11-04T20:43:00Z</dcterms:modified>
</cp:coreProperties>
</file>