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/>
      </w:pPr>
      <w:r>
        <w:rPr>
          <w:sz w:val="80"/>
          <w:szCs w:val="80"/>
        </w:rPr>
        <w:t xml:space="preserve"/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A1A2E"/>
          <w:sz w:val="64"/>
          <w:szCs w:val="64"/>
        </w:rPr>
        <w:t xml:space="preserve">TREVI FINANÇAS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0F3460"/>
          <w:sz w:val="28"/>
          <w:szCs w:val="28"/>
        </w:rPr>
        <w:t xml:space="preserve">Product Requirements Document</w:t>
      </w:r>
    </w:p>
    <w:p>
      <w:pPr>
        <w:spacing w:before="0"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v1.0  •  Março 2026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</w:tblGrid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Produto</w:t>
            </w:r>
          </w:p>
        </w:tc>
        <w:tc>
          <w:tcPr>
            <w:tcW w:type="dxa" w:w="4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Trevi Finanças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6213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4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Vinicius Meier Trevisan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Draft — v1.0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6213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Licença</w:t>
            </w:r>
          </w:p>
        </w:tc>
        <w:tc>
          <w:tcPr>
            <w:tcW w:type="dxa" w:w="4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Open Source (MIT)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4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Março 2026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6213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Plataforma</w:t>
            </w:r>
          </w:p>
        </w:tc>
        <w:tc>
          <w:tcPr>
            <w:tcW w:type="dxa" w:w="4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Telegram Bot + Web Dashboard</w:t>
            </w:r>
          </w:p>
        </w:tc>
      </w:tr>
    </w:tbl>
    <w:p>
      <w:pPr>
        <w:spacing w:before="0" w:after="0"/>
      </w:pPr>
      <w:r>
        <w:rPr>
          <w:sz w:val="200"/>
          <w:szCs w:val="200"/>
        </w:rP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1. Visão Geral</w:t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1.1 Resumo do Produto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Trevi Finanças é um sistema pessoal de controle financeiro de baixa fricção, projetado para uma única pessoa. O objetivo central é que o usuário nunca precise abrir um app ou preencher formulários manualmente — toda a entrada de dados acontece de forma natural no fluxo do dia a dia.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sistema é composto por dois componentes principais: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Bot do Telegram que recebe fotos de recibos e mensagens em texto livre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Dashboard web minimalista para visualização e análise dos gastos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1.2 Problema que Resolve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Aplicativos de finanças pessoais falham por um motivo simples: exigem que o usuário abra o app, navegue até a tela correta e preencha campos manualmente. Isso cria fricção suficiente para que o hábito nunca se forme.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Trevi resolve isso ao colocar a entrada de dados onde o usuário já está — no Telegram — e ao automatizar a extração de informações via visão computacional.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1.3 Público-alvo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Uso estritamente pessoal. Usuário único: Vinicius Meier Trevisan. Cartão principal: crédito Santander (dependente). Pagamentos primariamente por aproximação via Apple Pay.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1.4 Open Source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Sim, o projeto será open source sob licença MIT. Isso não representa nenhum problema — ao contrário, é uma vantagem. As credenciais (tokens, chaves de API, URLs de banco de dados) serão gerenciadas via variáveis de ambiente e nunca commitadas no repositório. O código em si não contém dados sensíveis.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Benefícios do open source neste contexto: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Portfólio público para GitHub — demonstra habilidades reais em FastAPI, Next.js, integração com 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Outros desenvolvedores podem contribuir ou adaptar para seus próprios usos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Transparência total sobre como os dados são processados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2. Objetivos e Métricas de Sucesso</w:t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2.1 Objetivos Principais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Zero fricção na entrada de dados — registrar uma transação deve levar menos de 10 segundos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Cobertura completa dos gastos — toda transação com recibo deve ser capturável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Visualização clara — o usuário sabe exatamente quanto gastou, quando, onde e em quê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Custo de operação zero — toda a stack roda em free tiers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2.2 Métricas de Sucesso (90 dias após lançamento)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</w:tr>
      <w:tr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Precisão do OCR em recibos</w:t>
            </w:r>
          </w:p>
        </w:tc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&gt; 90% de extração correta</w:t>
            </w:r>
          </w:p>
        </w:tc>
      </w:tr>
      <w:tr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Tempo para registrar transação</w:t>
            </w:r>
          </w:p>
        </w:tc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&lt; 10 segundos</w:t>
            </w:r>
          </w:p>
        </w:tc>
      </w:tr>
      <w:tr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 mensal de infraestrutura</w:t>
            </w:r>
          </w:p>
        </w:tc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R$ 0,00</w:t>
            </w:r>
          </w:p>
        </w:tc>
      </w:tr>
      <w:tr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Transações registradas / mês</w:t>
            </w:r>
          </w:p>
        </w:tc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&gt; 80% do total real</w:t>
            </w:r>
          </w:p>
        </w:tc>
      </w:tr>
      <w:tr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Uptime do bot</w:t>
            </w:r>
          </w:p>
        </w:tc>
        <w:tc>
          <w:tcPr>
            <w:tcW w:type="dxa" w:w="468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&gt; 99%</w:t>
            </w:r>
          </w:p>
        </w:tc>
      </w:tr>
    </w:tbl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3. Requisitos Funcionais</w:t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3.1 Bot do Telegram — Entrada por Foto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fluxo principal de entrada de dados.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0F3460"/>
          <w:sz w:val="22"/>
          <w:szCs w:val="22"/>
        </w:rPr>
        <w:t xml:space="preserve">Fluxo: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Usuário abre o Telegram, acessa o chat do bot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Tira foto diretamente pela câmera interna do Telegram (não salva no rolo)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Envia a foto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Bot processa via Gemini Flash Vision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Bot responde com confirmação: ✅ R$ 47,90 — iFood — Alimentação — 26/03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Dado é salvo automaticamente no banco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0F3460"/>
          <w:sz w:val="22"/>
          <w:szCs w:val="22"/>
        </w:rPr>
        <w:t xml:space="preserve">Dados extraídos do recibo: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Valor total (obrigatório)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Nome do estabelecimento (obrigatório)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Data da transação (se visível; fallback: data/hora atual)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Categoria inferida automaticamente pelo modelo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Itens individuais (opcional, se visível no recibo)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0F3460"/>
          <w:sz w:val="22"/>
          <w:szCs w:val="22"/>
        </w:rPr>
        <w:t xml:space="preserve">Categorias suportadas: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Alimentação — restaurantes, delivery, lanchonetes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Mercado — supermercados, hortifruti, açougue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Transporte — Uber, combustível, estacionamento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Saúde — farmácia, médico, exames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Lazer — cinema, bares, eventos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Serviços — assinaturas, streaming, contas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Outro — quando não se encaixa nas anteriores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3.2 Bot do Telegram — Entrada por Texto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Alternativa rápida quando não há recibo físico ou comprovante.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usuário envia mensagem em linguagem natural: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"gastei 47 no ifood"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"uber 23 reais"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"farmácia 89,50"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bot interpreta via Gemini, infere categoria, confirma e salva. Sem formulários, sem campos.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3.3 Bot do Telegram — Comandos Utilitários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6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/hoje</w:t>
            </w:r>
          </w:p>
        </w:tc>
        <w:tc>
          <w:tcPr>
            <w:tcW w:type="dxa" w:w="6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gasto hoje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/mes</w:t>
            </w:r>
          </w:p>
        </w:tc>
        <w:tc>
          <w:tcPr>
            <w:tcW w:type="dxa" w:w="6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gasto no mês atual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/ultimas</w:t>
            </w:r>
          </w:p>
        </w:tc>
        <w:tc>
          <w:tcPr>
            <w:tcW w:type="dxa" w:w="6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Últimas 5 transações registradas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/categorias</w:t>
            </w:r>
          </w:p>
        </w:tc>
        <w:tc>
          <w:tcPr>
            <w:tcW w:type="dxa" w:w="6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Resumo por categoria no mês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/editar [id]</w:t>
            </w:r>
          </w:p>
        </w:tc>
        <w:tc>
          <w:tcPr>
            <w:tcW w:type="dxa" w:w="6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Corrigir uma transação registrada incorretamente</w:t>
            </w:r>
          </w:p>
        </w:tc>
      </w:tr>
    </w:tbl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3.4 Dashboard Web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Interface minimalista em Next.js para visualização dos dados.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0F3460"/>
          <w:sz w:val="22"/>
          <w:szCs w:val="22"/>
        </w:rPr>
        <w:t xml:space="preserve">Tela principal — visão do mês: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Total gasto no mês (destaque visual)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Comparação com mês anterior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Gráfico de gastos por categoria (barras ou pizza)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Gráfico de gastos por dia (linha do tempo)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0F3460"/>
          <w:sz w:val="22"/>
          <w:szCs w:val="22"/>
        </w:rPr>
        <w:t xml:space="preserve">Lista de transações: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Tabela com: data, estabelecimento, valor, categoria, origem (foto/texto)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Filtro por período e categoria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Busca por estabelecimento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0F3460"/>
          <w:sz w:val="22"/>
          <w:szCs w:val="22"/>
        </w:rPr>
        <w:t xml:space="preserve">Resumos: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Maiores gastos do mês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Categoria com maior gasto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Dia mais caro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4. Requisitos Não Funcionais</w:t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4.1 Performance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Resposta do bot: &lt; 5 segundos após envio da foto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Dashboard: carregamento inicial &lt; 2 segundos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Disponibilidade do bot: 24/7 (deploy em servidor permanente)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4.2 Segurança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Bot responde apenas ao chat_id do dono — nenhum outro usuário consegue interagir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Todas as credenciais em variáveis de ambiente (.env), nunca no código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.env no .gitignore — nunca commitado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Banco de dados com acesso restrito por connection string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Dashboard sem autenticação complexa — acesso por URL única (suficiente para uso pessoal)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4.3 Custo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360"/>
        <w:gridCol w:w="2400"/>
      </w:tblGrid>
      <w:tr>
        <w:trPr>
          <w:tblHeader/>
        </w:trPr>
        <w:tc>
          <w:tcPr>
            <w:tcW w:type="dxa" w:w="3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3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Plano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Custo</w:t>
            </w:r>
          </w:p>
        </w:tc>
      </w:tr>
      <w:tr>
        <w:tc>
          <w:tcPr>
            <w:tcW w:type="dxa" w:w="3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Telegram Bot API</w:t>
            </w:r>
          </w:p>
        </w:tc>
        <w:tc>
          <w:tcPr>
            <w:tcW w:type="dxa" w:w="3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Gratuito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R$ 0,00</w:t>
            </w:r>
          </w:p>
        </w:tc>
      </w:tr>
      <w:tr>
        <w:tc>
          <w:tcPr>
            <w:tcW w:type="dxa" w:w="3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Gemini Flash</w:t>
            </w:r>
          </w:p>
        </w:tc>
        <w:tc>
          <w:tcPr>
            <w:tcW w:type="dxa" w:w="3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Free Tier (1M tokens/dia)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R$ 0,00</w:t>
            </w:r>
          </w:p>
        </w:tc>
      </w:tr>
      <w:tr>
        <w:tc>
          <w:tcPr>
            <w:tcW w:type="dxa" w:w="3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Supabase (PostgreSQL)</w:t>
            </w:r>
          </w:p>
        </w:tc>
        <w:tc>
          <w:tcPr>
            <w:tcW w:type="dxa" w:w="3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Free Tier (500MB)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R$ 0,00</w:t>
            </w:r>
          </w:p>
        </w:tc>
      </w:tr>
      <w:tr>
        <w:tc>
          <w:tcPr>
            <w:tcW w:type="dxa" w:w="3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Vercel (Next.js)</w:t>
            </w:r>
          </w:p>
        </w:tc>
        <w:tc>
          <w:tcPr>
            <w:tcW w:type="dxa" w:w="3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Free Tier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R$ 0,00</w:t>
            </w:r>
          </w:p>
        </w:tc>
      </w:tr>
      <w:tr>
        <w:tc>
          <w:tcPr>
            <w:tcW w:type="dxa" w:w="3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Railway (Backend)</w:t>
            </w:r>
          </w:p>
        </w:tc>
        <w:tc>
          <w:tcPr>
            <w:tcW w:type="dxa" w:w="3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Free Tier ou Hobby $5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R$ 0,00 – R$ 27,00</w:t>
            </w:r>
          </w:p>
        </w:tc>
      </w:tr>
      <w:tr>
        <w:tc>
          <w:tcPr>
            <w:tcW w:type="dxa" w:w="3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3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R$ 0,00 / mês</w:t>
            </w:r>
          </w:p>
        </w:tc>
      </w:tr>
    </w:tbl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5. Stack Técnica</w:t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5.1 Arquitetura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100" w:after="100"/>
        <w:jc w:val="center"/>
      </w:pPr>
      <w:r>
        <w:rPr>
          <w:rFonts w:ascii="Courier New" w:cs="Courier New" w:eastAsia="Courier New" w:hAnsi="Courier New"/>
          <w:color w:val="0F3460"/>
          <w:sz w:val="20"/>
          <w:szCs w:val="20"/>
        </w:rPr>
        <w:t xml:space="preserve">Telegram → Bot (Python/FastAPI) → Gemini Vision → PostgreSQL ← Next.js Dashboard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5.2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Bot / Backend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+ FastAPI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Familiar do Vivo; assíncrono e leve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Biblioteca Bot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python-telegram-bot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Melhor lib Python para Telegram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Vision / IA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Gemini 1.5 Flash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Free tier generoso; qualidade comparável ao GPT-4o Vision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PostgreSQL (Supabase)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Free tier com dashboard visual; SQL padrão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ORM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SQLAlchemy ou asyncpg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Async nativo com FastAPI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Next.js + TypeScript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já dominada (ZapTrack, DayRide)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Deploy Backend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Railway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Simples, suporte a Python, free tier disponível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Deploy Frontend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Vercel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Integração nativa com Next.js</w:t>
            </w:r>
          </w:p>
        </w:tc>
      </w:tr>
    </w:tbl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5.3 Schema do Banco de Dados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spacing w:before="60" w:after="60"/>
      </w:pPr>
      <w:r>
        <w:rPr>
          <w:rFonts w:ascii="Courier New" w:cs="Courier New" w:eastAsia="Courier New" w:hAnsi="Courier New"/>
          <w:b/>
          <w:bCs/>
          <w:color w:val="0F3460"/>
          <w:sz w:val="22"/>
          <w:szCs w:val="22"/>
        </w:rPr>
        <w:t xml:space="preserve">Tabela: transactions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id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(PK)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amount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Valor da transação em R$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merchant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Nome do estabelecimento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Categoria inferida pelo modelo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transaction_date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DATE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 da transação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source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Origem: 'photo' ou 'text'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raw_input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Texto bruto retornado pelo Gemini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telegram_message_id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BIGINT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ID da mensagem no Telegram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TIMESTAMP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 de criação do registro</w:t>
            </w:r>
          </w:p>
        </w:tc>
      </w:tr>
    </w:tbl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5.4 Variáveis de Ambiente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5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TELEGRAM_TOKEN</w:t>
            </w:r>
          </w:p>
        </w:tc>
        <w:tc>
          <w:tcPr>
            <w:tcW w:type="dxa" w:w="5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Token do bot (obtido via @BotFather)</w:t>
            </w:r>
          </w:p>
        </w:tc>
      </w:tr>
      <w:tr>
        <w:tc>
          <w:tcPr>
            <w:tcW w:type="dxa" w:w="3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TELEGRAM_CHAT_ID</w:t>
            </w:r>
          </w:p>
        </w:tc>
        <w:tc>
          <w:tcPr>
            <w:tcW w:type="dxa" w:w="5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Seu chat_id pessoal (segurança)</w:t>
            </w:r>
          </w:p>
        </w:tc>
      </w:tr>
      <w:tr>
        <w:tc>
          <w:tcPr>
            <w:tcW w:type="dxa" w:w="3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GEMINI_API_KEY</w:t>
            </w:r>
          </w:p>
        </w:tc>
        <w:tc>
          <w:tcPr>
            <w:tcW w:type="dxa" w:w="5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Chave da API do Google AI Studio</w:t>
            </w:r>
          </w:p>
        </w:tc>
      </w:tr>
      <w:tr>
        <w:tc>
          <w:tcPr>
            <w:tcW w:type="dxa" w:w="3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5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Connection string do Supabase</w:t>
            </w:r>
          </w:p>
        </w:tc>
      </w:tr>
    </w:tbl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6. Roadmap de Desenvolvimento</w:t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Fase 1 — Bot Funcional (Semana 1–2)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Criar bot no BotFather e obter token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Configurar projeto Python com FastAPI + python-telegram-bot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Integrar Gemini Flash Vision para OCR de recibos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Criar schema no Supabase e conectar via asyncpg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Handler de foto: recebe imagem → Gemini → salva → confirma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Handler de texto: interpreta linguagem natural → salva → confirma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Restringir acesso ao chat_id do dono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Deploy no Railway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Fase 2 — Dashboard (Semana 3–4)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Criar projeto Next.js com TypeScript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Página principal: total do mês, gráfico por categoria, gráfico por dia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Tabela de transações com filtros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Deploy no Vercel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Fase 3 — Refinamentos (Semana 5+)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Comandos utilitários no bot (/hoje, /mes, /ultimas, /categorias)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Comando /editar para corrigir transações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Notificação semanal automática com resumo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Suporte a recibos digitais (screenshot de app de delivery)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6213E"/>
          <w:sz w:val="26"/>
          <w:szCs w:val="26"/>
        </w:rPr>
        <w:t xml:space="preserve">Fase 4 — Futuro (Backlog)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Conexão bancária via Pluggy (Open Finance Brasil)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Metas mensais por categoria com alertas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Exportação para CSV/Excel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Integração com Apple Shortcuts para entrada alternativa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7. Riscos e Mitigações</w:t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rPr>
          <w:tblHeader/>
        </w:trP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Probabilidade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OCR falha em recibos amassados ou com pouca luz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Média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Bot pede para reenviar com melhor ângulo; fallback para entrada por texto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Gemini API sai do free tier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Baixa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Migrar para Tesseract local ou Mistral Vision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Supabase free tier expira ou limita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Baixa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Migrar para PostgreSQL próprio no Railway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Bot fica offline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Baixa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Railway tem restart automático; monitorar com UptimeRobot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Credenciais expostas no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Baixa (se .env configurado)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.gitignore desde o início; usar GitHub Secrets para CI/CD</w:t>
            </w:r>
          </w:p>
        </w:tc>
      </w:tr>
    </w:tbl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8. Fora do Escopo (v1.0)</w:t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Multi-usuário — sistema é estritamente pessoal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App mobile nativo — Telegram já serve como interface mobile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Suporte a investimentos, receitas ou poupança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Integração bancária automática (planejada para v2)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Notificações automáticas de banco (sem acesso ao cartão dependente)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Machine learning customizado — Gemini já resolve com prompting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9. Checklist Pré-Desenvolvimento</w:t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Antes de iniciar o Claude Code, obter: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360"/>
      </w:tblGrid>
      <w:tr>
        <w:trPr>
          <w:tblHeader/>
        </w:trP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Onde obter</w:t>
            </w:r>
          </w:p>
        </w:tc>
        <w:tc>
          <w:tcPr>
            <w:tcW w:type="dxa" w:w="2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1A2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Token do Bot Telegram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t.me/BotFather → /newbot</w:t>
            </w:r>
          </w:p>
        </w:tc>
        <w:tc>
          <w:tcPr>
            <w:tcW w:type="dxa" w:w="2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Chat ID pessoal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t.me/userinfobot</w:t>
            </w:r>
          </w:p>
        </w:tc>
        <w:tc>
          <w:tcPr>
            <w:tcW w:type="dxa" w:w="2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Gemini API Key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aistudio.google.com (gratuito)</w:t>
            </w:r>
          </w:p>
        </w:tc>
        <w:tc>
          <w:tcPr>
            <w:tcW w:type="dxa" w:w="2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URL do banco Supabase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supabase.com → novo projeto</w:t>
            </w:r>
          </w:p>
        </w:tc>
        <w:tc>
          <w:tcPr>
            <w:tcW w:type="dxa" w:w="2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Pendente</w:t>
            </w:r>
          </w:p>
        </w:tc>
      </w:tr>
    </w:tbl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10. Prompt para o Claude Code</w:t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Colar exatamente este prompt ao iniciar o Claude Code na raiz do projeto: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top w:val="single" w:color="CCCCCC" w:sz="2"/>
          <w:bottom w:val="single" w:color="CCCCCC" w:sz="2"/>
          <w:left w:val="single" w:color="0F3460" w:sz="8"/>
          <w:right w:val="single" w:color="CCCCCC" w:sz="2"/>
        </w:pBdr>
        <w:spacing w:before="120" w:after="120"/>
      </w:pPr>
      <w:r>
        <w:rPr>
          <w:sz w:val="4"/>
          <w:szCs w:val="4"/>
        </w:rPr>
        <w:t xml:space="preserve"> </w:t>
      </w:r>
    </w:p>
    <w:p>
      <w:pPr>
        <w:shd w:fill="F4F6F9" w:val="clear"/>
        <w:spacing w:before="60" w:after="60"/>
      </w:pPr>
      <w:r>
        <w:rPr>
          <w:rFonts w:ascii="Courier New" w:cs="Courier New" w:eastAsia="Courier New" w:hAnsi="Courier New"/>
          <w:color w:val="1A1A2E"/>
          <w:sz w:val="20"/>
          <w:szCs w:val="20"/>
        </w:rPr>
        <w:t xml:space="preserve">Crie um bot do Telegram em Python chamado "Trevi Finanças" que: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1. Recebe fotos de recibos enviadas pelo usuário no Telegram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2. Manda a imagem para Google Gemini 1.5 Flash Vision via google-generativeai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3. Extrai: estabelecimento, valor, data e categoria (alimentação/transporte/saúde/lazer/mercado/serviços/outro)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4. Salva no PostgreSQL (Supabase) na tabela transactions com campos: id UUID, amount DECIMAL, merchant VARCHAR, category VARCHAR, transaction_date DATE, source VARCHAR, raw_input TEXT, created_at TIMESTAMP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5. Responde no Telegram com confirmação: "✅ R$ X,XX - Estabelecimento - Categoria - DD/MM"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6. Também aceita mensagem de texto livre como "gastei 47 no ifood" e interpreta via Gemini</w:t>
      </w:r>
    </w:p>
    <w:p>
      <w:pPr>
        <w:spacing w:before="40" w:after="4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7. Só responde ao TELEGRAM_CHAT_ID configurado no .env (segurança)</w:t>
      </w:r>
    </w:p>
    <w:p>
      <w:pPr>
        <w:spacing w:before="40" w:after="6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Stack: python-telegram-bot, google-generativeai, asyncpg, fastapi, python-dotenv. Variáveis de ambiente: TELEGRAM_TOKEN, TELEGRAM_CHAT_ID, GEMINI_API_KEY, DATABASE_URL. Incluir schema SQL, README completo e arquivo .env.example.</w:t>
      </w:r>
    </w:p>
    <w:p>
      <w:pPr>
        <w:spacing w:before="0" w:after="0"/>
      </w:pPr>
      <w:r>
        <w:rPr>
          <w:sz w:val="20"/>
          <w:szCs w:val="20"/>
        </w:rPr>
        <w:t xml:space="preserve"/>
      </w:r>
    </w:p>
    <w:p>
      <w:pPr>
        <w:pBdr>
          <w:bottom w:val="single" w:color="E8E8E8" w:sz="4" w:space="1"/>
        </w:pBdr>
        <w:spacing w:before="160" w:after="160"/>
      </w:pPr>
      <w:r>
        <w:t xml:space="preserve"/>
      </w:r>
    </w:p>
    <w:p>
      <w:pPr>
        <w:spacing w:before="0" w:after="0"/>
      </w:pPr>
      <w:r>
        <w:rPr>
          <w:sz w:val="40"/>
          <w:szCs w:val="40"/>
        </w:rPr>
        <w:t xml:space="preserve"/>
      </w:r>
    </w:p>
    <w:p>
      <w:pPr>
        <w:spacing w:before="200" w:after="40"/>
        <w:jc w:val="center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Trevi Finanças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Desenvolvido por Vinicius Meier Trevisan  •  MIT License  •  2026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Trevi Finanças — PRD Confidencial  |  Página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8"/>
        <w:szCs w:val="18"/>
      </w:rPr>
      <w:t xml:space="preserve"> de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6213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2026-03-26T18:41:40.532Z</dcterms:created>
  <dcterms:modified xsi:type="dcterms:W3CDTF">2026-03-26T18:41:40.533Z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