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 Importância dos Diagramas UML no Desenvolvimento de Sistemas</w:t>
      </w:r>
    </w:p>
    <w:p>
      <w:pPr>
        <w:pBdr>
          <w:bottom w:val="single" w:color="2E5EA8" w:sz="6" w:space="1"/>
        </w:pBdr>
      </w:pPr>
    </w:p>
    <w:p>
      <w:pPr>
        <w:pStyle w:val="Heading2"/>
      </w:pPr>
      <w:r>
        <w:t xml:space="preserve">1. Diagrama de Casos de Uso com Especificação de Fluxos</w:t>
      </w:r>
    </w:p>
    <w:p>
      <w:pPr>
        <w:spacing w:after="120"/>
      </w:pPr>
      <w:r>
        <w:t xml:space="preserve">O Diagrama de Casos de Uso é a porta de entrada para a compreensão funcional de um sistema, atuando como ponte entre stakeholders não técnicos e a equipe de desenvolvimento. Sua principal função é capturar o que o sistema deve fazer, sem se preocupar inicialmente com como será implementado.</w:t>
      </w:r>
    </w:p>
    <w:p>
      <w:pPr>
        <w:pStyle w:val="Heading3"/>
      </w:pPr>
      <w:r>
        <w:t xml:space="preserve">Especificação dos Fluxos</w:t>
      </w:r>
    </w:p>
    <w:p>
      <w:pPr>
        <w:spacing w:after="80"/>
      </w:pPr>
      <w:r>
        <w:t xml:space="preserve">A verdadeira potência deste diagrama reside na sua especificação textual detalhada, que descreve três tipos de cenários: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Fluxo Principal (Básico): </w:t>
      </w:r>
      <w:r>
        <w:t xml:space="preserve">Descreve o "caminho feliz" (happy path), onde todas as condições são ideais e o usuário alcança seu objetivo sem erros.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Fluxos Alternativos: </w:t>
      </w:r>
      <w:r>
        <w:t xml:space="preserve">Representam variações válidas do fluxo principal, onde o objetivo é alcançado, mas por um caminho diferente (ex.: pagamento via PIX em vez de cartão).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Fluxos de Exceção: </w:t>
      </w:r>
      <w:r>
        <w:t xml:space="preserve">Detalham o comportamento do sistema diante de erros ou condições inválidas, garantindo que o sistema trate falhas de forma graciosa (ex.: saldo insuficiente, timeout de conexão).</w:t>
      </w:r>
    </w:p>
    <w:p>
      <w:pPr>
        <w:pStyle w:val="Heading3"/>
      </w:pPr>
      <w:r>
        <w:t xml:space="preserve">Por que é importante?</w:t>
      </w:r>
    </w:p>
    <w:p>
      <w:pPr>
        <w:spacing w:after="200"/>
      </w:pPr>
      <w:r>
        <w:t xml:space="preserve">Esta especificação reduz ambiguidades críticas antes mesmo da escrita do código, antecipa discussões sobre regras de negócio complexas e serve como base direta para a criação de casos de teste, assegurando que cenários de erro não sejam negligenciados.</w:t>
      </w:r>
    </w:p>
    <w:p>
      <w:pPr>
        <w:pStyle w:val="Heading2"/>
      </w:pPr>
      <w:r>
        <w:t xml:space="preserve">2. Diagrama de Atividades</w:t>
      </w:r>
    </w:p>
    <w:p>
      <w:pPr>
        <w:spacing w:after="120"/>
      </w:pPr>
      <w:r>
        <w:t xml:space="preserve">O Diagrama de Atividades é uma ferramenta dinâmica da UML focada na modelagem do fluxo de controle e na sequência de atividades dentro de um processo. Diferentemente do diagrama de casos de uso (focado no quê), ele detalha como as tarefas são orquestradas, suportando decisões, paralelismo e sincronização.</w:t>
      </w:r>
    </w:p>
    <w:p>
      <w:pPr>
        <w:pStyle w:val="Heading3"/>
      </w:pPr>
      <w:r>
        <w:t xml:space="preserve">Principais Benefícios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Detecção de Falhas Processuais: </w:t>
      </w:r>
      <w:r>
        <w:t xml:space="preserve">Ao visualizar o fluxo, gargalos, loops infinitos e etapas redundantes tornam-se evidentes, permitindo correções na fase de design.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Integração de Sistemas: </w:t>
      </w:r>
      <w:r>
        <w:t xml:space="preserve">Funciona como uma ponte estratégica para projetos de automação e integração, identificando com precisão os pontos de contato entre diferentes sistemas e as dependências de dados.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Documentação Viva: </w:t>
      </w:r>
      <w:r>
        <w:t xml:space="preserve">Garante que o conhecimento sobre a lógica de negócio não se perca com a rotatividade de equipes, servindo como guia para manutenção futura.</w:t>
      </w:r>
    </w:p>
    <w:p>
      <w:pPr>
        <w:spacing w:after="200"/>
      </w:pPr>
      <w:r>
        <w:t xml:space="preserve">É particularmente indicado para validar regras de negócio complexas e modernizar aplicações legadas, traduzindo requisitos abstratos em um guia executável para desenvolvedores.</w:t>
      </w:r>
    </w:p>
    <w:p>
      <w:pPr>
        <w:pStyle w:val="Heading2"/>
      </w:pPr>
      <w:r>
        <w:t xml:space="preserve">3. Diagrama de Sequência</w:t>
      </w:r>
    </w:p>
    <w:p>
      <w:pPr>
        <w:spacing w:after="120"/>
      </w:pPr>
      <w:r>
        <w:t xml:space="preserve">O Diagrama de Sequência é essencial para documentar a interação temporal entre objetos e atores. Ele mapeia a troca de mensagens em ordem cronológica, revelando a lógica detalhada do fluxo de dados que outros diagramas não conseguem mostrar.</w:t>
      </w:r>
    </w:p>
    <w:p>
      <w:pPr>
        <w:pStyle w:val="Heading3"/>
      </w:pPr>
      <w:r>
        <w:t xml:space="preserve">Impacto no Desenvolvimento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Validação de Design: </w:t>
      </w:r>
      <w:r>
        <w:t xml:space="preserve">Permite identificar inconsistências na comunicação entre componentes (ex.: chamadas a métodos inexistentes ou ordem incorreta de operações) antes da implementação.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Otimização de Performance: </w:t>
      </w:r>
      <w:r>
        <w:t xml:space="preserve">Ao visualizar a sequência de chamadas, é possível detectar gargalos de latência e reduzir o acoplamento desnecessário entre módulos.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Facilidade de Manutenção: </w:t>
      </w:r>
      <w:r>
        <w:t xml:space="preserve">Para novos desenvolvedores, entender a "conversa" entre os objetos é muito mais rápido através de um diagrama do que lendo milhares de linhas de código.</w:t>
      </w:r>
    </w:p>
    <w:p>
      <w:pPr>
        <w:spacing w:after="200"/>
      </w:pPr>
      <w:r>
        <w:t xml:space="preserve">Este diagrama é crucial para a arquitetura de microsserviços e APIs, onde a ordem e o protocolo de comunicação definem o sucesso da integração.</w:t>
      </w:r>
    </w:p>
    <w:p>
      <w:pPr>
        <w:pStyle w:val="Heading2"/>
      </w:pPr>
      <w:r>
        <w:t xml:space="preserve">4. Diagrama de Máquina de Estados</w:t>
      </w:r>
    </w:p>
    <w:p>
      <w:pPr>
        <w:spacing w:after="120"/>
      </w:pPr>
      <w:r>
        <w:t xml:space="preserve">O Diagrama de Máquina de Estados (ou Diagrama de Estados) é indispensável para modelar o comportamento dinâmico de objetos individuais ao longo de seu ciclo de vida. Ele ilustra como um objeto transita entre diversos estados (ex.: Criado, Aprovado, Cancelado) em resposta a eventos específicos.</w:t>
      </w:r>
    </w:p>
    <w:p>
      <w:pPr>
        <w:pStyle w:val="Heading3"/>
      </w:pPr>
      <w:r>
        <w:t xml:space="preserve">Aplicações Críticas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Sistemas Dependentes de Estado: </w:t>
      </w:r>
      <w:r>
        <w:t xml:space="preserve">Vital para domínios como interfaces de usuário, sistemas embarcados, controladores de dispositivos e fluxos de aprovação de negócios, onde o comportamento atual depende estritamente do estado anterior.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Prevenção de Estados Inválidos: </w:t>
      </w:r>
      <w:r>
        <w:t xml:space="preserve">Ao definir explicitamente as transições permitidas e as guardas (condições booleanas), o diagrama impede logicamente que o sistema entre em estados inconsistentes (ex.: um pedido "Entregue" não pode voltar para "Pendente").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Complexidade Gerenciável: </w:t>
      </w:r>
      <w:r>
        <w:t xml:space="preserve">Permite decompor comportamentos complexos em estados compostos e regiões ortogonais, facilitando a modelagem de sistemas concorrentes.</w:t>
      </w:r>
    </w:p>
    <w:p>
      <w:pPr>
        <w:spacing w:after="280"/>
      </w:pPr>
      <w:r>
        <w:t xml:space="preserve">A utilização deste diagrama reduz drasticamente bugs lógicos sutis que frequentemente surgem em implementações manuais de máquinas de estado baseadas apenas em condicionais if-else.</w:t>
      </w:r>
    </w:p>
    <w:p>
      <w:pPr>
        <w:pBdr>
          <w:top w:val="single" w:color="2E5EA8" w:sz="6" w:space="1"/>
        </w:pBdr>
        <w:spacing w:after="120" w:before="120"/>
      </w:pPr>
      <w:r>
        <w:rPr>
          <w:b/>
          <w:bCs/>
        </w:rPr>
        <w:t xml:space="preserve">Conclusão: </w:t>
      </w:r>
      <w:r>
        <w:t xml:space="preserve">A combinação destes quatro diagramas cria uma documentação robusta que cobre desde a visão macro do negócio até os detalhes micro da implementação, facilitando o desenvolvimento, o teste e a manutenção da aplicação.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5E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3F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i/>
      <w:i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2026-03-29T18:53:27.710Z</dcterms:created>
  <dcterms:modified xsi:type="dcterms:W3CDTF">2026-03-29T18:53:27.711Z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