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A6A0" w14:textId="5A1498F7" w:rsidR="00F64134" w:rsidRDefault="00E05EA6">
      <w:r>
        <w:t>GPC -&gt; gerencia de processos</w:t>
      </w:r>
    </w:p>
    <w:p w14:paraId="3E061EF2" w14:textId="002724B4" w:rsidR="00E05EA6" w:rsidRDefault="00E05EA6">
      <w:r>
        <w:t>Gerencia -&gt; Planejamento + Acompanhamento</w:t>
      </w:r>
    </w:p>
    <w:p w14:paraId="5224298B" w14:textId="0D33E070" w:rsidR="00E05EA6" w:rsidRDefault="00E05EA6">
      <w:r>
        <w:t>Propósito:</w:t>
      </w:r>
    </w:p>
    <w:p w14:paraId="5B3572CE" w14:textId="4E28FE3F" w:rsidR="00E05EA6" w:rsidRDefault="00E05EA6">
      <w:r>
        <w:t>Estabelecer, manter atualizado, identificar e realizar melhorias em um conjunto de ativos de processo da organização e padrões do ambiente de trabalho usáveis e aplicáveis as necessidades de negócios da organização.</w:t>
      </w:r>
    </w:p>
    <w:p w14:paraId="3D6BCAF1" w14:textId="77777777" w:rsidR="00E05EA6" w:rsidRDefault="00E05EA6"/>
    <w:p w14:paraId="43CEE8F3" w14:textId="17F9B992" w:rsidR="00E05EA6" w:rsidRDefault="00E05EA6">
      <w:r>
        <w:t>Gerencia Organizacional de Software (OSW) -&gt;</w:t>
      </w:r>
    </w:p>
    <w:p w14:paraId="6F37F403" w14:textId="70FA9A68" w:rsidR="00E05EA6" w:rsidRDefault="00E05EA6">
      <w:proofErr w:type="spellStart"/>
      <w:r>
        <w:t>Definicao</w:t>
      </w:r>
      <w:proofErr w:type="spellEnd"/>
      <w:r>
        <w:t xml:space="preserve"> de um processo padrão adaptável</w:t>
      </w:r>
    </w:p>
    <w:p w14:paraId="6488EE2F" w14:textId="78FA704C" w:rsidR="00E05EA6" w:rsidRDefault="00E05EA6">
      <w:r>
        <w:t>Performance do processo da empresa</w:t>
      </w:r>
    </w:p>
    <w:p w14:paraId="2037BE54" w14:textId="0D8A8D64" w:rsidR="00E05EA6" w:rsidRDefault="00E05EA6">
      <w:r>
        <w:t>Propósito:</w:t>
      </w:r>
    </w:p>
    <w:p w14:paraId="2F0D58E6" w14:textId="77777777" w:rsidR="00E05EA6" w:rsidRDefault="00E05EA6"/>
    <w:p w14:paraId="70CDC703" w14:textId="77777777" w:rsidR="00E05EA6" w:rsidRDefault="00E05EA6"/>
    <w:p w14:paraId="6401FAFF" w14:textId="22C74529" w:rsidR="00E05EA6" w:rsidRDefault="00E05EA6">
      <w:r>
        <w:t>Diferenças:</w:t>
      </w:r>
    </w:p>
    <w:p w14:paraId="24E0FDD2" w14:textId="77777777" w:rsidR="00E05EA6" w:rsidRDefault="00E05EA6"/>
    <w:p w14:paraId="4F6CF436" w14:textId="77777777" w:rsidR="00E05EA6" w:rsidRDefault="00E05EA6"/>
    <w:sectPr w:rsidR="00E05E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A6"/>
    <w:rsid w:val="00013297"/>
    <w:rsid w:val="004A5AF6"/>
    <w:rsid w:val="004B48EE"/>
    <w:rsid w:val="004E596B"/>
    <w:rsid w:val="005D270B"/>
    <w:rsid w:val="00820E1F"/>
    <w:rsid w:val="00C36690"/>
    <w:rsid w:val="00CE7278"/>
    <w:rsid w:val="00E05EA6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88E7FD"/>
  <w15:chartTrackingRefBased/>
  <w15:docId w15:val="{B5DCB8A9-205A-8A4B-A984-D9EECE76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E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E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E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E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E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E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E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2025-10-27T23:00:00Z</dcterms:created>
  <dcterms:modified xsi:type="dcterms:W3CDTF">2025-10-27T23:49:00Z</dcterms:modified>
</cp:coreProperties>
</file>