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422E89" w14:textId="77777777" w:rsidR="0032460C" w:rsidRDefault="00277820" w:rsidP="00277820">
      <w:pPr>
        <w:pStyle w:val="p1"/>
        <w:numPr>
          <w:ilvl w:val="0"/>
          <w:numId w:val="3"/>
        </w:numPr>
        <w:rPr>
          <w:rFonts w:ascii="Arial" w:hAnsi="Arial" w:cs="Arial"/>
        </w:rPr>
      </w:pPr>
      <w:r w:rsidRPr="00277820">
        <w:rPr>
          <w:rStyle w:val="s1"/>
          <w:rFonts w:ascii="Arial" w:eastAsiaTheme="majorEastAsia" w:hAnsi="Arial" w:cs="Arial"/>
        </w:rPr>
        <w:t>Principal objetivo:</w:t>
      </w:r>
      <w:r w:rsidRPr="00277820">
        <w:rPr>
          <w:rFonts w:ascii="Arial" w:hAnsi="Arial" w:cs="Arial"/>
        </w:rPr>
        <w:t xml:space="preserve"> Mostrar a organização e a relação entre os componentes físicos/softwares do sistema.</w:t>
      </w:r>
      <w:r w:rsidR="00CC07E1">
        <w:rPr>
          <w:rFonts w:ascii="Arial" w:hAnsi="Arial" w:cs="Arial"/>
        </w:rPr>
        <w:t xml:space="preserve"> </w:t>
      </w:r>
      <w:r w:rsidR="0032460C">
        <w:rPr>
          <w:rFonts w:ascii="Arial" w:hAnsi="Arial" w:cs="Arial"/>
        </w:rPr>
        <w:t xml:space="preserve">Definir os aspectos executáveis e reutilizáveis de um sistema de software. </w:t>
      </w:r>
    </w:p>
    <w:p w14:paraId="66526C50" w14:textId="77777777" w:rsidR="0032460C" w:rsidRDefault="0032460C" w:rsidP="0032460C">
      <w:pPr>
        <w:pStyle w:val="p1"/>
        <w:rPr>
          <w:rFonts w:ascii="Arial" w:hAnsi="Arial" w:cs="Arial"/>
        </w:rPr>
      </w:pPr>
    </w:p>
    <w:p w14:paraId="31DEC86B" w14:textId="66817298" w:rsidR="00277820" w:rsidRDefault="0032460C" w:rsidP="0032460C">
      <w:pPr>
        <w:pStyle w:val="p1"/>
        <w:ind w:left="720"/>
        <w:rPr>
          <w:rFonts w:ascii="Arial" w:hAnsi="Arial" w:cs="Arial"/>
        </w:rPr>
      </w:pPr>
      <w:r>
        <w:rPr>
          <w:rFonts w:ascii="Arial" w:hAnsi="Arial" w:cs="Arial"/>
        </w:rPr>
        <w:t>Professora: Revelar problemas de configuração de software através de relacionamentos de dependência. Ajudam sua equipe a entender a estrutura de sistemas existentes e a criar sistemas novos.</w:t>
      </w:r>
    </w:p>
    <w:p w14:paraId="306550CE" w14:textId="77777777" w:rsidR="0032460C" w:rsidRPr="00277820" w:rsidRDefault="0032460C" w:rsidP="0032460C">
      <w:pPr>
        <w:pStyle w:val="p1"/>
        <w:rPr>
          <w:rFonts w:ascii="Arial" w:hAnsi="Arial" w:cs="Arial"/>
        </w:rPr>
      </w:pPr>
    </w:p>
    <w:p w14:paraId="4ABB828B" w14:textId="77777777" w:rsidR="00277820" w:rsidRDefault="00277820" w:rsidP="00277820">
      <w:pPr>
        <w:pStyle w:val="p1"/>
        <w:numPr>
          <w:ilvl w:val="0"/>
          <w:numId w:val="3"/>
        </w:numPr>
        <w:rPr>
          <w:rFonts w:ascii="Arial" w:hAnsi="Arial" w:cs="Arial"/>
        </w:rPr>
      </w:pPr>
      <w:r w:rsidRPr="00277820">
        <w:rPr>
          <w:rStyle w:val="s1"/>
          <w:rFonts w:ascii="Arial" w:eastAsiaTheme="majorEastAsia" w:hAnsi="Arial" w:cs="Arial"/>
        </w:rPr>
        <w:t>Diferença:</w:t>
      </w:r>
      <w:r w:rsidRPr="00277820">
        <w:rPr>
          <w:rFonts w:ascii="Arial" w:hAnsi="Arial" w:cs="Arial"/>
        </w:rPr>
        <w:t xml:space="preserve"> Diagrama de classes/objetos foca na </w:t>
      </w:r>
      <w:r w:rsidRPr="00277820">
        <w:rPr>
          <w:rStyle w:val="s1"/>
          <w:rFonts w:ascii="Arial" w:eastAsiaTheme="majorEastAsia" w:hAnsi="Arial" w:cs="Arial"/>
        </w:rPr>
        <w:t>estrutura lógica</w:t>
      </w:r>
      <w:r w:rsidRPr="00277820">
        <w:rPr>
          <w:rFonts w:ascii="Arial" w:hAnsi="Arial" w:cs="Arial"/>
        </w:rPr>
        <w:t xml:space="preserve"> e relacionamentos de dados; diagrama de componentes foca na </w:t>
      </w:r>
      <w:r w:rsidRPr="00277820">
        <w:rPr>
          <w:rStyle w:val="s1"/>
          <w:rFonts w:ascii="Arial" w:eastAsiaTheme="majorEastAsia" w:hAnsi="Arial" w:cs="Arial"/>
        </w:rPr>
        <w:t>implementação física</w:t>
      </w:r>
      <w:r w:rsidRPr="00277820">
        <w:rPr>
          <w:rFonts w:ascii="Arial" w:hAnsi="Arial" w:cs="Arial"/>
        </w:rPr>
        <w:t xml:space="preserve"> e módulos executáveis.</w:t>
      </w:r>
    </w:p>
    <w:p w14:paraId="455C3C7B" w14:textId="64BD9A99" w:rsidR="0032460C" w:rsidRDefault="0032460C" w:rsidP="0032460C">
      <w:pPr>
        <w:pStyle w:val="p1"/>
        <w:ind w:left="708"/>
        <w:rPr>
          <w:rFonts w:ascii="Arial" w:hAnsi="Arial" w:cs="Arial"/>
        </w:rPr>
      </w:pPr>
      <w:r>
        <w:rPr>
          <w:rFonts w:ascii="Arial" w:hAnsi="Arial" w:cs="Arial"/>
        </w:rPr>
        <w:t xml:space="preserve">Professora: O diagrama de componentes é semelhante ao diagrama de classes, pois mostra como os itens de um determinado sistema se relacionam. No entanto, o diagrama de componentes representa conexões mais complexas e variadas do que a maioria dos diagramas de classes. </w:t>
      </w:r>
    </w:p>
    <w:p w14:paraId="664AE004" w14:textId="77777777" w:rsidR="0032460C" w:rsidRPr="00277820" w:rsidRDefault="0032460C" w:rsidP="0032460C">
      <w:pPr>
        <w:pStyle w:val="p1"/>
        <w:ind w:left="708"/>
        <w:rPr>
          <w:rFonts w:ascii="Arial" w:hAnsi="Arial" w:cs="Arial"/>
        </w:rPr>
      </w:pPr>
    </w:p>
    <w:p w14:paraId="168BE7E3" w14:textId="0BE563F8" w:rsidR="00277820" w:rsidRDefault="00277820" w:rsidP="00277820">
      <w:pPr>
        <w:pStyle w:val="p1"/>
        <w:numPr>
          <w:ilvl w:val="0"/>
          <w:numId w:val="3"/>
        </w:numPr>
        <w:rPr>
          <w:rFonts w:ascii="Arial" w:hAnsi="Arial" w:cs="Arial"/>
        </w:rPr>
      </w:pPr>
      <w:r w:rsidRPr="00277820">
        <w:rPr>
          <w:rStyle w:val="s1"/>
          <w:rFonts w:ascii="Arial" w:eastAsiaTheme="majorEastAsia" w:hAnsi="Arial" w:cs="Arial"/>
        </w:rPr>
        <w:t>Estereótipos:</w:t>
      </w:r>
      <w:r w:rsidRPr="00277820">
        <w:rPr>
          <w:rFonts w:ascii="Arial" w:hAnsi="Arial" w:cs="Arial"/>
        </w:rPr>
        <w:t xml:space="preserve"> Indicam o papel ou tipo de componente (ex.: &lt;</w:t>
      </w:r>
      <w:r>
        <w:rPr>
          <w:rFonts w:ascii="Arial" w:hAnsi="Arial" w:cs="Arial"/>
        </w:rPr>
        <w:t>&lt;</w:t>
      </w:r>
      <w:proofErr w:type="spellStart"/>
      <w:r>
        <w:rPr>
          <w:rFonts w:ascii="Arial" w:hAnsi="Arial" w:cs="Arial"/>
        </w:rPr>
        <w:t>component</w:t>
      </w:r>
      <w:proofErr w:type="spellEnd"/>
      <w:r w:rsidRPr="00277820">
        <w:rPr>
          <w:rFonts w:ascii="Arial" w:hAnsi="Arial" w:cs="Arial"/>
        </w:rPr>
        <w:t>&gt;</w:t>
      </w:r>
      <w:r>
        <w:rPr>
          <w:rFonts w:ascii="Arial" w:hAnsi="Arial" w:cs="Arial"/>
        </w:rPr>
        <w:t>&gt;</w:t>
      </w:r>
      <w:r w:rsidRPr="00277820">
        <w:rPr>
          <w:rFonts w:ascii="Arial" w:hAnsi="Arial" w:cs="Arial"/>
        </w:rPr>
        <w:t>, &lt;</w:t>
      </w:r>
      <w:r>
        <w:rPr>
          <w:rFonts w:ascii="Arial" w:hAnsi="Arial" w:cs="Arial"/>
        </w:rPr>
        <w:t>&lt;</w:t>
      </w:r>
      <w:proofErr w:type="spellStart"/>
      <w:r>
        <w:rPr>
          <w:rFonts w:ascii="Arial" w:hAnsi="Arial" w:cs="Arial"/>
        </w:rPr>
        <w:t>executable</w:t>
      </w:r>
      <w:proofErr w:type="spellEnd"/>
      <w:r>
        <w:rPr>
          <w:rFonts w:ascii="Arial" w:hAnsi="Arial" w:cs="Arial"/>
        </w:rPr>
        <w:t>&gt;</w:t>
      </w:r>
      <w:r w:rsidRPr="00277820">
        <w:rPr>
          <w:rFonts w:ascii="Arial" w:hAnsi="Arial" w:cs="Arial"/>
        </w:rPr>
        <w:t>&gt;</w:t>
      </w:r>
      <w:r>
        <w:rPr>
          <w:rFonts w:ascii="Arial" w:hAnsi="Arial" w:cs="Arial"/>
        </w:rPr>
        <w:t>, &lt;&lt;</w:t>
      </w:r>
      <w:proofErr w:type="spellStart"/>
      <w:r>
        <w:rPr>
          <w:rFonts w:ascii="Arial" w:hAnsi="Arial" w:cs="Arial"/>
        </w:rPr>
        <w:t>library</w:t>
      </w:r>
      <w:proofErr w:type="spellEnd"/>
      <w:r>
        <w:rPr>
          <w:rFonts w:ascii="Arial" w:hAnsi="Arial" w:cs="Arial"/>
        </w:rPr>
        <w:t>&gt;&gt;</w:t>
      </w:r>
      <w:r w:rsidRPr="00277820">
        <w:rPr>
          <w:rFonts w:ascii="Arial" w:hAnsi="Arial" w:cs="Arial"/>
        </w:rPr>
        <w:t>).</w:t>
      </w:r>
    </w:p>
    <w:p w14:paraId="42471E1C" w14:textId="77777777" w:rsidR="0032460C" w:rsidRPr="00277820" w:rsidRDefault="0032460C" w:rsidP="0032460C">
      <w:pPr>
        <w:pStyle w:val="p1"/>
        <w:rPr>
          <w:rFonts w:ascii="Arial" w:hAnsi="Arial" w:cs="Arial"/>
        </w:rPr>
      </w:pPr>
    </w:p>
    <w:p w14:paraId="104BBDB1" w14:textId="77777777" w:rsidR="00277820" w:rsidRPr="00277820" w:rsidRDefault="00277820" w:rsidP="00277820">
      <w:pPr>
        <w:pStyle w:val="p1"/>
        <w:numPr>
          <w:ilvl w:val="0"/>
          <w:numId w:val="3"/>
        </w:numPr>
        <w:rPr>
          <w:rFonts w:ascii="Arial" w:hAnsi="Arial" w:cs="Arial"/>
        </w:rPr>
      </w:pPr>
      <w:r w:rsidRPr="00277820">
        <w:rPr>
          <w:rFonts w:ascii="Arial" w:hAnsi="Arial" w:cs="Arial"/>
        </w:rPr>
        <w:t>Interfaces requeridas/fornecidas:</w:t>
      </w:r>
    </w:p>
    <w:p w14:paraId="44B8FB0E" w14:textId="77777777" w:rsidR="00277820" w:rsidRPr="00277820" w:rsidRDefault="00277820" w:rsidP="00277820">
      <w:pPr>
        <w:pStyle w:val="p1"/>
        <w:numPr>
          <w:ilvl w:val="1"/>
          <w:numId w:val="3"/>
        </w:numPr>
        <w:rPr>
          <w:rFonts w:ascii="Arial" w:hAnsi="Arial" w:cs="Arial"/>
        </w:rPr>
      </w:pPr>
      <w:r w:rsidRPr="00277820">
        <w:rPr>
          <w:rStyle w:val="s1"/>
          <w:rFonts w:ascii="Arial" w:eastAsiaTheme="majorEastAsia" w:hAnsi="Arial" w:cs="Arial"/>
        </w:rPr>
        <w:t>Fornecidas:</w:t>
      </w:r>
      <w:r w:rsidRPr="00277820">
        <w:rPr>
          <w:rFonts w:ascii="Arial" w:hAnsi="Arial" w:cs="Arial"/>
        </w:rPr>
        <w:t xml:space="preserve"> Quando o componente disponibiliza um serviço/função.</w:t>
      </w:r>
    </w:p>
    <w:p w14:paraId="07841411" w14:textId="77777777" w:rsidR="00277820" w:rsidRDefault="00277820" w:rsidP="00277820">
      <w:pPr>
        <w:pStyle w:val="p1"/>
        <w:numPr>
          <w:ilvl w:val="1"/>
          <w:numId w:val="3"/>
        </w:numPr>
        <w:rPr>
          <w:rFonts w:ascii="Arial" w:hAnsi="Arial" w:cs="Arial"/>
        </w:rPr>
      </w:pPr>
      <w:r w:rsidRPr="00277820">
        <w:rPr>
          <w:rStyle w:val="s1"/>
          <w:rFonts w:ascii="Arial" w:eastAsiaTheme="majorEastAsia" w:hAnsi="Arial" w:cs="Arial"/>
        </w:rPr>
        <w:t>Requeridas:</w:t>
      </w:r>
      <w:r w:rsidRPr="00277820">
        <w:rPr>
          <w:rFonts w:ascii="Arial" w:hAnsi="Arial" w:cs="Arial"/>
        </w:rPr>
        <w:t xml:space="preserve"> Quando o componente depende de um serviço externo.</w:t>
      </w:r>
    </w:p>
    <w:p w14:paraId="3108DC72" w14:textId="77777777" w:rsidR="003F56E7" w:rsidRDefault="003F56E7" w:rsidP="003F56E7">
      <w:pPr>
        <w:pStyle w:val="p1"/>
        <w:rPr>
          <w:rFonts w:ascii="Arial" w:hAnsi="Arial" w:cs="Arial"/>
        </w:rPr>
      </w:pPr>
    </w:p>
    <w:p w14:paraId="18AD6F67" w14:textId="39051CA5" w:rsidR="003F56E7" w:rsidRDefault="003F56E7" w:rsidP="003F56E7">
      <w:pPr>
        <w:pStyle w:val="p1"/>
        <w:rPr>
          <w:rFonts w:ascii="Arial" w:hAnsi="Arial" w:cs="Arial"/>
        </w:rPr>
      </w:pPr>
      <w:r>
        <w:rPr>
          <w:rFonts w:ascii="Arial" w:hAnsi="Arial" w:cs="Arial"/>
        </w:rPr>
        <w:t>Tipos de componentes:</w:t>
      </w:r>
    </w:p>
    <w:p w14:paraId="202D267D" w14:textId="07DBAE3B" w:rsidR="003F56E7" w:rsidRDefault="003F56E7" w:rsidP="003F56E7">
      <w:pPr>
        <w:pStyle w:val="p1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Executable</w:t>
      </w:r>
      <w:proofErr w:type="spellEnd"/>
    </w:p>
    <w:p w14:paraId="50178BD6" w14:textId="1FEAB7A5" w:rsidR="003F56E7" w:rsidRDefault="003F56E7" w:rsidP="003F56E7">
      <w:pPr>
        <w:pStyle w:val="p1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Database</w:t>
      </w:r>
      <w:proofErr w:type="spellEnd"/>
      <w:r>
        <w:rPr>
          <w:rFonts w:ascii="Arial" w:hAnsi="Arial" w:cs="Arial"/>
        </w:rPr>
        <w:t xml:space="preserve"> – banco de dados</w:t>
      </w:r>
    </w:p>
    <w:p w14:paraId="26725208" w14:textId="31500859" w:rsidR="003F56E7" w:rsidRDefault="003F56E7" w:rsidP="003F56E7">
      <w:pPr>
        <w:pStyle w:val="p1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Table</w:t>
      </w:r>
      <w:proofErr w:type="spellEnd"/>
      <w:r>
        <w:rPr>
          <w:rFonts w:ascii="Arial" w:hAnsi="Arial" w:cs="Arial"/>
        </w:rPr>
        <w:t xml:space="preserve"> – organização de dados em uma tabela</w:t>
      </w:r>
    </w:p>
    <w:p w14:paraId="44E820DF" w14:textId="13DC881B" w:rsidR="003F56E7" w:rsidRDefault="003F56E7" w:rsidP="003F56E7">
      <w:pPr>
        <w:pStyle w:val="p1"/>
        <w:rPr>
          <w:rFonts w:ascii="Arial" w:hAnsi="Arial" w:cs="Arial"/>
        </w:rPr>
      </w:pPr>
      <w:r>
        <w:rPr>
          <w:rFonts w:ascii="Arial" w:hAnsi="Arial" w:cs="Arial"/>
        </w:rPr>
        <w:t>File – arquivo de dados do sistema como por exemplo um arquivo de texto manipulado pelo programa</w:t>
      </w:r>
    </w:p>
    <w:p w14:paraId="0B54AAA8" w14:textId="6246394B" w:rsidR="003F56E7" w:rsidRDefault="003F56E7" w:rsidP="003F56E7">
      <w:pPr>
        <w:pStyle w:val="p1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Document</w:t>
      </w:r>
      <w:proofErr w:type="spellEnd"/>
      <w:r>
        <w:rPr>
          <w:rFonts w:ascii="Arial" w:hAnsi="Arial" w:cs="Arial"/>
        </w:rPr>
        <w:t xml:space="preserve"> – um documento de sistema, como um arquivo de ajuda</w:t>
      </w:r>
    </w:p>
    <w:p w14:paraId="768253DB" w14:textId="35F225D3" w:rsidR="003F56E7" w:rsidRDefault="003F56E7" w:rsidP="003F56E7">
      <w:pPr>
        <w:pStyle w:val="p1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lastRenderedPageBreak/>
        <w:t>Dependencia</w:t>
      </w:r>
      <w:proofErr w:type="spellEnd"/>
      <w:r>
        <w:rPr>
          <w:rFonts w:ascii="Arial" w:hAnsi="Arial" w:cs="Arial"/>
        </w:rPr>
        <w:t xml:space="preserve">: um componente pode utilizar serviços ou depender de alguma outra forma de outros componentes do sistema. </w:t>
      </w:r>
    </w:p>
    <w:p w14:paraId="0D0BB4B7" w14:textId="77777777" w:rsidR="003F56E7" w:rsidRPr="00277820" w:rsidRDefault="003F56E7" w:rsidP="003F56E7">
      <w:pPr>
        <w:pStyle w:val="p1"/>
        <w:rPr>
          <w:rFonts w:ascii="Arial" w:hAnsi="Arial" w:cs="Arial"/>
        </w:rPr>
      </w:pPr>
    </w:p>
    <w:p w14:paraId="5F1CF5CE" w14:textId="3D1551C9" w:rsidR="00F64134" w:rsidRDefault="00F64134" w:rsidP="00277820">
      <w:pPr>
        <w:pStyle w:val="PargrafodaLista"/>
        <w:ind w:left="1080"/>
      </w:pPr>
    </w:p>
    <w:sectPr w:rsidR="00F6413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8F3BBE"/>
    <w:multiLevelType w:val="hybridMultilevel"/>
    <w:tmpl w:val="5B10FF0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9444BB"/>
    <w:multiLevelType w:val="hybridMultilevel"/>
    <w:tmpl w:val="0A56D8A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096A69"/>
    <w:multiLevelType w:val="hybridMultilevel"/>
    <w:tmpl w:val="5A248D8E"/>
    <w:lvl w:ilvl="0" w:tplc="2E909B2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2392938"/>
    <w:multiLevelType w:val="multilevel"/>
    <w:tmpl w:val="1D8C05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93142924">
    <w:abstractNumId w:val="0"/>
  </w:num>
  <w:num w:numId="2" w16cid:durableId="2075615308">
    <w:abstractNumId w:val="2"/>
  </w:num>
  <w:num w:numId="3" w16cid:durableId="1875262505">
    <w:abstractNumId w:val="3"/>
  </w:num>
  <w:num w:numId="4" w16cid:durableId="18567276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7CC"/>
    <w:rsid w:val="00013297"/>
    <w:rsid w:val="0005765A"/>
    <w:rsid w:val="00277820"/>
    <w:rsid w:val="0032460C"/>
    <w:rsid w:val="003F56E7"/>
    <w:rsid w:val="00482364"/>
    <w:rsid w:val="004A5AF6"/>
    <w:rsid w:val="004B48EE"/>
    <w:rsid w:val="004E596B"/>
    <w:rsid w:val="009A27CC"/>
    <w:rsid w:val="009E5ED5"/>
    <w:rsid w:val="00C36690"/>
    <w:rsid w:val="00CC07E1"/>
    <w:rsid w:val="00CE7278"/>
    <w:rsid w:val="00D00217"/>
    <w:rsid w:val="00F641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DE58D1A"/>
  <w15:chartTrackingRefBased/>
  <w15:docId w15:val="{DC305749-133F-0D46-98C4-36F916FAC6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A27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A27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A27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A27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A27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A27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A27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A27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A27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A27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A27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A27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A27C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A27C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A27C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A27C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A27C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A27C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A27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A27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A27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A27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A27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A27C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A27C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A27C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A27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A27C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A27CC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2778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customStyle="1" w:styleId="s1">
    <w:name w:val="s1"/>
    <w:basedOn w:val="Fontepargpadro"/>
    <w:rsid w:val="0027782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280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</Pages>
  <Words>228</Words>
  <Characters>1233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Vinicius Meier Trevisan</dc:creator>
  <cp:keywords/>
  <dc:description/>
  <cp:lastModifiedBy>Vinicius Meier Trevisan</cp:lastModifiedBy>
  <cp:revision>4</cp:revision>
  <dcterms:created xsi:type="dcterms:W3CDTF">2025-08-15T21:36:00Z</dcterms:created>
  <dcterms:modified xsi:type="dcterms:W3CDTF">2025-08-15T23:06:00Z</dcterms:modified>
</cp:coreProperties>
</file>