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E5B7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Documento do Projeto: Plataforma de Ensino a Distância "</w:t>
      </w:r>
      <w:proofErr w:type="spellStart"/>
      <w:r w:rsidRPr="00AB6F3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EducaSphere</w:t>
      </w:r>
      <w:proofErr w:type="spellEnd"/>
      <w:r w:rsidRPr="00AB6F3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"</w:t>
      </w:r>
    </w:p>
    <w:p w14:paraId="043C4A37" w14:textId="77777777" w:rsidR="00AB6F37" w:rsidRPr="00AB6F37" w:rsidRDefault="00855F6D" w:rsidP="00AB6F3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45754868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17F7E451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 Nome da Equipe</w:t>
      </w:r>
    </w:p>
    <w:p w14:paraId="1BFEC414" w14:textId="77777777" w:rsidR="00AB6F37" w:rsidRPr="00AB6F37" w:rsidRDefault="00AB6F37" w:rsidP="00AB6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Equipe: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AlphaDev</w:t>
      </w:r>
      <w:proofErr w:type="spellEnd"/>
    </w:p>
    <w:p w14:paraId="17B50624" w14:textId="20D23936" w:rsidR="00AB6F37" w:rsidRPr="00AB6F37" w:rsidRDefault="00AB6F37" w:rsidP="00AB6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Componentes: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>Guilherme Reis, Guilherme Marafon, Nicolas Lobo, Vinicius Trevisan</w:t>
      </w:r>
    </w:p>
    <w:p w14:paraId="16B94283" w14:textId="77777777" w:rsidR="00AB6F37" w:rsidRPr="00AB6F37" w:rsidRDefault="00855F6D" w:rsidP="00AB6F3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3F6788A3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C394E3D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2. Contexto do Projeto</w:t>
      </w:r>
    </w:p>
    <w:p w14:paraId="1D7B7246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O projeto "</w:t>
      </w:r>
      <w:proofErr w:type="spellStart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EducaSphere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" visa desenvolver uma plataforma de Ensino a Distância (</w:t>
      </w:r>
      <w:proofErr w:type="spellStart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EaD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) robusta e intuitiva. O sistema foi concebido para conectar instrutores, que desejam compartilhar seu conhecimento, e alunos em busca de novas habilidades. A plataforma permitirá que instrutores criem, gerenciem e monetizem seus próprios cursos, oferecendo uma variedade de materiais de aprendizagem, como videoaulas, documentos e avaliações. Para os alunos, o </w:t>
      </w:r>
      <w:proofErr w:type="spellStart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EducaSphere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oferecerá um ambiente de aprendizado centralizado, onde poderão se matricular, acompanhar seu progresso, interagir com instrutores e obter certificados de conclusão. O sistema também incluirá funcionalidades de pagamento seguro, gerenciamento de usuários e emissão de relatórios para análise de desempenho.</w:t>
      </w:r>
    </w:p>
    <w:p w14:paraId="23DBA16D" w14:textId="77777777" w:rsidR="00AB6F37" w:rsidRPr="00AB6F37" w:rsidRDefault="00855F6D" w:rsidP="00AB6F3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01F19A4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BCC9CB4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3. Lista de Requisitos Funcionais</w:t>
      </w:r>
    </w:p>
    <w:p w14:paraId="33A47185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Módulo de Gerenciamento de Usuários e Autenticação</w:t>
      </w:r>
    </w:p>
    <w:p w14:paraId="46A3C3C6" w14:textId="77777777" w:rsidR="00AB6F37" w:rsidRPr="00AB6F37" w:rsidRDefault="00AB6F37" w:rsidP="00AB6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RF01: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deve permitir que novos usuários (alunos e instrutores) se cadastrem fornecendo nome, e-mail e senha.</w:t>
      </w:r>
    </w:p>
    <w:p w14:paraId="139A4F36" w14:textId="77777777" w:rsidR="00AB6F37" w:rsidRPr="00AB6F37" w:rsidRDefault="00AB6F37" w:rsidP="00AB6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RF02: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deve permitir que usuários existentes façam login utilizando e-mail e senha.</w:t>
      </w:r>
    </w:p>
    <w:p w14:paraId="21DD7AA6" w14:textId="77777777" w:rsidR="00AB6F37" w:rsidRPr="00AB6F37" w:rsidRDefault="00AB6F37" w:rsidP="00AB6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RF03: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deve ter um fluxo de redefinição de senha para usuários que esqueceram suas credenciais.</w:t>
      </w:r>
    </w:p>
    <w:p w14:paraId="48B6F657" w14:textId="77777777" w:rsidR="00AB6F37" w:rsidRPr="00AB6F37" w:rsidRDefault="00AB6F37" w:rsidP="00AB6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RF04: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usuário deve poder visualizar e editar as informações do seu perfil (nome, foto, biografia).</w:t>
      </w:r>
    </w:p>
    <w:p w14:paraId="2E153EC0" w14:textId="77777777" w:rsidR="00AB6F37" w:rsidRPr="00AB6F37" w:rsidRDefault="00AB6F37" w:rsidP="00AB6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RF05: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deve ter um painel administrativo para gerenciar todos os usuários (ativar, desativar, excluir).</w:t>
      </w:r>
    </w:p>
    <w:p w14:paraId="001508BF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Módulo de Gerenciamento de Cursos (Instrutor)</w:t>
      </w:r>
    </w:p>
    <w:p w14:paraId="41FD3551" w14:textId="7618B2A6" w:rsidR="00AB6F37" w:rsidRPr="00AB6F37" w:rsidRDefault="00AB6F37" w:rsidP="00AB6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RF06: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deve permitir que instrutores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possam </w:t>
      </w:r>
      <w:r w:rsidR="007B39ED" w:rsidRPr="00AB6F37">
        <w:rPr>
          <w:rFonts w:ascii="Arial" w:eastAsia="Times New Roman" w:hAnsi="Arial" w:cs="Arial"/>
          <w:kern w:val="0"/>
          <w:lang w:eastAsia="pt-BR"/>
          <w14:ligatures w14:val="none"/>
        </w:rPr>
        <w:t>criar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cursos, definindo título, descrição, categoria e preço.</w:t>
      </w:r>
    </w:p>
    <w:p w14:paraId="29F34B88" w14:textId="01F34AB8" w:rsidR="00AB6F37" w:rsidRPr="00AB6F37" w:rsidRDefault="00AB6F37" w:rsidP="00AB6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RF07: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deve permitir que instrutores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organizar o conteúdo do curso em módulos e aulas.</w:t>
      </w:r>
    </w:p>
    <w:p w14:paraId="75A55F1E" w14:textId="6CFFE497" w:rsidR="00AB6F37" w:rsidRPr="00AB6F37" w:rsidRDefault="00AB6F37" w:rsidP="00AB6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RF08: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deve permitir que instrutores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possam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fazer upload de videoaulas para suas lições.</w:t>
      </w:r>
    </w:p>
    <w:p w14:paraId="643F035F" w14:textId="64A84B08" w:rsidR="00AB6F37" w:rsidRPr="00AB6F37" w:rsidRDefault="00AB6F37" w:rsidP="00AB6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RF09: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instrutores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possam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anexar arquivos (</w:t>
      </w:r>
      <w:proofErr w:type="spellStart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PDFs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="007B39ED" w:rsidRPr="00AB6F37">
        <w:rPr>
          <w:rFonts w:ascii="Arial" w:eastAsia="Times New Roman" w:hAnsi="Arial" w:cs="Arial"/>
          <w:kern w:val="0"/>
          <w:lang w:eastAsia="pt-BR"/>
          <w14:ligatures w14:val="none"/>
        </w:rPr>
        <w:t>planilhas etc.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) às aulas.</w:t>
      </w:r>
    </w:p>
    <w:p w14:paraId="60714EEB" w14:textId="7B7ADC4C" w:rsidR="00AB6F37" w:rsidRPr="00AB6F37" w:rsidRDefault="00AB6F37" w:rsidP="00AB6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RF10: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deve permitir que instrutores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possam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criar questionários (avaliações) com perguntas de múltipla escolha.</w:t>
      </w:r>
    </w:p>
    <w:p w14:paraId="75ED6D6D" w14:textId="30E90464" w:rsidR="00AB6F37" w:rsidRPr="00AB6F37" w:rsidRDefault="00AB6F37" w:rsidP="00AB6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RF11: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deve permitir que instrutores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possam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publicar ou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>remover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um curso, tornando-o visível ou não para os alunos.</w:t>
      </w:r>
    </w:p>
    <w:p w14:paraId="308BE98E" w14:textId="0B3235F4" w:rsidR="00AB6F37" w:rsidRPr="00AB6F37" w:rsidRDefault="00AB6F37" w:rsidP="00AB6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RF12: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deve permitir que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>instrutores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possam</w:t>
      </w:r>
      <w:r w:rsidR="007B39ED"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visualizar a lista de alunos matriculados em seus cursos.</w:t>
      </w:r>
    </w:p>
    <w:p w14:paraId="028BC947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Módulo de Aprendizagem (Aluno)</w:t>
      </w:r>
    </w:p>
    <w:p w14:paraId="47B5505B" w14:textId="7A9A4038" w:rsidR="00AB6F37" w:rsidRPr="00AB6F37" w:rsidRDefault="00AB6F37" w:rsidP="00AB6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RF13: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alunos possam</w:t>
      </w:r>
      <w:r w:rsidR="007B39ED"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pesquisar e filtrar cursos por categoria ou palavra-chave.</w:t>
      </w:r>
    </w:p>
    <w:p w14:paraId="11D8894E" w14:textId="14EE4A73" w:rsidR="00AB6F37" w:rsidRPr="00AB6F37" w:rsidRDefault="00AB6F37" w:rsidP="00AB6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RF14: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alunos possam</w:t>
      </w:r>
      <w:r w:rsidR="007B39ED"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visualizar a página de detalhes de um curso antes de se matricularem.</w:t>
      </w:r>
    </w:p>
    <w:p w14:paraId="3B184270" w14:textId="3D6AC1D2" w:rsidR="00AB6F37" w:rsidRPr="00AB6F37" w:rsidRDefault="00AB6F37" w:rsidP="00AB6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RF15: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alunos possam</w:t>
      </w:r>
      <w:r w:rsidR="007B39ED"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se matricular em um curso através de um processo de pagamento.</w:t>
      </w:r>
    </w:p>
    <w:p w14:paraId="2CB99902" w14:textId="7AFF485E" w:rsidR="00AB6F37" w:rsidRPr="00AB6F37" w:rsidRDefault="00AB6F37" w:rsidP="00AB6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RF16: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alunos possam</w:t>
      </w:r>
      <w:r w:rsidR="007B39ED"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assistir às videoaulas em um player integrado à plataforma.</w:t>
      </w:r>
    </w:p>
    <w:p w14:paraId="672F9ECB" w14:textId="3EA74E89" w:rsidR="00AB6F37" w:rsidRPr="00AB6F37" w:rsidRDefault="00AB6F37" w:rsidP="00AB6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RF17: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alunos possam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marcar aulas como concluídas para acompanhar seu progresso.</w:t>
      </w:r>
    </w:p>
    <w:p w14:paraId="28EBAD03" w14:textId="5F2E7BA4" w:rsidR="00AB6F37" w:rsidRPr="00AB6F37" w:rsidRDefault="00AB6F37" w:rsidP="00AB6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RF18: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a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luno</w:t>
      </w:r>
      <w:r w:rsidR="007B39ED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possam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responder aos questionários e ver sua pontuação final.</w:t>
      </w:r>
    </w:p>
    <w:p w14:paraId="745908B4" w14:textId="77777777" w:rsidR="00AB6F37" w:rsidRPr="00AB6F37" w:rsidRDefault="00AB6F37" w:rsidP="00AB6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RF19: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deve emitir um certificado de conclusão em PDF quando o aluno completar 100% do curso.</w:t>
      </w:r>
    </w:p>
    <w:p w14:paraId="16AFDF93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Módulo de Pagamentos e Relatórios</w:t>
      </w:r>
    </w:p>
    <w:p w14:paraId="7420B961" w14:textId="77777777" w:rsidR="00AB6F37" w:rsidRPr="00AB6F37" w:rsidRDefault="00AB6F37" w:rsidP="00AB6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RF20: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deve integrar-se a um gateway de pagamento para processar as matrículas.</w:t>
      </w:r>
    </w:p>
    <w:p w14:paraId="2674BA2C" w14:textId="77777777" w:rsidR="00AB6F37" w:rsidRDefault="00AB6F37" w:rsidP="00AB6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RF21: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administrador deve poder gerar um relatório de faturamento por período.</w:t>
      </w:r>
    </w:p>
    <w:p w14:paraId="573281FE" w14:textId="23615AC2" w:rsidR="007B39ED" w:rsidRDefault="007B39ED" w:rsidP="007B39E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Módulo de Verificação de Curso:</w:t>
      </w:r>
    </w:p>
    <w:p w14:paraId="2B19D1B6" w14:textId="076A33BD" w:rsidR="007B39ED" w:rsidRPr="00AB6F37" w:rsidRDefault="007B39ED" w:rsidP="007B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RF2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</w:t>
      </w: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deve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ter um administrador que checará a veracidade e completude do curso antes de sua publicação. </w:t>
      </w:r>
    </w:p>
    <w:p w14:paraId="4B5C32E8" w14:textId="7D9EE2EE" w:rsidR="007B39ED" w:rsidRDefault="007B39ED" w:rsidP="007B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RF2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3: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deve fornecer ao administrador a capacidade de deixar comentários para o instrutor para a melhoria do curso. </w:t>
      </w:r>
    </w:p>
    <w:p w14:paraId="27F7ACF2" w14:textId="7233E18D" w:rsidR="007B39ED" w:rsidRDefault="007B39ED" w:rsidP="007B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RF24: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deve fornecer um checklist para o administrador com perguntas formadas previamente, para que o administrador </w:t>
      </w:r>
      <w:proofErr w:type="gramStart"/>
      <w:r>
        <w:rPr>
          <w:rFonts w:ascii="Arial" w:eastAsia="Times New Roman" w:hAnsi="Arial" w:cs="Arial"/>
          <w:kern w:val="0"/>
          <w:lang w:eastAsia="pt-BR"/>
          <w14:ligatures w14:val="none"/>
        </w:rPr>
        <w:t>preencha-o</w:t>
      </w:r>
      <w:proofErr w:type="gramEnd"/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e aprove ou não aprove o curso. </w:t>
      </w:r>
    </w:p>
    <w:p w14:paraId="3E314764" w14:textId="25F01653" w:rsidR="007B39ED" w:rsidRPr="007B39ED" w:rsidRDefault="007B39ED" w:rsidP="007B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RF25: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deve bloquear o lançamento do curso caso o administrador não aprove o curso.</w:t>
      </w:r>
    </w:p>
    <w:p w14:paraId="6716EE18" w14:textId="77777777" w:rsidR="00AB6F37" w:rsidRPr="00AB6F37" w:rsidRDefault="00855F6D" w:rsidP="00AB6F3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2CB94195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5B8ECD3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4. Diagrama de Componentes</w:t>
      </w:r>
    </w:p>
    <w:p w14:paraId="52626040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lastRenderedPageBreak/>
        <w:t>Breve Descrição do Diagrama</w:t>
      </w:r>
    </w:p>
    <w:p w14:paraId="23134BFF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O Diagrama de Componentes a seguir modela a arquitetura do sistema "</w:t>
      </w:r>
      <w:proofErr w:type="spellStart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EducaSphere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". Ele está organizado em cinco pacotes lógicos, que agrupam componentes com responsabilidades relacionadas: </w:t>
      </w:r>
      <w:proofErr w:type="spellStart"/>
      <w:r w:rsidRPr="00AB6F3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Frontend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AB6F3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Gerenciamento de Usuários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AB6F3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Gerenciamento de Cursos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AB6F3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Engajamento e Aprendizagem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AB6F3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Core &amp; Infra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65739D3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A arquitetura foi projetada para ser modular. A comunicação entre os componentes ocorre exclusivamente através de interfaces bem definidas (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IAuthService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IUserRepository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, etc.</w:t>
      </w:r>
      <w:proofErr w:type="gram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), o que promove baixo acoplamento e facilita a manutenção e evolução do sistema. Por exemplo, o componente 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UserAuthenticationController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no pacote 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Frontend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não depende diretamente da implementação do banco de dados, mas sim da interface 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IAuthService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, permitindo que a lógica de autenticação seja alterada sem impactar a camada de apresentação.</w:t>
      </w:r>
    </w:p>
    <w:p w14:paraId="4B52125E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Estereótipos como </w:t>
      </w:r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&lt;&lt;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Application</w:t>
      </w:r>
      <w:proofErr w:type="spellEnd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&gt;&gt;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&lt;&lt;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Controller</w:t>
      </w:r>
      <w:proofErr w:type="spellEnd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&gt;&gt;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&lt;&lt;Service&gt;&gt;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&lt;&lt;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Repository</w:t>
      </w:r>
      <w:proofErr w:type="spellEnd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&gt;&gt;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&lt;&lt;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Database</w:t>
      </w:r>
      <w:proofErr w:type="spellEnd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&gt;&gt;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&lt;&lt;Library&gt;&gt;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foram utilizados para clarificar o papel de cada componente na arquitetura.</w:t>
      </w:r>
    </w:p>
    <w:p w14:paraId="26977B43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Diagrama</w:t>
      </w:r>
    </w:p>
    <w:p w14:paraId="1C608E63" w14:textId="77777777" w:rsidR="00AB6F37" w:rsidRPr="00AB6F37" w:rsidRDefault="00855F6D" w:rsidP="00AB6F3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5A15C127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F4325A9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 Reflexão sobre as Maiores Dificuldades no Projeto</w:t>
      </w:r>
    </w:p>
    <w:p w14:paraId="0E0898FE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Durante a concepção deste projeto de modelagem, identificamos algumas dificuldades potenciais que seriam críticas em um cenário de desenvolvimento real:</w:t>
      </w:r>
    </w:p>
    <w:p w14:paraId="7AE1FE85" w14:textId="77777777" w:rsidR="00AB6F37" w:rsidRPr="00AB6F37" w:rsidRDefault="00AB6F37" w:rsidP="00AB6F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 da Granularidade dos Componentes: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Uma das maiores dificuldades foi decidir o nível de detalhe (granularidade) para cada componente. Por exemplo, no pacote </w:t>
      </w:r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Gerenciamento de Cursos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houve a dúvida entre ter um único e grande componente 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CourseManager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ou dividi-lo em componentes menores e mais coesos como 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CourseService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ModuleService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LessonService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. Optamos pela segunda abordagem para aumentar a coesão e facilitar a manutenção, mas essa decisão exige um bom entendimento prévio do domínio do negócio para não criar complexidade desnecessária.</w:t>
      </w:r>
    </w:p>
    <w:p w14:paraId="4AEE21A3" w14:textId="77777777" w:rsidR="00AB6F37" w:rsidRPr="00AB6F37" w:rsidRDefault="00AB6F37" w:rsidP="00AB6F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Abstração e Definição das Interfaces: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Projetar contratos de interface (</w:t>
      </w:r>
      <w:proofErr w:type="spell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IUserService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AB6F3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ICourseRepository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, etc.</w:t>
      </w:r>
      <w:proofErr w:type="gram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) que sejam ao mesmo tempo completos e flexíveis é um desafio significativo. Uma interface mal definida pode vazar detalhes de implementação ou ser muito restritiva, dificultando a evolução futura do sistema. O processo de definir quais métodos expor em cada interface, garantindo que eles atendam a todas as necessidades dos componentes consumidores sem sobrecarregá-los, foi um exercício complexo de abstração.</w:t>
      </w:r>
    </w:p>
    <w:p w14:paraId="2C8D44A8" w14:textId="77777777" w:rsidR="00AB6F37" w:rsidRPr="00AB6F37" w:rsidRDefault="00AB6F37" w:rsidP="00AB6F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Mapeamento de Requisitos para Componentes: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Garantir que todos os 21 requisitos funcionais fossem cobertos pela interação dos 32 componentes do diagrama foi um processo meticuloso. É fácil perder de 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vista um requisito ou criar um componente que não serve a um propósito funcional claro. Foi preciso revisitar a lista de requisitos constantemente durante a modelagem para garantir que a arquitetura proposta realmente suportaria todas as funcionalidades esperadas.</w:t>
      </w:r>
    </w:p>
    <w:p w14:paraId="428F9DB9" w14:textId="77777777" w:rsidR="00AB6F37" w:rsidRPr="00AB6F37" w:rsidRDefault="00AB6F37" w:rsidP="00AB6F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Gerenciamento da Complexidade Visual: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Com 32 componentes, 5 pacotes e dezenas de relações de dependência e interface, manter o diagrama legível e organizado foi um desafio. A organização em pacotes foi essencial, </w:t>
      </w:r>
      <w:proofErr w:type="gramStart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mas mesmo assim</w:t>
      </w:r>
      <w:proofErr w:type="gram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, foi preciso um esforço consciente para arranjar os elementos de forma lógica, minimizar o cruzamento de linhas e usar a notação UML de forma consistente para não sobrecarregar visualmente o leitor.</w:t>
      </w:r>
    </w:p>
    <w:p w14:paraId="5A560EE8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Uso de IA Generativa na Elaboração do Projeto</w:t>
      </w:r>
    </w:p>
    <w:p w14:paraId="3286C50E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Para a concepção e estruturação deste documento, foi utilizada a ferramenta de Inteligência Artificial Generativa Gemini (Google). O uso da IA atuou como um catalisador em diversas fases do trabalho, otimizando o processo de forma objetiva:</w:t>
      </w:r>
    </w:p>
    <w:p w14:paraId="77427DB4" w14:textId="77777777" w:rsidR="00AB6F37" w:rsidRPr="00AB6F37" w:rsidRDefault="00AB6F37" w:rsidP="00AB6F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Brainstorming e Definição do Escopo: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IA foi empregada inicialmente para gerar e refinar ideias de temas para o projeto, ajudando a equipe a convergir rapidamente para o conceito da plataforma "</w:t>
      </w:r>
      <w:proofErr w:type="spellStart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EducaSphere</w:t>
      </w:r>
      <w:proofErr w:type="spellEnd"/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>".</w:t>
      </w:r>
    </w:p>
    <w:p w14:paraId="4CDD5781" w14:textId="77777777" w:rsidR="00AB6F37" w:rsidRPr="00AB6F37" w:rsidRDefault="00AB6F37" w:rsidP="00AB6F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Estruturação de Requisitos:</w:t>
      </w:r>
      <w:r w:rsidRPr="00AB6F37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partir do tema definido, a ferramenta auxiliou na elaboração da lista de 20 requisitos funcionais. Ela ajudou a garantir que os requisitos fossem claros, coesos e abrangessem as principais funcionalidades para os diferentes perfis de usuário (aluno, instrutor, administrador).</w:t>
      </w:r>
    </w:p>
    <w:p w14:paraId="6272C61B" w14:textId="3AEC8068" w:rsidR="00AB6F37" w:rsidRPr="00AB6F37" w:rsidRDefault="00AB6F37" w:rsidP="00AB6F37">
      <w:pPr>
        <w:numPr>
          <w:ilvl w:val="0"/>
          <w:numId w:val="7"/>
        </w:num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B6F37">
        <w:rPr>
          <w:rFonts w:ascii="Arial" w:hAnsi="Arial" w:cs="Arial"/>
          <w:b/>
          <w:bCs/>
        </w:rPr>
        <w:t>Redação e Refinamento:</w:t>
      </w:r>
      <w:r w:rsidRPr="00AB6F37">
        <w:rPr>
          <w:rFonts w:ascii="Arial" w:hAnsi="Arial" w:cs="Arial"/>
        </w:rPr>
        <w:t xml:space="preserve"> Por fim, a IA foi utilizada como uma assistente de redação para refinar e aprimorar os textos descritivos do projeto, como o contexto, a descrição do diagrama e a reflexão sobre as dificuldades</w:t>
      </w:r>
    </w:p>
    <w:p w14:paraId="3CAB45ED" w14:textId="77777777" w:rsidR="00AB6F37" w:rsidRDefault="00AB6F37" w:rsidP="00AB6F37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F292BFE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 a Passo: Como Criar o Diagrama de Componentes (Guia de Apoio)</w:t>
      </w:r>
    </w:p>
    <w:p w14:paraId="798999F8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guia detalha o processo para construir o diagrama, servindo como um material de consulta para a equipe.</w:t>
      </w:r>
    </w:p>
    <w:p w14:paraId="2EE4B21C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Ferramentas Sugeridas:</w:t>
      </w:r>
    </w:p>
    <w:p w14:paraId="1691AF1F" w14:textId="77777777" w:rsidR="00AB6F37" w:rsidRPr="00AB6F37" w:rsidRDefault="00AB6F37" w:rsidP="00AB6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draw.io (agora diagrams.net):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Gratuita, online e muito poderosa.</w:t>
      </w:r>
    </w:p>
    <w:p w14:paraId="6DF7EEA8" w14:textId="77777777" w:rsidR="00AB6F37" w:rsidRPr="00AB6F37" w:rsidRDefault="00AB6F37" w:rsidP="00AB6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Lucidchart</w:t>
      </w:r>
      <w:proofErr w:type="spellEnd"/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Outra excelente opção online, com um plano gratuito.</w:t>
      </w:r>
    </w:p>
    <w:p w14:paraId="5B8B9E49" w14:textId="77777777" w:rsidR="00AB6F37" w:rsidRPr="00AB6F37" w:rsidRDefault="00AB6F37" w:rsidP="00AB6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Astah</w:t>
      </w:r>
      <w:proofErr w:type="spellEnd"/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Community: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Ferramenta UML desktop gratuita para estudantes.</w:t>
      </w:r>
    </w:p>
    <w:p w14:paraId="16444F15" w14:textId="77777777" w:rsidR="00AB6F37" w:rsidRPr="00AB6F37" w:rsidRDefault="00855F6D" w:rsidP="00AB6F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C05A21F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59A9612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Passo 1: Entender e Agrupar os Requisitos</w:t>
      </w:r>
    </w:p>
    <w:p w14:paraId="267C0848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Antes de desenhar, leia a lista de ~20 requisitos e agrupe-os por afinidade para revelar as grandes áreas do seu sistema (Usuários, Cursos, </w:t>
      </w:r>
      <w:proofErr w:type="gramStart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Pagamentos, etc.</w:t>
      </w:r>
      <w:proofErr w:type="gramEnd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7F568087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Passo 2: Criar os Pacotes (</w:t>
      </w:r>
      <w:proofErr w:type="spellStart"/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Packages</w:t>
      </w:r>
      <w:proofErr w:type="spellEnd"/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14:paraId="348DBB19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Os grupos do passo anterior se tornam </w:t>
      </w: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pacotes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diagrama. Crie um pacote para cada área funcional principal e adicione pacotes de suporte como </w:t>
      </w:r>
      <w:proofErr w:type="spellStart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Frontend</w:t>
      </w:r>
      <w:proofErr w:type="spellEnd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Infraestrutura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C4F71E5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Passo 3: "Chuva de Ideias" de Componentes para Cada Pacote</w:t>
      </w:r>
    </w:p>
    <w:p w14:paraId="4ED1206D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Para cada pacote, pense nos "blocos de construção" (componentes) necessários para executar os requisitos daquele grupo. </w:t>
      </w:r>
      <w:proofErr w:type="gramStart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Divida</w:t>
      </w:r>
      <w:proofErr w:type="gramEnd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mentalmente em camadas: Apresentação (</w:t>
      </w:r>
      <w:proofErr w:type="spellStart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Controller</w:t>
      </w:r>
      <w:proofErr w:type="spellEnd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Lógica (Service) e Dados (</w:t>
      </w:r>
      <w:proofErr w:type="spellStart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Repository</w:t>
      </w:r>
      <w:proofErr w:type="spellEnd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47D5E551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Passo 4: Desenhar os Componentes e Usar Estereótipos</w:t>
      </w:r>
    </w:p>
    <w:p w14:paraId="73CB2798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Comece a desenhar os componentes na ferramenta, usando </w:t>
      </w: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estereótipos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&lt;&lt;</w:t>
      </w:r>
      <w:proofErr w:type="spellStart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Controller</w:t>
      </w:r>
      <w:proofErr w:type="spellEnd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&gt;&gt;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&lt;&lt;Service&gt;&gt;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&lt;&lt;</w:t>
      </w:r>
      <w:proofErr w:type="spellStart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Repository</w:t>
      </w:r>
      <w:proofErr w:type="spellEnd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&gt;&gt;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&lt;&lt;</w:t>
      </w:r>
      <w:proofErr w:type="spellStart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Database</w:t>
      </w:r>
      <w:proofErr w:type="spellEnd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&gt;&gt;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para clarificar o papel de cada um.</w:t>
      </w:r>
    </w:p>
    <w:p w14:paraId="53BAE3E2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Passo 5: Definir e Desenhar as Interfaces</w:t>
      </w:r>
    </w:p>
    <w:p w14:paraId="43C54412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os principais componentes de lógica (</w:t>
      </w:r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Services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), crie </w:t>
      </w: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interfaces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(representadas por um "</w:t>
      </w:r>
      <w:proofErr w:type="spellStart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lollipop</w:t>
      </w:r>
      <w:proofErr w:type="spellEnd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"). O componente </w:t>
      </w:r>
      <w:proofErr w:type="spellStart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UserService</w:t>
      </w:r>
      <w:proofErr w:type="spellEnd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deve </w:t>
      </w: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implementar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(realizar) a interface </w:t>
      </w:r>
      <w:proofErr w:type="spellStart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IUserService</w:t>
      </w:r>
      <w:proofErr w:type="spellEnd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1D140C2" w14:textId="77777777" w:rsidR="00AB6F37" w:rsidRPr="00AB6F37" w:rsidRDefault="00AB6F37" w:rsidP="00AB6F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Passo 6: Conectar Tudo com Dependências</w:t>
      </w:r>
    </w:p>
    <w:p w14:paraId="53ADFA43" w14:textId="77777777" w:rsidR="00AB6F37" w:rsidRPr="00AB6F37" w:rsidRDefault="00AB6F37" w:rsidP="00AB6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Use uma </w:t>
      </w: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seta tracejada (</w:t>
      </w:r>
      <w:r w:rsidRPr="00AB6F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- - -&gt;</w:t>
      </w: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mostrar uma dependência. A regra principal é fazer os componentes dependerem das </w:t>
      </w:r>
      <w:r w:rsidRPr="00AB6F3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interfaces</w:t>
      </w:r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não de outras implementações. O </w:t>
      </w:r>
      <w:proofErr w:type="spellStart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AuthController</w:t>
      </w:r>
      <w:proofErr w:type="spellEnd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deve depender da interface </w:t>
      </w:r>
      <w:proofErr w:type="spellStart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IUserService</w:t>
      </w:r>
      <w:proofErr w:type="spellEnd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 não diretamente do componente </w:t>
      </w:r>
      <w:proofErr w:type="spellStart"/>
      <w:r w:rsidRPr="00AB6F3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UserService</w:t>
      </w:r>
      <w:proofErr w:type="spellEnd"/>
      <w:r w:rsidRPr="00AB6F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976594D" w14:textId="77777777" w:rsidR="00AB6F37" w:rsidRPr="00AB6F37" w:rsidRDefault="00AB6F37" w:rsidP="00AB6F37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D694FE8" w14:textId="77777777" w:rsidR="00F64134" w:rsidRPr="00AB6F37" w:rsidRDefault="00F64134">
      <w:pPr>
        <w:rPr>
          <w:rFonts w:ascii="Arial" w:hAnsi="Arial" w:cs="Arial"/>
        </w:rPr>
      </w:pPr>
    </w:p>
    <w:sectPr w:rsidR="00F64134" w:rsidRPr="00AB6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7003"/>
    <w:multiLevelType w:val="multilevel"/>
    <w:tmpl w:val="FEB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D6278"/>
    <w:multiLevelType w:val="multilevel"/>
    <w:tmpl w:val="C46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80186"/>
    <w:multiLevelType w:val="multilevel"/>
    <w:tmpl w:val="6036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5D1C78"/>
    <w:multiLevelType w:val="multilevel"/>
    <w:tmpl w:val="A63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C2FD8"/>
    <w:multiLevelType w:val="multilevel"/>
    <w:tmpl w:val="74F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A6E35"/>
    <w:multiLevelType w:val="multilevel"/>
    <w:tmpl w:val="5CC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A6231"/>
    <w:multiLevelType w:val="multilevel"/>
    <w:tmpl w:val="8072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832746"/>
    <w:multiLevelType w:val="multilevel"/>
    <w:tmpl w:val="C9FA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29082">
    <w:abstractNumId w:val="4"/>
  </w:num>
  <w:num w:numId="2" w16cid:durableId="1785533577">
    <w:abstractNumId w:val="1"/>
  </w:num>
  <w:num w:numId="3" w16cid:durableId="1429161134">
    <w:abstractNumId w:val="7"/>
  </w:num>
  <w:num w:numId="4" w16cid:durableId="1240167153">
    <w:abstractNumId w:val="0"/>
  </w:num>
  <w:num w:numId="5" w16cid:durableId="1546941268">
    <w:abstractNumId w:val="3"/>
  </w:num>
  <w:num w:numId="6" w16cid:durableId="406418479">
    <w:abstractNumId w:val="2"/>
  </w:num>
  <w:num w:numId="7" w16cid:durableId="1057044500">
    <w:abstractNumId w:val="6"/>
  </w:num>
  <w:num w:numId="8" w16cid:durableId="480542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37"/>
    <w:rsid w:val="00013297"/>
    <w:rsid w:val="004A5AF6"/>
    <w:rsid w:val="004B48EE"/>
    <w:rsid w:val="004E596B"/>
    <w:rsid w:val="006D68D5"/>
    <w:rsid w:val="007B39ED"/>
    <w:rsid w:val="00855F6D"/>
    <w:rsid w:val="00AB6F37"/>
    <w:rsid w:val="00C36690"/>
    <w:rsid w:val="00CE7278"/>
    <w:rsid w:val="00D43AAE"/>
    <w:rsid w:val="00D744B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4A333"/>
  <w15:chartTrackingRefBased/>
  <w15:docId w15:val="{0C3A082E-0523-2543-A9C9-A908305E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B6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B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B6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6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6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B6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B6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AB6F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6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6F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6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6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6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6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6F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6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6F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6F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6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B6F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4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1565</Words>
  <Characters>8452</Characters>
  <Application>Microsoft Office Word</Application>
  <DocSecurity>0</DocSecurity>
  <Lines>70</Lines>
  <Paragraphs>19</Paragraphs>
  <ScaleCrop>false</ScaleCrop>
  <Company/>
  <LinksUpToDate>false</LinksUpToDate>
  <CharactersWithSpaces>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2</cp:revision>
  <dcterms:created xsi:type="dcterms:W3CDTF">2025-08-22T22:11:00Z</dcterms:created>
  <dcterms:modified xsi:type="dcterms:W3CDTF">2025-08-29T22:01:00Z</dcterms:modified>
</cp:coreProperties>
</file>