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33F5" w14:textId="75960D87" w:rsidR="00611205" w:rsidRPr="00611205" w:rsidRDefault="00611205" w:rsidP="00611205">
      <w:pPr>
        <w:spacing w:before="100" w:beforeAutospacing="1" w:after="100" w:afterAutospacing="1" w:line="240" w:lineRule="auto"/>
        <w:outlineLvl w:val="2"/>
        <w:rPr>
          <w:sz w:val="36"/>
          <w:szCs w:val="36"/>
        </w:rPr>
      </w:pPr>
      <w:r w:rsidRPr="00611205">
        <w:rPr>
          <w:sz w:val="36"/>
          <w:szCs w:val="36"/>
        </w:rPr>
        <w:t>Guilherme Reis, Nicolas Lobo, Vinicius Trevisan</w:t>
      </w:r>
    </w:p>
    <w:p w14:paraId="597B1C26" w14:textId="3372B413" w:rsidR="008C36CC" w:rsidRPr="00611205" w:rsidRDefault="008C36CC" w:rsidP="008C36CC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r w:rsidRPr="0061120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O que é o Ciclo PDCA?</w:t>
      </w:r>
    </w:p>
    <w:p w14:paraId="62F3BC23" w14:textId="77777777" w:rsidR="008C36CC" w:rsidRPr="008C36CC" w:rsidRDefault="008C36CC" w:rsidP="008C36C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B857EDB" w14:textId="77777777" w:rsidR="008C36CC" w:rsidRPr="008C36CC" w:rsidRDefault="008C36CC" w:rsidP="008C36C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O ciclo PDCA é uma metodologia de gestão voltada para a melhoria contínua de processos, produtos ou serviços. A sigla deriva do inglês:</w:t>
      </w:r>
    </w:p>
    <w:p w14:paraId="0B605FDE" w14:textId="77777777" w:rsidR="008C36CC" w:rsidRPr="008C36CC" w:rsidRDefault="008C36CC" w:rsidP="008C3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Plan</w:t>
      </w:r>
      <w:proofErr w:type="spellEnd"/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 (Planejar)</w:t>
      </w:r>
    </w:p>
    <w:p w14:paraId="0B4A85FE" w14:textId="77777777" w:rsidR="008C36CC" w:rsidRPr="008C36CC" w:rsidRDefault="008C36CC" w:rsidP="008C3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Do (Fazer)</w:t>
      </w:r>
    </w:p>
    <w:p w14:paraId="4503198B" w14:textId="77777777" w:rsidR="008C36CC" w:rsidRPr="008C36CC" w:rsidRDefault="008C36CC" w:rsidP="008C3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Check</w:t>
      </w:r>
      <w:proofErr w:type="spellEnd"/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 (Verificar)</w:t>
      </w:r>
    </w:p>
    <w:p w14:paraId="186C10A1" w14:textId="6DC620E0" w:rsidR="008C36CC" w:rsidRPr="008C36CC" w:rsidRDefault="008C36CC" w:rsidP="008C3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Act</w:t>
      </w:r>
      <w:proofErr w:type="spellEnd"/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 (Agir)</w:t>
      </w:r>
    </w:p>
    <w:p w14:paraId="55675710" w14:textId="65DAB112" w:rsidR="008C36CC" w:rsidRPr="00611205" w:rsidRDefault="008C36CC" w:rsidP="008C36C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Trata-se de um processo cíclico utilizado para identificar problemas, implementar soluções, acompanhar resultados e promover ajustes, visando eficiência, qualidade e produtividade de forma sistemática e sustentável.</w:t>
      </w:r>
    </w:p>
    <w:p w14:paraId="38336A00" w14:textId="77777777" w:rsidR="008C36CC" w:rsidRPr="008C36CC" w:rsidRDefault="008C36CC" w:rsidP="008C36C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6EC18E1" w14:textId="27764EE1" w:rsidR="008C36CC" w:rsidRPr="008C36CC" w:rsidRDefault="008C36CC" w:rsidP="008C36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Quais são as etapas do PDCA?</w:t>
      </w:r>
    </w:p>
    <w:p w14:paraId="5A835C4F" w14:textId="3B4899CE" w:rsidR="008C36CC" w:rsidRPr="00611205" w:rsidRDefault="008C36CC" w:rsidP="008C36C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As quatro etapas do ciclo PDCA são:</w:t>
      </w:r>
    </w:p>
    <w:p w14:paraId="7C79242D" w14:textId="77777777" w:rsidR="008C36CC" w:rsidRPr="00611205" w:rsidRDefault="008C36CC" w:rsidP="008C36CC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Plan</w:t>
      </w:r>
      <w:proofErr w:type="spellEnd"/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(Planejar)</w:t>
      </w:r>
    </w:p>
    <w:p w14:paraId="4E6DDE9D" w14:textId="1D44D666" w:rsidR="008C36CC" w:rsidRPr="00611205" w:rsidRDefault="008C36CC" w:rsidP="008C36CC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 Identificar oportunidades de melhoria e definir metas.</w:t>
      </w:r>
    </w:p>
    <w:p w14:paraId="68020812" w14:textId="145E9254" w:rsidR="008C36CC" w:rsidRPr="00611205" w:rsidRDefault="008C36CC" w:rsidP="008C36CC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 Analisar o problema e suas causas.</w:t>
      </w:r>
    </w:p>
    <w:p w14:paraId="30FC8EFB" w14:textId="74A46D86" w:rsidR="008C36CC" w:rsidRPr="00611205" w:rsidRDefault="008C36CC" w:rsidP="008C36CC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 Desenvolver um plano de ação com objetivos, prazos, responsáveis e recursos.</w:t>
      </w:r>
    </w:p>
    <w:p w14:paraId="6405F0FF" w14:textId="77777777" w:rsidR="008C36CC" w:rsidRPr="00611205" w:rsidRDefault="008C36CC" w:rsidP="008C36CC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Do (Fazer)</w:t>
      </w:r>
    </w:p>
    <w:p w14:paraId="52FB6138" w14:textId="2CF9BAA0" w:rsidR="008C36CC" w:rsidRPr="00611205" w:rsidRDefault="008C36CC" w:rsidP="008C36CC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 Executar o plano conforme o previsto.</w:t>
      </w:r>
    </w:p>
    <w:p w14:paraId="10CD817B" w14:textId="5F921135" w:rsidR="008C36CC" w:rsidRPr="00611205" w:rsidRDefault="008C36CC" w:rsidP="008C36CC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 Engajar os responsáveis e assegurar uma comunicação eficaz.</w:t>
      </w:r>
    </w:p>
    <w:p w14:paraId="36ED00E2" w14:textId="1A1E7E50" w:rsidR="008C36CC" w:rsidRPr="00611205" w:rsidRDefault="008C36CC" w:rsidP="008C36CC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 Realizar treinamentos, se necessário.</w:t>
      </w:r>
    </w:p>
    <w:p w14:paraId="3D47B698" w14:textId="77777777" w:rsidR="008C36CC" w:rsidRPr="00611205" w:rsidRDefault="008C36CC" w:rsidP="008C36CC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Check</w:t>
      </w:r>
      <w:proofErr w:type="spellEnd"/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(Verificar)</w:t>
      </w:r>
    </w:p>
    <w:p w14:paraId="0334AC8E" w14:textId="55092A8E" w:rsidR="008C36CC" w:rsidRPr="00611205" w:rsidRDefault="008C36CC" w:rsidP="008C36CC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 Monitorar e medir os resultados.</w:t>
      </w:r>
    </w:p>
    <w:p w14:paraId="16CC7411" w14:textId="647DAB33" w:rsidR="008C36CC" w:rsidRPr="00611205" w:rsidRDefault="008C36CC" w:rsidP="008C36CC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 Comparar os dados obtidos com as metas definidas.</w:t>
      </w:r>
    </w:p>
    <w:p w14:paraId="3C8D77A9" w14:textId="435E0074" w:rsidR="008C36CC" w:rsidRPr="00611205" w:rsidRDefault="008C36CC" w:rsidP="008C36CC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 Identificar desvios e suas causas.</w:t>
      </w:r>
    </w:p>
    <w:p w14:paraId="1A3463D1" w14:textId="77777777" w:rsidR="008C36CC" w:rsidRPr="00611205" w:rsidRDefault="008C36CC" w:rsidP="008C36CC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Act</w:t>
      </w:r>
      <w:proofErr w:type="spellEnd"/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(Agir)</w:t>
      </w:r>
    </w:p>
    <w:p w14:paraId="66E5FF19" w14:textId="3BA9EA45" w:rsidR="008C36CC" w:rsidRPr="00611205" w:rsidRDefault="008C36CC" w:rsidP="008C36CC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 Tomar ações corretivas com base na análise dos resultados.</w:t>
      </w:r>
    </w:p>
    <w:p w14:paraId="20784870" w14:textId="45A16C09" w:rsidR="008C36CC" w:rsidRPr="00611205" w:rsidRDefault="008C36CC" w:rsidP="008C36CC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 Corrigir falhas, ajustar processos e padronizar as boas práticas.</w:t>
      </w:r>
    </w:p>
    <w:p w14:paraId="597BE8E9" w14:textId="79D4C4D1" w:rsidR="008C36CC" w:rsidRPr="00611205" w:rsidRDefault="008C36CC" w:rsidP="008C36CC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 Reiniciar o ciclo, incorporando o aprendizado para melhorias futuras.</w:t>
      </w:r>
    </w:p>
    <w:p w14:paraId="01A31913" w14:textId="77777777" w:rsidR="008C36CC" w:rsidRPr="008C36CC" w:rsidRDefault="008C36CC" w:rsidP="008C36C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Por ser um ciclo, ao final da etapa “Agir”, o processo pode e deve ser reiniciado com um novo plano, fortalecendo a cultura de melhoria contínua nas organizações.</w:t>
      </w:r>
    </w:p>
    <w:p w14:paraId="192AD927" w14:textId="77777777" w:rsidR="00611205" w:rsidRDefault="00611205" w:rsidP="008C36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DC4E6F4" w14:textId="77777777" w:rsidR="00611205" w:rsidRDefault="00611205" w:rsidP="008C36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FA74E33" w14:textId="77777777" w:rsidR="00611205" w:rsidRPr="00611205" w:rsidRDefault="00611205" w:rsidP="008C36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466078E" w14:textId="4F87C898" w:rsidR="008C36CC" w:rsidRPr="00611205" w:rsidRDefault="008C36CC" w:rsidP="008C36CC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r w:rsidRPr="0061120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Qual é o objetivo da criação do PDCA?</w:t>
      </w:r>
    </w:p>
    <w:p w14:paraId="593C8623" w14:textId="77777777" w:rsidR="008C36CC" w:rsidRPr="008C36CC" w:rsidRDefault="008C36CC" w:rsidP="008C36C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O objetivo principal do PDCA é estruturar um processo contínuo de aperfeiçoamento organizacional. Ao seguir suas etapas, as empresas conseguem:</w:t>
      </w:r>
    </w:p>
    <w:p w14:paraId="01F2C55C" w14:textId="77777777" w:rsidR="008C36CC" w:rsidRPr="008C36CC" w:rsidRDefault="008C36CC" w:rsidP="008C3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Solucionar problemas de forma sistemática</w:t>
      </w:r>
    </w:p>
    <w:p w14:paraId="598A0953" w14:textId="77777777" w:rsidR="008C36CC" w:rsidRPr="008C36CC" w:rsidRDefault="008C36CC" w:rsidP="008C3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Melhorar a eficiência e a qualidade</w:t>
      </w:r>
    </w:p>
    <w:p w14:paraId="1F94AA1F" w14:textId="77777777" w:rsidR="008C36CC" w:rsidRPr="008C36CC" w:rsidRDefault="008C36CC" w:rsidP="008C3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Aumentar a produtividade</w:t>
      </w:r>
    </w:p>
    <w:p w14:paraId="254F2022" w14:textId="77777777" w:rsidR="008C36CC" w:rsidRPr="008C36CC" w:rsidRDefault="008C36CC" w:rsidP="008C3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Promover inovação e aprendizado constante</w:t>
      </w:r>
    </w:p>
    <w:p w14:paraId="2F7EDC66" w14:textId="7D2E8906" w:rsidR="008C36CC" w:rsidRPr="008C36CC" w:rsidRDefault="008C36CC" w:rsidP="008C3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Engajar equipes na busca por melhorias sustentáveis</w:t>
      </w:r>
    </w:p>
    <w:p w14:paraId="30D9F7E4" w14:textId="77777777" w:rsidR="008C36CC" w:rsidRPr="008C36CC" w:rsidRDefault="008C36CC" w:rsidP="008C36C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É uma ferramenta essencial para adaptar organizações às mudanças e garantir excelência nos resultados ao longo do tempo.</w:t>
      </w:r>
    </w:p>
    <w:p w14:paraId="3507C091" w14:textId="2DB967BF" w:rsidR="008C36CC" w:rsidRPr="008C36CC" w:rsidRDefault="008C36CC" w:rsidP="008C36CC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D88FD70" w14:textId="24F9708A" w:rsidR="008C36CC" w:rsidRPr="00611205" w:rsidRDefault="008C36CC" w:rsidP="008C36CC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r w:rsidRPr="0061120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Onde o PDCA é utilizado?</w:t>
      </w:r>
    </w:p>
    <w:p w14:paraId="12965460" w14:textId="39C67526" w:rsidR="008C36CC" w:rsidRPr="008C36CC" w:rsidRDefault="008C36CC" w:rsidP="008C36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O ciclo PDCA é amplamente utilizado em diversos setores, como:</w:t>
      </w:r>
    </w:p>
    <w:p w14:paraId="2C2FAEBC" w14:textId="4CBFF514" w:rsidR="008C36CC" w:rsidRPr="008C36CC" w:rsidRDefault="008C36CC" w:rsidP="008C3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Empresas em geral </w:t>
      </w: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</w:t>
      </w: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melhorar gestão, produtividade e qualidade</w:t>
      </w:r>
    </w:p>
    <w:p w14:paraId="3C4F1D31" w14:textId="10E02121" w:rsidR="008C36CC" w:rsidRPr="008C36CC" w:rsidRDefault="008C36CC" w:rsidP="008C3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Indústrias de alimentos e bebidas </w:t>
      </w: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</w:t>
      </w: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garantir segurança alimentar e reduzir perdas</w:t>
      </w:r>
    </w:p>
    <w:p w14:paraId="421FB1CC" w14:textId="66BE3C81" w:rsidR="008C36CC" w:rsidRPr="008C36CC" w:rsidRDefault="008C36CC" w:rsidP="008C3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Área da saúde </w:t>
      </w: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</w:t>
      </w: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aprimorar a jornada do paciente e a eficiência do atendimento</w:t>
      </w:r>
    </w:p>
    <w:p w14:paraId="54F4C682" w14:textId="20441249" w:rsidR="008C36CC" w:rsidRPr="008C36CC" w:rsidRDefault="008C36CC" w:rsidP="008C3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Construção civil </w:t>
      </w: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</w:t>
      </w: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garantir qualidade, segurança e controle de processos</w:t>
      </w:r>
    </w:p>
    <w:p w14:paraId="4D705C8A" w14:textId="7B74ED42" w:rsidR="008C36CC" w:rsidRPr="008C36CC" w:rsidRDefault="008C36CC" w:rsidP="008C3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Administração pública </w:t>
      </w: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</w:t>
      </w: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aumentar a eficácia dos serviços oferecidos</w:t>
      </w:r>
    </w:p>
    <w:p w14:paraId="6A9B08E0" w14:textId="6EF7C8F4" w:rsidR="008C36CC" w:rsidRPr="008C36CC" w:rsidRDefault="008C36CC" w:rsidP="008C3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Gestão ambiental </w:t>
      </w: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</w:t>
      </w: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implementar práticas sustentáveis</w:t>
      </w:r>
    </w:p>
    <w:p w14:paraId="58B0650C" w14:textId="1BC30AAC" w:rsidR="008C36CC" w:rsidRPr="008C36CC" w:rsidRDefault="008C36CC" w:rsidP="008C3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Educação </w:t>
      </w: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</w:t>
      </w: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melhorar métodos pedagógicos e gestão escolar</w:t>
      </w:r>
    </w:p>
    <w:p w14:paraId="022157E0" w14:textId="456002DC" w:rsidR="008C36CC" w:rsidRPr="008C36CC" w:rsidRDefault="008C36CC" w:rsidP="008C3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Manutenção industrial</w:t>
      </w: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- </w:t>
      </w: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para reduzir falhas e aumentar a confiabilidade de equipamentos</w:t>
      </w:r>
    </w:p>
    <w:p w14:paraId="314E8E64" w14:textId="26263AD2" w:rsidR="008C36CC" w:rsidRDefault="008C36CC" w:rsidP="006112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Agronegócio </w:t>
      </w:r>
      <w:r w:rsidRPr="00611205">
        <w:rPr>
          <w:rFonts w:ascii="Arial" w:eastAsia="Times New Roman" w:hAnsi="Arial" w:cs="Arial"/>
          <w:kern w:val="0"/>
          <w:lang w:eastAsia="pt-BR"/>
          <w14:ligatures w14:val="none"/>
        </w:rPr>
        <w:t>-</w:t>
      </w: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otimizar a produção e garantir segurança alimentar</w:t>
      </w:r>
    </w:p>
    <w:p w14:paraId="17BCC592" w14:textId="77777777" w:rsidR="009023E3" w:rsidRDefault="009023E3" w:rsidP="009023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B8A5873" w14:textId="77777777" w:rsidR="009023E3" w:rsidRDefault="009023E3" w:rsidP="009023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45D33E0" w14:textId="77777777" w:rsidR="009023E3" w:rsidRDefault="009023E3" w:rsidP="009023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8239417" w14:textId="77777777" w:rsidR="009023E3" w:rsidRDefault="009023E3" w:rsidP="009023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19A6764" w14:textId="77777777" w:rsidR="009023E3" w:rsidRDefault="009023E3" w:rsidP="009023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4CE84F0" w14:textId="6040CAF3" w:rsidR="009023E3" w:rsidRDefault="009023E3" w:rsidP="009023E3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r w:rsidRPr="009023E3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lastRenderedPageBreak/>
        <w:t xml:space="preserve">Imagem: </w:t>
      </w:r>
    </w:p>
    <w:p w14:paraId="1C3A5C21" w14:textId="77777777" w:rsidR="009023E3" w:rsidRDefault="009023E3" w:rsidP="009023E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</w:p>
    <w:p w14:paraId="53D3FB46" w14:textId="7ED946A4" w:rsidR="009023E3" w:rsidRPr="009023E3" w:rsidRDefault="009023E3" w:rsidP="009023E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32"/>
          <w:szCs w:val="32"/>
          <w:lang w:eastAsia="pt-BR"/>
        </w:rPr>
        <w:drawing>
          <wp:inline distT="0" distB="0" distL="0" distR="0" wp14:anchorId="7078097F" wp14:editId="790062CB">
            <wp:extent cx="4953000" cy="4953000"/>
            <wp:effectExtent l="0" t="0" r="0" b="0"/>
            <wp:docPr id="4164891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8912" name="Imagem 1" descr="Diagram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AEEF" w14:textId="77777777" w:rsidR="00611205" w:rsidRPr="00611205" w:rsidRDefault="00611205" w:rsidP="006112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E9C0EF4" w14:textId="2E260061" w:rsidR="008C36CC" w:rsidRPr="00611205" w:rsidRDefault="008C36CC" w:rsidP="008C36CC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r w:rsidRPr="0061120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Exemplo real de aplicação: Nestlé</w:t>
      </w:r>
    </w:p>
    <w:p w14:paraId="0A974ADB" w14:textId="106CA5E7" w:rsidR="008C36CC" w:rsidRPr="00611205" w:rsidRDefault="008C36CC" w:rsidP="00611205">
      <w:pPr>
        <w:pStyle w:val="p1"/>
      </w:pPr>
      <w:r w:rsidRPr="008C36CC">
        <w:rPr>
          <w:rFonts w:ascii="Arial" w:hAnsi="Arial" w:cs="Arial"/>
        </w:rPr>
        <w:t>A Nestlé é um exemplo de empresa que utiliza o ciclo PDCA de forma estratégica. A companhia implementou o PDCA para reduzir o desperdício de ingredientes e insumos em suas fábricas.</w:t>
      </w:r>
      <w:r w:rsidRPr="00611205">
        <w:rPr>
          <w:rFonts w:ascii="Arial" w:hAnsi="Arial" w:cs="Arial"/>
        </w:rPr>
        <w:t xml:space="preserve"> </w:t>
      </w:r>
      <w:r w:rsidRPr="008C36CC">
        <w:rPr>
          <w:rFonts w:ascii="Arial" w:hAnsi="Arial" w:cs="Arial"/>
        </w:rPr>
        <w:t>Atualmente, a Nestlé segue utilizando o PDCA, apoiada por tecnologias como big data e automação, para sustentar a excelência operacional</w:t>
      </w:r>
      <w:r w:rsidRPr="00611205">
        <w:rPr>
          <w:rFonts w:ascii="Arial" w:hAnsi="Arial" w:cs="Arial"/>
        </w:rPr>
        <w:t>.</w:t>
      </w:r>
      <w:r w:rsidR="00611205" w:rsidRPr="00611205">
        <w:rPr>
          <w:rFonts w:ascii="Arial" w:hAnsi="Arial" w:cs="Arial"/>
        </w:rPr>
        <w:t xml:space="preserve"> Em resumo, o PDCA é usado na Nestlé para organizar e sustentar a melhoria contínua de processos produtivos e redução de desperdício.</w:t>
      </w:r>
    </w:p>
    <w:p w14:paraId="2C94EE8F" w14:textId="77777777" w:rsidR="00611205" w:rsidRDefault="00611205" w:rsidP="008C36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32AD2E7" w14:textId="77777777" w:rsidR="009023E3" w:rsidRDefault="009023E3" w:rsidP="008C36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</w:p>
    <w:p w14:paraId="26DB8E58" w14:textId="2B7D5B78" w:rsidR="008C36CC" w:rsidRPr="008C36CC" w:rsidRDefault="008C36CC" w:rsidP="008C36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r w:rsidRPr="008C36CC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lastRenderedPageBreak/>
        <w:t>Conclusão</w:t>
      </w:r>
    </w:p>
    <w:p w14:paraId="4FF08CC6" w14:textId="77777777" w:rsidR="008C36CC" w:rsidRPr="008C36CC" w:rsidRDefault="008C36CC" w:rsidP="008C36C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C36CC">
        <w:rPr>
          <w:rFonts w:ascii="Arial" w:eastAsia="Times New Roman" w:hAnsi="Arial" w:cs="Arial"/>
          <w:kern w:val="0"/>
          <w:lang w:eastAsia="pt-BR"/>
          <w14:ligatures w14:val="none"/>
        </w:rPr>
        <w:t>O PDCA é uma ferramenta poderosa e versátil para qualquer organização que deseja evoluir continuamente. Sua estrutura cíclica permite a identificação de falhas, implementação de melhorias e consolidação de boas práticas, impactando positivamente a performance e a cultura organizacional — como demonstrado por empresas de destaque como a Nestlé.</w:t>
      </w:r>
    </w:p>
    <w:p w14:paraId="5B6EC3AC" w14:textId="7B313C32" w:rsidR="008C36CC" w:rsidRPr="00611205" w:rsidRDefault="008C36CC" w:rsidP="008C36CC">
      <w:pPr>
        <w:rPr>
          <w:rFonts w:ascii="Arial" w:hAnsi="Arial" w:cs="Arial"/>
        </w:rPr>
      </w:pPr>
    </w:p>
    <w:sectPr w:rsidR="008C36CC" w:rsidRPr="006112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34"/>
    <w:multiLevelType w:val="multilevel"/>
    <w:tmpl w:val="4EAE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E39CD"/>
    <w:multiLevelType w:val="hybridMultilevel"/>
    <w:tmpl w:val="753A9A6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27F0C"/>
    <w:multiLevelType w:val="hybridMultilevel"/>
    <w:tmpl w:val="8D5A3F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54EA2"/>
    <w:multiLevelType w:val="multilevel"/>
    <w:tmpl w:val="C5EE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B1439"/>
    <w:multiLevelType w:val="hybridMultilevel"/>
    <w:tmpl w:val="1D941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31532"/>
    <w:multiLevelType w:val="multilevel"/>
    <w:tmpl w:val="865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00113"/>
    <w:multiLevelType w:val="multilevel"/>
    <w:tmpl w:val="EAEE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C162DB"/>
    <w:multiLevelType w:val="multilevel"/>
    <w:tmpl w:val="604A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75CD8"/>
    <w:multiLevelType w:val="multilevel"/>
    <w:tmpl w:val="12F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A5FC3"/>
    <w:multiLevelType w:val="hybridMultilevel"/>
    <w:tmpl w:val="25522E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8625">
    <w:abstractNumId w:val="3"/>
  </w:num>
  <w:num w:numId="2" w16cid:durableId="1984962904">
    <w:abstractNumId w:val="6"/>
  </w:num>
  <w:num w:numId="3" w16cid:durableId="1878010756">
    <w:abstractNumId w:val="5"/>
  </w:num>
  <w:num w:numId="4" w16cid:durableId="449710676">
    <w:abstractNumId w:val="0"/>
  </w:num>
  <w:num w:numId="5" w16cid:durableId="1855877376">
    <w:abstractNumId w:val="7"/>
  </w:num>
  <w:num w:numId="6" w16cid:durableId="1938323033">
    <w:abstractNumId w:val="8"/>
  </w:num>
  <w:num w:numId="7" w16cid:durableId="1051617374">
    <w:abstractNumId w:val="4"/>
  </w:num>
  <w:num w:numId="8" w16cid:durableId="690449655">
    <w:abstractNumId w:val="2"/>
  </w:num>
  <w:num w:numId="9" w16cid:durableId="14817167">
    <w:abstractNumId w:val="9"/>
  </w:num>
  <w:num w:numId="10" w16cid:durableId="132143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CC"/>
    <w:rsid w:val="00013297"/>
    <w:rsid w:val="004A5AF6"/>
    <w:rsid w:val="004B48EE"/>
    <w:rsid w:val="004E596B"/>
    <w:rsid w:val="00611205"/>
    <w:rsid w:val="008C36CC"/>
    <w:rsid w:val="009023E3"/>
    <w:rsid w:val="009A2574"/>
    <w:rsid w:val="00A058B6"/>
    <w:rsid w:val="00C36690"/>
    <w:rsid w:val="00CE7278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1B70E"/>
  <w15:chartTrackingRefBased/>
  <w15:docId w15:val="{E89AC0E1-1C2B-4D4F-BBE9-EACB5B39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3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C3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C3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3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3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3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3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3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3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3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C3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C3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36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36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36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36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36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36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3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3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3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3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3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36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36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36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3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36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36CC"/>
    <w:rPr>
      <w:b/>
      <w:bCs/>
      <w:smallCaps/>
      <w:color w:val="0F4761" w:themeColor="accent1" w:themeShade="BF"/>
      <w:spacing w:val="5"/>
    </w:rPr>
  </w:style>
  <w:style w:type="paragraph" w:customStyle="1" w:styleId="my-0">
    <w:name w:val="my-0"/>
    <w:basedOn w:val="Normal"/>
    <w:rsid w:val="008C3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C36CC"/>
    <w:rPr>
      <w:b/>
      <w:bCs/>
    </w:rPr>
  </w:style>
  <w:style w:type="paragraph" w:customStyle="1" w:styleId="p1">
    <w:name w:val="p1"/>
    <w:basedOn w:val="Normal"/>
    <w:rsid w:val="008C3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8C36CC"/>
  </w:style>
  <w:style w:type="paragraph" w:customStyle="1" w:styleId="p2">
    <w:name w:val="p2"/>
    <w:basedOn w:val="Normal"/>
    <w:rsid w:val="008C3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3">
    <w:name w:val="p3"/>
    <w:basedOn w:val="Normal"/>
    <w:rsid w:val="008C3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8C3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551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2</cp:revision>
  <dcterms:created xsi:type="dcterms:W3CDTF">2025-08-06T23:06:00Z</dcterms:created>
  <dcterms:modified xsi:type="dcterms:W3CDTF">2025-08-06T23:23:00Z</dcterms:modified>
</cp:coreProperties>
</file>