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5F0BF" w14:textId="22EF7980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>Relatório Estratégico Arkad AI</w:t>
      </w:r>
    </w:p>
    <w:p w14:paraId="4881937F" w14:textId="77777777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>Proposta de Expansão – Escritório Adicional</w:t>
      </w:r>
    </w:p>
    <w:p w14:paraId="2E044D40" w14:textId="77777777" w:rsidR="00FD7BE0" w:rsidRPr="00FD7BE0" w:rsidRDefault="00FD7BE0" w:rsidP="00FD7BE0">
      <w:r w:rsidRPr="00FD7BE0">
        <w:rPr>
          <w:b/>
          <w:bCs/>
        </w:rPr>
        <w:t>Cliente:</w:t>
      </w:r>
      <w:r w:rsidRPr="00FD7BE0">
        <w:t xml:space="preserve"> Vinicius Silva</w:t>
      </w:r>
      <w:r w:rsidRPr="00FD7BE0">
        <w:br/>
      </w:r>
      <w:r w:rsidRPr="00FD7BE0">
        <w:rPr>
          <w:b/>
          <w:bCs/>
        </w:rPr>
        <w:t>Empresa:</w:t>
      </w:r>
      <w:r w:rsidRPr="00FD7BE0">
        <w:t xml:space="preserve"> Arkad Consultoria Empresarial</w:t>
      </w:r>
      <w:r w:rsidRPr="00FD7BE0">
        <w:br/>
      </w:r>
      <w:r w:rsidRPr="00FD7BE0">
        <w:rPr>
          <w:b/>
          <w:bCs/>
        </w:rPr>
        <w:t>Data:</w:t>
      </w:r>
      <w:r w:rsidRPr="00FD7BE0">
        <w:t xml:space="preserve"> 23/10/2025</w:t>
      </w:r>
      <w:r w:rsidRPr="00FD7BE0">
        <w:br/>
      </w:r>
      <w:r w:rsidRPr="00FD7BE0">
        <w:rPr>
          <w:b/>
          <w:bCs/>
        </w:rPr>
        <w:t>Consultora de IA:</w:t>
      </w:r>
      <w:r w:rsidRPr="00FD7BE0">
        <w:t xml:space="preserve"> Arkad AI – Unidade Estratégica de Negócios</w:t>
      </w:r>
    </w:p>
    <w:p w14:paraId="7614491E" w14:textId="77777777" w:rsidR="00FD7BE0" w:rsidRPr="00FD7BE0" w:rsidRDefault="00FD7BE0" w:rsidP="00FD7BE0">
      <w:r w:rsidRPr="00FD7BE0">
        <w:pict w14:anchorId="674D98AD">
          <v:rect id="_x0000_i1110" style="width:0;height:1.5pt" o:hralign="center" o:hrstd="t" o:hr="t" fillcolor="#a0a0a0" stroked="f"/>
        </w:pict>
      </w:r>
    </w:p>
    <w:p w14:paraId="0345FEEF" w14:textId="4480E516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 xml:space="preserve"> Objetivo do Projeto</w:t>
      </w:r>
    </w:p>
    <w:p w14:paraId="2F51D431" w14:textId="77777777" w:rsidR="00FD7BE0" w:rsidRPr="00FD7BE0" w:rsidRDefault="00FD7BE0" w:rsidP="00FD7BE0">
      <w:r w:rsidRPr="00FD7BE0">
        <w:t xml:space="preserve">O cliente solicitou à Arkad AI a elaboração de um </w:t>
      </w:r>
      <w:r w:rsidRPr="00FD7BE0">
        <w:rPr>
          <w:b/>
          <w:bCs/>
        </w:rPr>
        <w:t>plano estratégico e financeiro para abertura de um escritório adicional</w:t>
      </w:r>
      <w:r w:rsidRPr="00FD7BE0">
        <w:t>, com base em análise de viabilidade, estimativa de custos, previsão de ROI e diretrizes operacionais.</w:t>
      </w:r>
    </w:p>
    <w:p w14:paraId="71462C93" w14:textId="77777777" w:rsidR="00FD7BE0" w:rsidRPr="00FD7BE0" w:rsidRDefault="00FD7BE0" w:rsidP="00FD7BE0">
      <w:r w:rsidRPr="00FD7BE0">
        <w:t>A meta principal é expandir as operações para uma nova localidade com foco em:</w:t>
      </w:r>
    </w:p>
    <w:p w14:paraId="2C28ECE7" w14:textId="77777777" w:rsidR="00FD7BE0" w:rsidRPr="00FD7BE0" w:rsidRDefault="00FD7BE0" w:rsidP="00FD7BE0">
      <w:pPr>
        <w:numPr>
          <w:ilvl w:val="0"/>
          <w:numId w:val="1"/>
        </w:numPr>
      </w:pPr>
      <w:r w:rsidRPr="00FD7BE0">
        <w:t>Aumentar a capacidade de atendimento em 40%;</w:t>
      </w:r>
    </w:p>
    <w:p w14:paraId="39152A2B" w14:textId="77777777" w:rsidR="00FD7BE0" w:rsidRPr="00FD7BE0" w:rsidRDefault="00FD7BE0" w:rsidP="00FD7BE0">
      <w:pPr>
        <w:numPr>
          <w:ilvl w:val="0"/>
          <w:numId w:val="1"/>
        </w:numPr>
      </w:pPr>
      <w:r w:rsidRPr="00FD7BE0">
        <w:t>Reduzir prazos médios de entrega de serviços em até 25%;</w:t>
      </w:r>
    </w:p>
    <w:p w14:paraId="7BFF7BB3" w14:textId="77777777" w:rsidR="00FD7BE0" w:rsidRPr="00FD7BE0" w:rsidRDefault="00FD7BE0" w:rsidP="00FD7BE0">
      <w:pPr>
        <w:numPr>
          <w:ilvl w:val="0"/>
          <w:numId w:val="1"/>
        </w:numPr>
      </w:pPr>
      <w:r w:rsidRPr="00FD7BE0">
        <w:t>Estabelecer uma presença física estratégica para impulsionar a captação de novos clientes corporativos.</w:t>
      </w:r>
    </w:p>
    <w:p w14:paraId="13397831" w14:textId="77777777" w:rsidR="00FD7BE0" w:rsidRPr="00FD7BE0" w:rsidRDefault="00FD7BE0" w:rsidP="00FD7BE0">
      <w:r w:rsidRPr="00FD7BE0">
        <w:pict w14:anchorId="26E70E20">
          <v:rect id="_x0000_i1111" style="width:0;height:1.5pt" o:hralign="center" o:hrstd="t" o:hr="t" fillcolor="#a0a0a0" stroked="f"/>
        </w:pict>
      </w:r>
    </w:p>
    <w:p w14:paraId="1EC4B483" w14:textId="0934C1A8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 xml:space="preserve"> 1. Diagnóstico e Contexto Atual</w:t>
      </w:r>
    </w:p>
    <w:p w14:paraId="7B4DCEB7" w14:textId="77777777" w:rsidR="00FD7BE0" w:rsidRPr="00FD7BE0" w:rsidRDefault="00FD7BE0" w:rsidP="00FD7BE0">
      <w:r w:rsidRPr="00FD7BE0">
        <w:rPr>
          <w:b/>
          <w:bCs/>
        </w:rPr>
        <w:t>Situação Atual:</w:t>
      </w:r>
      <w:r w:rsidRPr="00FD7BE0">
        <w:br/>
        <w:t>A Arkad AI opera atualmente em Santo André (SP), com estrutura física e equipe enxuta, focada em consultoria tecnológica e estratégica.</w:t>
      </w:r>
    </w:p>
    <w:p w14:paraId="73004D78" w14:textId="77777777" w:rsidR="00FD7BE0" w:rsidRPr="00FD7BE0" w:rsidRDefault="00FD7BE0" w:rsidP="00FD7BE0">
      <w:r w:rsidRPr="00FD7BE0">
        <w:rPr>
          <w:b/>
          <w:bCs/>
        </w:rPr>
        <w:t>Motivos para Expansão:</w:t>
      </w:r>
    </w:p>
    <w:p w14:paraId="6DA8F2B2" w14:textId="77777777" w:rsidR="00FD7BE0" w:rsidRPr="00FD7BE0" w:rsidRDefault="00FD7BE0" w:rsidP="00FD7BE0">
      <w:pPr>
        <w:numPr>
          <w:ilvl w:val="0"/>
          <w:numId w:val="2"/>
        </w:numPr>
      </w:pPr>
      <w:r w:rsidRPr="00FD7BE0">
        <w:t>Crescimento constante da demanda em outras regiões do estado;</w:t>
      </w:r>
    </w:p>
    <w:p w14:paraId="05738B7B" w14:textId="77777777" w:rsidR="00FD7BE0" w:rsidRPr="00FD7BE0" w:rsidRDefault="00FD7BE0" w:rsidP="00FD7BE0">
      <w:pPr>
        <w:numPr>
          <w:ilvl w:val="0"/>
          <w:numId w:val="2"/>
        </w:numPr>
      </w:pPr>
      <w:r w:rsidRPr="00FD7BE0">
        <w:t>Necessidade de equipe híbrida (presencial + remota) para projetos empresariais;</w:t>
      </w:r>
    </w:p>
    <w:p w14:paraId="3CBAA80E" w14:textId="77777777" w:rsidR="00FD7BE0" w:rsidRPr="00FD7BE0" w:rsidRDefault="00FD7BE0" w:rsidP="00FD7BE0">
      <w:pPr>
        <w:numPr>
          <w:ilvl w:val="0"/>
          <w:numId w:val="2"/>
        </w:numPr>
      </w:pPr>
      <w:r w:rsidRPr="00FD7BE0">
        <w:t>Maior proximidade com clientes de médio e grande porte.</w:t>
      </w:r>
    </w:p>
    <w:p w14:paraId="5FCDE7AB" w14:textId="77777777" w:rsidR="00FD7BE0" w:rsidRPr="00FD7BE0" w:rsidRDefault="00FD7BE0" w:rsidP="00FD7BE0">
      <w:r w:rsidRPr="00FD7BE0">
        <w:rPr>
          <w:b/>
          <w:bCs/>
        </w:rPr>
        <w:t>Localidades Consideradas: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697"/>
        <w:gridCol w:w="2266"/>
        <w:gridCol w:w="1415"/>
        <w:gridCol w:w="1452"/>
      </w:tblGrid>
      <w:tr w:rsidR="00FD7BE0" w:rsidRPr="00FD7BE0" w14:paraId="0C1D31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D6901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Cidade</w:t>
            </w:r>
          </w:p>
        </w:tc>
        <w:tc>
          <w:tcPr>
            <w:tcW w:w="0" w:type="auto"/>
            <w:vAlign w:val="center"/>
            <w:hideMark/>
          </w:tcPr>
          <w:p w14:paraId="43F23C0E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Potencial de Mercado</w:t>
            </w:r>
          </w:p>
        </w:tc>
        <w:tc>
          <w:tcPr>
            <w:tcW w:w="0" w:type="auto"/>
            <w:vAlign w:val="center"/>
            <w:hideMark/>
          </w:tcPr>
          <w:p w14:paraId="3EF6C61E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Custos Médios Operacionais</w:t>
            </w:r>
          </w:p>
        </w:tc>
        <w:tc>
          <w:tcPr>
            <w:tcW w:w="0" w:type="auto"/>
            <w:vAlign w:val="center"/>
            <w:hideMark/>
          </w:tcPr>
          <w:p w14:paraId="1C1B4F5B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Acesso Logístico</w:t>
            </w:r>
          </w:p>
        </w:tc>
        <w:tc>
          <w:tcPr>
            <w:tcW w:w="0" w:type="auto"/>
            <w:vAlign w:val="center"/>
            <w:hideMark/>
          </w:tcPr>
          <w:p w14:paraId="5EC02375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Pontuação Final</w:t>
            </w:r>
          </w:p>
        </w:tc>
      </w:tr>
      <w:tr w:rsidR="00FD7BE0" w:rsidRPr="00FD7BE0" w14:paraId="799874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84C9C" w14:textId="77777777" w:rsidR="00FD7BE0" w:rsidRPr="00FD7BE0" w:rsidRDefault="00FD7BE0" w:rsidP="00FD7BE0">
            <w:r w:rsidRPr="00FD7BE0">
              <w:t>Campinas</w:t>
            </w:r>
          </w:p>
        </w:tc>
        <w:tc>
          <w:tcPr>
            <w:tcW w:w="0" w:type="auto"/>
            <w:vAlign w:val="center"/>
            <w:hideMark/>
          </w:tcPr>
          <w:p w14:paraId="746FD96E" w14:textId="77777777" w:rsidR="00FD7BE0" w:rsidRPr="00FD7BE0" w:rsidRDefault="00FD7BE0" w:rsidP="00FD7BE0">
            <w:r w:rsidRPr="00FD7BE0">
              <w:t>Alto</w:t>
            </w:r>
          </w:p>
        </w:tc>
        <w:tc>
          <w:tcPr>
            <w:tcW w:w="0" w:type="auto"/>
            <w:vAlign w:val="center"/>
            <w:hideMark/>
          </w:tcPr>
          <w:p w14:paraId="01F54C39" w14:textId="77777777" w:rsidR="00FD7BE0" w:rsidRPr="00FD7BE0" w:rsidRDefault="00FD7BE0" w:rsidP="00FD7BE0">
            <w:r w:rsidRPr="00FD7BE0">
              <w:t>Médio</w:t>
            </w:r>
          </w:p>
        </w:tc>
        <w:tc>
          <w:tcPr>
            <w:tcW w:w="0" w:type="auto"/>
            <w:vAlign w:val="center"/>
            <w:hideMark/>
          </w:tcPr>
          <w:p w14:paraId="3A79D28A" w14:textId="77777777" w:rsidR="00FD7BE0" w:rsidRPr="00FD7BE0" w:rsidRDefault="00FD7BE0" w:rsidP="00FD7BE0">
            <w:r w:rsidRPr="00FD7BE0">
              <w:t>Excelente</w:t>
            </w:r>
          </w:p>
        </w:tc>
        <w:tc>
          <w:tcPr>
            <w:tcW w:w="0" w:type="auto"/>
            <w:vAlign w:val="center"/>
            <w:hideMark/>
          </w:tcPr>
          <w:p w14:paraId="6E8EDBF0" w14:textId="77777777" w:rsidR="00FD7BE0" w:rsidRPr="00FD7BE0" w:rsidRDefault="00FD7BE0" w:rsidP="00FD7BE0">
            <w:r w:rsidRPr="00FD7BE0">
              <w:t>9.2</w:t>
            </w:r>
          </w:p>
        </w:tc>
      </w:tr>
      <w:tr w:rsidR="00FD7BE0" w:rsidRPr="00FD7BE0" w14:paraId="0C67E1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BA48" w14:textId="77777777" w:rsidR="00FD7BE0" w:rsidRPr="00FD7BE0" w:rsidRDefault="00FD7BE0" w:rsidP="00FD7BE0">
            <w:r w:rsidRPr="00FD7BE0">
              <w:t>São José dos Campos</w:t>
            </w:r>
          </w:p>
        </w:tc>
        <w:tc>
          <w:tcPr>
            <w:tcW w:w="0" w:type="auto"/>
            <w:vAlign w:val="center"/>
            <w:hideMark/>
          </w:tcPr>
          <w:p w14:paraId="445944AE" w14:textId="77777777" w:rsidR="00FD7BE0" w:rsidRPr="00FD7BE0" w:rsidRDefault="00FD7BE0" w:rsidP="00FD7BE0">
            <w:r w:rsidRPr="00FD7BE0">
              <w:t>Médio</w:t>
            </w:r>
          </w:p>
        </w:tc>
        <w:tc>
          <w:tcPr>
            <w:tcW w:w="0" w:type="auto"/>
            <w:vAlign w:val="center"/>
            <w:hideMark/>
          </w:tcPr>
          <w:p w14:paraId="2FACAFF6" w14:textId="77777777" w:rsidR="00FD7BE0" w:rsidRPr="00FD7BE0" w:rsidRDefault="00FD7BE0" w:rsidP="00FD7BE0">
            <w:r w:rsidRPr="00FD7BE0">
              <w:t>Baixo</w:t>
            </w:r>
          </w:p>
        </w:tc>
        <w:tc>
          <w:tcPr>
            <w:tcW w:w="0" w:type="auto"/>
            <w:vAlign w:val="center"/>
            <w:hideMark/>
          </w:tcPr>
          <w:p w14:paraId="0EE747A9" w14:textId="77777777" w:rsidR="00FD7BE0" w:rsidRPr="00FD7BE0" w:rsidRDefault="00FD7BE0" w:rsidP="00FD7BE0">
            <w:r w:rsidRPr="00FD7BE0">
              <w:t>Bom</w:t>
            </w:r>
          </w:p>
        </w:tc>
        <w:tc>
          <w:tcPr>
            <w:tcW w:w="0" w:type="auto"/>
            <w:vAlign w:val="center"/>
            <w:hideMark/>
          </w:tcPr>
          <w:p w14:paraId="59B4E952" w14:textId="77777777" w:rsidR="00FD7BE0" w:rsidRPr="00FD7BE0" w:rsidRDefault="00FD7BE0" w:rsidP="00FD7BE0">
            <w:r w:rsidRPr="00FD7BE0">
              <w:t>8.3</w:t>
            </w:r>
          </w:p>
        </w:tc>
      </w:tr>
      <w:tr w:rsidR="00FD7BE0" w:rsidRPr="00FD7BE0" w14:paraId="6F33A2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76FBF" w14:textId="77777777" w:rsidR="00FD7BE0" w:rsidRPr="00FD7BE0" w:rsidRDefault="00FD7BE0" w:rsidP="00FD7BE0">
            <w:r w:rsidRPr="00FD7BE0">
              <w:t>Ribeirão Preto</w:t>
            </w:r>
          </w:p>
        </w:tc>
        <w:tc>
          <w:tcPr>
            <w:tcW w:w="0" w:type="auto"/>
            <w:vAlign w:val="center"/>
            <w:hideMark/>
          </w:tcPr>
          <w:p w14:paraId="51C69C6C" w14:textId="77777777" w:rsidR="00FD7BE0" w:rsidRPr="00FD7BE0" w:rsidRDefault="00FD7BE0" w:rsidP="00FD7BE0">
            <w:r w:rsidRPr="00FD7BE0">
              <w:t>Médio</w:t>
            </w:r>
          </w:p>
        </w:tc>
        <w:tc>
          <w:tcPr>
            <w:tcW w:w="0" w:type="auto"/>
            <w:vAlign w:val="center"/>
            <w:hideMark/>
          </w:tcPr>
          <w:p w14:paraId="4B6BB140" w14:textId="77777777" w:rsidR="00FD7BE0" w:rsidRPr="00FD7BE0" w:rsidRDefault="00FD7BE0" w:rsidP="00FD7BE0">
            <w:r w:rsidRPr="00FD7BE0">
              <w:t>Médio</w:t>
            </w:r>
          </w:p>
        </w:tc>
        <w:tc>
          <w:tcPr>
            <w:tcW w:w="0" w:type="auto"/>
            <w:vAlign w:val="center"/>
            <w:hideMark/>
          </w:tcPr>
          <w:p w14:paraId="7D7BD22B" w14:textId="77777777" w:rsidR="00FD7BE0" w:rsidRPr="00FD7BE0" w:rsidRDefault="00FD7BE0" w:rsidP="00FD7BE0">
            <w:r w:rsidRPr="00FD7BE0">
              <w:t>Regular</w:t>
            </w:r>
          </w:p>
        </w:tc>
        <w:tc>
          <w:tcPr>
            <w:tcW w:w="0" w:type="auto"/>
            <w:vAlign w:val="center"/>
            <w:hideMark/>
          </w:tcPr>
          <w:p w14:paraId="123AA75F" w14:textId="77777777" w:rsidR="00FD7BE0" w:rsidRPr="00FD7BE0" w:rsidRDefault="00FD7BE0" w:rsidP="00FD7BE0">
            <w:r w:rsidRPr="00FD7BE0">
              <w:t>7.6</w:t>
            </w:r>
          </w:p>
        </w:tc>
      </w:tr>
    </w:tbl>
    <w:p w14:paraId="2AF8A022" w14:textId="77777777" w:rsidR="00FD7BE0" w:rsidRPr="00FD7BE0" w:rsidRDefault="00FD7BE0" w:rsidP="00FD7BE0">
      <w:r w:rsidRPr="00FD7BE0">
        <w:rPr>
          <w:b/>
          <w:bCs/>
        </w:rPr>
        <w:t>Recomendação:</w:t>
      </w:r>
      <w:r w:rsidRPr="00FD7BE0">
        <w:br/>
        <w:t xml:space="preserve">Campinas apresenta o </w:t>
      </w:r>
      <w:r w:rsidRPr="00FD7BE0">
        <w:rPr>
          <w:b/>
          <w:bCs/>
        </w:rPr>
        <w:t>melhor equilíbrio entre custo-benefício, oportunidades de mercado e infraestrutura</w:t>
      </w:r>
      <w:r w:rsidRPr="00FD7BE0">
        <w:t xml:space="preserve"> para operação empresarial.</w:t>
      </w:r>
    </w:p>
    <w:p w14:paraId="1F240B4D" w14:textId="77777777" w:rsidR="00FD7BE0" w:rsidRPr="00FD7BE0" w:rsidRDefault="00FD7BE0" w:rsidP="00FD7BE0">
      <w:r w:rsidRPr="00FD7BE0">
        <w:lastRenderedPageBreak/>
        <w:pict w14:anchorId="09159CF9">
          <v:rect id="_x0000_i1112" style="width:0;height:1.5pt" o:hralign="center" o:hrstd="t" o:hr="t" fillcolor="#a0a0a0" stroked="f"/>
        </w:pict>
      </w:r>
    </w:p>
    <w:p w14:paraId="44D23F5F" w14:textId="47F6073F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 xml:space="preserve"> 2. Estratégia de Implantação (Framework P.R.O.M.P.T.)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099"/>
      </w:tblGrid>
      <w:tr w:rsidR="00FD7BE0" w:rsidRPr="00FD7BE0" w14:paraId="24EB79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5F468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3B0E0BE7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Aplicação Prática</w:t>
            </w:r>
          </w:p>
        </w:tc>
      </w:tr>
      <w:tr w:rsidR="00FD7BE0" w:rsidRPr="00FD7BE0" w14:paraId="0160A5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ABCF9" w14:textId="77777777" w:rsidR="00FD7BE0" w:rsidRPr="00FD7BE0" w:rsidRDefault="00FD7BE0" w:rsidP="00FD7BE0">
            <w:r w:rsidRPr="00FD7BE0">
              <w:rPr>
                <w:b/>
                <w:bCs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492090D2" w14:textId="77777777" w:rsidR="00FD7BE0" w:rsidRPr="00FD7BE0" w:rsidRDefault="00FD7BE0" w:rsidP="00FD7BE0">
            <w:r w:rsidRPr="00FD7BE0">
              <w:t>Consultora de Estratégia Empresarial com foco em Expansão e Viabilidade Financeira</w:t>
            </w:r>
          </w:p>
        </w:tc>
      </w:tr>
      <w:tr w:rsidR="00FD7BE0" w:rsidRPr="00FD7BE0" w14:paraId="20A3A3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CD7B5" w14:textId="77777777" w:rsidR="00FD7BE0" w:rsidRPr="00FD7BE0" w:rsidRDefault="00FD7BE0" w:rsidP="00FD7BE0">
            <w:r w:rsidRPr="00FD7BE0">
              <w:rPr>
                <w:b/>
                <w:bCs/>
              </w:rPr>
              <w:t>Relevância (Contexto)</w:t>
            </w:r>
          </w:p>
        </w:tc>
        <w:tc>
          <w:tcPr>
            <w:tcW w:w="0" w:type="auto"/>
            <w:vAlign w:val="center"/>
            <w:hideMark/>
          </w:tcPr>
          <w:p w14:paraId="2EAC3CC2" w14:textId="77777777" w:rsidR="00FD7BE0" w:rsidRPr="00FD7BE0" w:rsidRDefault="00FD7BE0" w:rsidP="00FD7BE0">
            <w:r w:rsidRPr="00FD7BE0">
              <w:t>Expansão do escritório físico para nova região, mantendo eficiência operacional e controle orçamentário</w:t>
            </w:r>
          </w:p>
        </w:tc>
      </w:tr>
      <w:tr w:rsidR="00FD7BE0" w:rsidRPr="00FD7BE0" w14:paraId="7611C4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83191" w14:textId="77777777" w:rsidR="00FD7BE0" w:rsidRPr="00FD7BE0" w:rsidRDefault="00FD7BE0" w:rsidP="00FD7BE0">
            <w:r w:rsidRPr="00FD7BE0">
              <w:rPr>
                <w:b/>
                <w:bCs/>
              </w:rPr>
              <w:t>Objetivo (Tarefa)</w:t>
            </w:r>
          </w:p>
        </w:tc>
        <w:tc>
          <w:tcPr>
            <w:tcW w:w="0" w:type="auto"/>
            <w:vAlign w:val="center"/>
            <w:hideMark/>
          </w:tcPr>
          <w:p w14:paraId="75526C4D" w14:textId="77777777" w:rsidR="00FD7BE0" w:rsidRPr="00FD7BE0" w:rsidRDefault="00FD7BE0" w:rsidP="00FD7BE0">
            <w:r w:rsidRPr="00FD7BE0">
              <w:t>Desenvolver plano de abertura em 3 fases (Planejamento, Implementação e Consolidação)</w:t>
            </w:r>
          </w:p>
        </w:tc>
      </w:tr>
      <w:tr w:rsidR="00FD7BE0" w:rsidRPr="00FD7BE0" w14:paraId="775AE0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921EC" w14:textId="77777777" w:rsidR="00FD7BE0" w:rsidRPr="00FD7BE0" w:rsidRDefault="00FD7BE0" w:rsidP="00FD7BE0">
            <w:r w:rsidRPr="00FD7BE0">
              <w:rPr>
                <w:b/>
                <w:bCs/>
              </w:rPr>
              <w:t>Modalidade (Formato de Saída)</w:t>
            </w:r>
          </w:p>
        </w:tc>
        <w:tc>
          <w:tcPr>
            <w:tcW w:w="0" w:type="auto"/>
            <w:vAlign w:val="center"/>
            <w:hideMark/>
          </w:tcPr>
          <w:p w14:paraId="67B72031" w14:textId="77777777" w:rsidR="00FD7BE0" w:rsidRPr="00FD7BE0" w:rsidRDefault="00FD7BE0" w:rsidP="00FD7BE0">
            <w:r w:rsidRPr="00FD7BE0">
              <w:t>Relatório executivo com projeção financeira e cronograma</w:t>
            </w:r>
          </w:p>
        </w:tc>
      </w:tr>
      <w:tr w:rsidR="00FD7BE0" w:rsidRPr="00FD7BE0" w14:paraId="1C0B6B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9D907" w14:textId="77777777" w:rsidR="00FD7BE0" w:rsidRPr="00FD7BE0" w:rsidRDefault="00FD7BE0" w:rsidP="00FD7BE0">
            <w:r w:rsidRPr="00FD7BE0">
              <w:rPr>
                <w:b/>
                <w:bCs/>
              </w:rPr>
              <w:t>Parâmetros (Restrições)</w:t>
            </w:r>
          </w:p>
        </w:tc>
        <w:tc>
          <w:tcPr>
            <w:tcW w:w="0" w:type="auto"/>
            <w:vAlign w:val="center"/>
            <w:hideMark/>
          </w:tcPr>
          <w:p w14:paraId="35E7E365" w14:textId="77777777" w:rsidR="00FD7BE0" w:rsidRPr="00FD7BE0" w:rsidRDefault="00FD7BE0" w:rsidP="00FD7BE0">
            <w:r w:rsidRPr="00FD7BE0">
              <w:t>Orçamento inicial limitado a R$ 250.000, retorno esperado em até 24 meses</w:t>
            </w:r>
          </w:p>
        </w:tc>
      </w:tr>
      <w:tr w:rsidR="00FD7BE0" w:rsidRPr="00FD7BE0" w14:paraId="02F647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FC84D" w14:textId="77777777" w:rsidR="00FD7BE0" w:rsidRPr="00FD7BE0" w:rsidRDefault="00FD7BE0" w:rsidP="00FD7BE0">
            <w:r w:rsidRPr="00FD7BE0">
              <w:rPr>
                <w:b/>
                <w:bCs/>
              </w:rPr>
              <w:t>Testes (Refinamento)</w:t>
            </w:r>
          </w:p>
        </w:tc>
        <w:tc>
          <w:tcPr>
            <w:tcW w:w="0" w:type="auto"/>
            <w:vAlign w:val="center"/>
            <w:hideMark/>
          </w:tcPr>
          <w:p w14:paraId="47542AAF" w14:textId="77777777" w:rsidR="00FD7BE0" w:rsidRPr="00FD7BE0" w:rsidRDefault="00FD7BE0" w:rsidP="00FD7BE0">
            <w:r w:rsidRPr="00FD7BE0">
              <w:t>Avaliar cenários otimista, neutro e conservador para ROI</w:t>
            </w:r>
          </w:p>
        </w:tc>
      </w:tr>
    </w:tbl>
    <w:p w14:paraId="3D0FAE03" w14:textId="77777777" w:rsidR="00FD7BE0" w:rsidRPr="00FD7BE0" w:rsidRDefault="00FD7BE0" w:rsidP="00FD7BE0">
      <w:r w:rsidRPr="00FD7BE0">
        <w:pict w14:anchorId="1D33AA8A">
          <v:rect id="_x0000_i1113" style="width:0;height:1.5pt" o:hralign="center" o:hrstd="t" o:hr="t" fillcolor="#a0a0a0" stroked="f"/>
        </w:pict>
      </w:r>
    </w:p>
    <w:p w14:paraId="1D937419" w14:textId="6147592B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 xml:space="preserve"> 3. Plano Estratégico – Fases de Execução</w:t>
      </w:r>
    </w:p>
    <w:p w14:paraId="3CD9A6BE" w14:textId="77777777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>Fase 1: Planejamento e Instalação (0–3 meses)</w:t>
      </w:r>
    </w:p>
    <w:p w14:paraId="04DEA1B1" w14:textId="77777777" w:rsidR="00FD7BE0" w:rsidRPr="00FD7BE0" w:rsidRDefault="00FD7BE0" w:rsidP="00FD7BE0">
      <w:pPr>
        <w:numPr>
          <w:ilvl w:val="0"/>
          <w:numId w:val="3"/>
        </w:numPr>
      </w:pPr>
      <w:r w:rsidRPr="00FD7BE0">
        <w:t>Pesquisa e locação de espaço comercial (80–120 m²);</w:t>
      </w:r>
    </w:p>
    <w:p w14:paraId="6BEDAE88" w14:textId="77777777" w:rsidR="00FD7BE0" w:rsidRPr="00FD7BE0" w:rsidRDefault="00FD7BE0" w:rsidP="00FD7BE0">
      <w:pPr>
        <w:numPr>
          <w:ilvl w:val="0"/>
          <w:numId w:val="3"/>
        </w:numPr>
      </w:pPr>
      <w:r w:rsidRPr="00FD7BE0">
        <w:t>Contratação de equipe-base (2 analistas, 1 coordenador, 1 assistente);</w:t>
      </w:r>
    </w:p>
    <w:p w14:paraId="184D9032" w14:textId="77777777" w:rsidR="00FD7BE0" w:rsidRPr="00FD7BE0" w:rsidRDefault="00FD7BE0" w:rsidP="00FD7BE0">
      <w:pPr>
        <w:numPr>
          <w:ilvl w:val="0"/>
          <w:numId w:val="3"/>
        </w:numPr>
      </w:pPr>
      <w:r w:rsidRPr="00FD7BE0">
        <w:t>Implantação de infraestrutura digital e mobiliário.</w:t>
      </w:r>
    </w:p>
    <w:p w14:paraId="72A17A25" w14:textId="77777777" w:rsidR="00FD7BE0" w:rsidRPr="00FD7BE0" w:rsidRDefault="00FD7BE0" w:rsidP="00FD7BE0">
      <w:r w:rsidRPr="00FD7BE0">
        <w:rPr>
          <w:b/>
          <w:bCs/>
        </w:rPr>
        <w:t>Custo Estimado:</w:t>
      </w:r>
      <w:r w:rsidRPr="00FD7BE0">
        <w:t xml:space="preserve"> R$ 110.000</w:t>
      </w:r>
      <w:r w:rsidRPr="00FD7BE0">
        <w:br/>
      </w:r>
      <w:r w:rsidRPr="00FD7BE0">
        <w:rPr>
          <w:b/>
          <w:bCs/>
        </w:rPr>
        <w:t>Entregáveis:</w:t>
      </w:r>
      <w:r w:rsidRPr="00FD7BE0">
        <w:t xml:space="preserve"> Escritório operacional, infraestrutura mínima e equipe local.</w:t>
      </w:r>
    </w:p>
    <w:p w14:paraId="37D7CF2F" w14:textId="77777777" w:rsidR="00FD7BE0" w:rsidRPr="00FD7BE0" w:rsidRDefault="00FD7BE0" w:rsidP="00FD7BE0">
      <w:r w:rsidRPr="00FD7BE0">
        <w:pict w14:anchorId="62223ECE">
          <v:rect id="_x0000_i1114" style="width:0;height:1.5pt" o:hralign="center" o:hrstd="t" o:hr="t" fillcolor="#a0a0a0" stroked="f"/>
        </w:pict>
      </w:r>
    </w:p>
    <w:p w14:paraId="6D340DB8" w14:textId="77777777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>Fase 2: Operação Piloto (4–12 meses)</w:t>
      </w:r>
    </w:p>
    <w:p w14:paraId="00FF4F46" w14:textId="77777777" w:rsidR="00FD7BE0" w:rsidRPr="00FD7BE0" w:rsidRDefault="00FD7BE0" w:rsidP="00FD7BE0">
      <w:pPr>
        <w:numPr>
          <w:ilvl w:val="0"/>
          <w:numId w:val="4"/>
        </w:numPr>
      </w:pPr>
      <w:r w:rsidRPr="00FD7BE0">
        <w:t>Início das atividades comerciais e parcerias locais;</w:t>
      </w:r>
    </w:p>
    <w:p w14:paraId="5D90D49E" w14:textId="77777777" w:rsidR="00FD7BE0" w:rsidRPr="00FD7BE0" w:rsidRDefault="00FD7BE0" w:rsidP="00FD7BE0">
      <w:pPr>
        <w:numPr>
          <w:ilvl w:val="0"/>
          <w:numId w:val="4"/>
        </w:numPr>
      </w:pPr>
      <w:r w:rsidRPr="00FD7BE0">
        <w:t>Testes de novos canais de atendimento híbrido;</w:t>
      </w:r>
    </w:p>
    <w:p w14:paraId="1839A757" w14:textId="77777777" w:rsidR="00FD7BE0" w:rsidRPr="00FD7BE0" w:rsidRDefault="00FD7BE0" w:rsidP="00FD7BE0">
      <w:pPr>
        <w:numPr>
          <w:ilvl w:val="0"/>
          <w:numId w:val="4"/>
        </w:numPr>
      </w:pPr>
      <w:r w:rsidRPr="00FD7BE0">
        <w:t>Avaliação mensal de fluxo de caixa e KPIs de aquisição de clientes.</w:t>
      </w:r>
    </w:p>
    <w:p w14:paraId="76D56FCC" w14:textId="77777777" w:rsidR="00FD7BE0" w:rsidRPr="00FD7BE0" w:rsidRDefault="00FD7BE0" w:rsidP="00FD7BE0">
      <w:r w:rsidRPr="00FD7BE0">
        <w:rPr>
          <w:b/>
          <w:bCs/>
        </w:rPr>
        <w:t>Custo Operacional:</w:t>
      </w:r>
      <w:r w:rsidRPr="00FD7BE0">
        <w:t xml:space="preserve"> R$ 85.000</w:t>
      </w:r>
      <w:r w:rsidRPr="00FD7BE0">
        <w:br/>
      </w:r>
      <w:r w:rsidRPr="00FD7BE0">
        <w:rPr>
          <w:b/>
          <w:bCs/>
        </w:rPr>
        <w:t>KPIs: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1006"/>
        <w:gridCol w:w="3152"/>
      </w:tblGrid>
      <w:tr w:rsidR="00FD7BE0" w:rsidRPr="00FD7BE0" w14:paraId="1F8EAB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2ED1FA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203A612D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14:paraId="7AAED0D6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Método de Medição</w:t>
            </w:r>
          </w:p>
        </w:tc>
      </w:tr>
      <w:tr w:rsidR="00FD7BE0" w:rsidRPr="00FD7BE0" w14:paraId="053B69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A61E7" w14:textId="77777777" w:rsidR="00FD7BE0" w:rsidRPr="00FD7BE0" w:rsidRDefault="00FD7BE0" w:rsidP="00FD7BE0">
            <w:r w:rsidRPr="00FD7BE0">
              <w:t>Receita mensal</w:t>
            </w:r>
          </w:p>
        </w:tc>
        <w:tc>
          <w:tcPr>
            <w:tcW w:w="0" w:type="auto"/>
            <w:vAlign w:val="center"/>
            <w:hideMark/>
          </w:tcPr>
          <w:p w14:paraId="096AB9C8" w14:textId="77777777" w:rsidR="00FD7BE0" w:rsidRPr="00FD7BE0" w:rsidRDefault="00FD7BE0" w:rsidP="00FD7BE0">
            <w:r w:rsidRPr="00FD7BE0">
              <w:t>R$ 45.000</w:t>
            </w:r>
          </w:p>
        </w:tc>
        <w:tc>
          <w:tcPr>
            <w:tcW w:w="0" w:type="auto"/>
            <w:vAlign w:val="center"/>
            <w:hideMark/>
          </w:tcPr>
          <w:p w14:paraId="5E65DF7B" w14:textId="77777777" w:rsidR="00FD7BE0" w:rsidRPr="00FD7BE0" w:rsidRDefault="00FD7BE0" w:rsidP="00FD7BE0">
            <w:r w:rsidRPr="00FD7BE0">
              <w:t>Relatórios financeiros</w:t>
            </w:r>
          </w:p>
        </w:tc>
      </w:tr>
      <w:tr w:rsidR="00FD7BE0" w:rsidRPr="00FD7BE0" w14:paraId="015499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950F9" w14:textId="77777777" w:rsidR="00FD7BE0" w:rsidRPr="00FD7BE0" w:rsidRDefault="00FD7BE0" w:rsidP="00FD7BE0">
            <w:r w:rsidRPr="00FD7BE0">
              <w:t>Novos contratos</w:t>
            </w:r>
          </w:p>
        </w:tc>
        <w:tc>
          <w:tcPr>
            <w:tcW w:w="0" w:type="auto"/>
            <w:vAlign w:val="center"/>
            <w:hideMark/>
          </w:tcPr>
          <w:p w14:paraId="24844CCE" w14:textId="77777777" w:rsidR="00FD7BE0" w:rsidRPr="00FD7BE0" w:rsidRDefault="00FD7BE0" w:rsidP="00FD7BE0">
            <w:r w:rsidRPr="00FD7BE0">
              <w:t>+10/mês</w:t>
            </w:r>
          </w:p>
        </w:tc>
        <w:tc>
          <w:tcPr>
            <w:tcW w:w="0" w:type="auto"/>
            <w:vAlign w:val="center"/>
            <w:hideMark/>
          </w:tcPr>
          <w:p w14:paraId="02834758" w14:textId="77777777" w:rsidR="00FD7BE0" w:rsidRPr="00FD7BE0" w:rsidRDefault="00FD7BE0" w:rsidP="00FD7BE0">
            <w:r w:rsidRPr="00FD7BE0">
              <w:t>CRM interno</w:t>
            </w:r>
          </w:p>
        </w:tc>
      </w:tr>
      <w:tr w:rsidR="00FD7BE0" w:rsidRPr="00FD7BE0" w14:paraId="7C6EAF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3212C" w14:textId="77777777" w:rsidR="00FD7BE0" w:rsidRPr="00FD7BE0" w:rsidRDefault="00FD7BE0" w:rsidP="00FD7BE0">
            <w:r w:rsidRPr="00FD7BE0">
              <w:lastRenderedPageBreak/>
              <w:t>Retenção de clientes</w:t>
            </w:r>
          </w:p>
        </w:tc>
        <w:tc>
          <w:tcPr>
            <w:tcW w:w="0" w:type="auto"/>
            <w:vAlign w:val="center"/>
            <w:hideMark/>
          </w:tcPr>
          <w:p w14:paraId="186C5DE3" w14:textId="77777777" w:rsidR="00FD7BE0" w:rsidRPr="00FD7BE0" w:rsidRDefault="00FD7BE0" w:rsidP="00FD7BE0">
            <w:r w:rsidRPr="00FD7BE0">
              <w:t>85%</w:t>
            </w:r>
          </w:p>
        </w:tc>
        <w:tc>
          <w:tcPr>
            <w:tcW w:w="0" w:type="auto"/>
            <w:vAlign w:val="center"/>
            <w:hideMark/>
          </w:tcPr>
          <w:p w14:paraId="105A8A0C" w14:textId="77777777" w:rsidR="00FD7BE0" w:rsidRPr="00FD7BE0" w:rsidRDefault="00FD7BE0" w:rsidP="00FD7BE0">
            <w:r w:rsidRPr="00FD7BE0">
              <w:t>Feedbacks e dados de recompra</w:t>
            </w:r>
          </w:p>
        </w:tc>
      </w:tr>
    </w:tbl>
    <w:p w14:paraId="3D4FF8D0" w14:textId="77777777" w:rsidR="00FD7BE0" w:rsidRPr="00FD7BE0" w:rsidRDefault="00FD7BE0" w:rsidP="00FD7BE0">
      <w:r w:rsidRPr="00FD7BE0">
        <w:pict w14:anchorId="56D05A66">
          <v:rect id="_x0000_i1115" style="width:0;height:1.5pt" o:hralign="center" o:hrstd="t" o:hr="t" fillcolor="#a0a0a0" stroked="f"/>
        </w:pict>
      </w:r>
    </w:p>
    <w:p w14:paraId="4009190E" w14:textId="77777777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>Fase 3: Consolidação e Escala (13–24 meses)</w:t>
      </w:r>
    </w:p>
    <w:p w14:paraId="38131197" w14:textId="77777777" w:rsidR="00FD7BE0" w:rsidRPr="00FD7BE0" w:rsidRDefault="00FD7BE0" w:rsidP="00FD7BE0">
      <w:pPr>
        <w:numPr>
          <w:ilvl w:val="0"/>
          <w:numId w:val="5"/>
        </w:numPr>
      </w:pPr>
      <w:r w:rsidRPr="00FD7BE0">
        <w:t>Ampliação da equipe conforme aumento de contratos;</w:t>
      </w:r>
    </w:p>
    <w:p w14:paraId="4E96B016" w14:textId="77777777" w:rsidR="00FD7BE0" w:rsidRPr="00FD7BE0" w:rsidRDefault="00FD7BE0" w:rsidP="00FD7BE0">
      <w:pPr>
        <w:numPr>
          <w:ilvl w:val="0"/>
          <w:numId w:val="5"/>
        </w:numPr>
      </w:pPr>
      <w:r w:rsidRPr="00FD7BE0">
        <w:t>Implantação de automações com IA (atendimento, análise de dados e orçamentos);</w:t>
      </w:r>
    </w:p>
    <w:p w14:paraId="05EE1ADB" w14:textId="77777777" w:rsidR="00FD7BE0" w:rsidRPr="00FD7BE0" w:rsidRDefault="00FD7BE0" w:rsidP="00FD7BE0">
      <w:pPr>
        <w:numPr>
          <w:ilvl w:val="0"/>
          <w:numId w:val="5"/>
        </w:numPr>
      </w:pPr>
      <w:r w:rsidRPr="00FD7BE0">
        <w:t>Consolidação da marca Arkad AI na nova região.</w:t>
      </w:r>
    </w:p>
    <w:p w14:paraId="1A88F563" w14:textId="77777777" w:rsidR="00FD7BE0" w:rsidRPr="00FD7BE0" w:rsidRDefault="00FD7BE0" w:rsidP="00FD7BE0">
      <w:r w:rsidRPr="00FD7BE0">
        <w:rPr>
          <w:b/>
          <w:bCs/>
        </w:rPr>
        <w:t>Investimento Adicional:</w:t>
      </w:r>
      <w:r w:rsidRPr="00FD7BE0">
        <w:t xml:space="preserve"> R$ 55.000</w:t>
      </w:r>
      <w:r w:rsidRPr="00FD7BE0">
        <w:br/>
      </w:r>
      <w:r w:rsidRPr="00FD7BE0">
        <w:rPr>
          <w:b/>
          <w:bCs/>
        </w:rPr>
        <w:t>Retorno Esperado:</w:t>
      </w:r>
      <w:r w:rsidRPr="00FD7BE0">
        <w:t xml:space="preserve"> R$ 320.000 (em até 24 meses)</w:t>
      </w:r>
      <w:r w:rsidRPr="00FD7BE0">
        <w:br/>
      </w:r>
      <w:r w:rsidRPr="00FD7BE0">
        <w:rPr>
          <w:b/>
          <w:bCs/>
        </w:rPr>
        <w:t>ROI Estimado:</w:t>
      </w:r>
      <w:r w:rsidRPr="00FD7BE0">
        <w:t xml:space="preserve"> 28% ao ano</w:t>
      </w:r>
    </w:p>
    <w:p w14:paraId="133AA8CA" w14:textId="77777777" w:rsidR="00FD7BE0" w:rsidRPr="00FD7BE0" w:rsidRDefault="00FD7BE0" w:rsidP="00FD7BE0">
      <w:r w:rsidRPr="00FD7BE0">
        <w:pict w14:anchorId="1228D4AC">
          <v:rect id="_x0000_i1116" style="width:0;height:1.5pt" o:hralign="center" o:hrstd="t" o:hr="t" fillcolor="#a0a0a0" stroked="f"/>
        </w:pict>
      </w:r>
    </w:p>
    <w:p w14:paraId="4C6A0E58" w14:textId="2D2AE2B1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 xml:space="preserve"> 4. Stack Operacional Recomendado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2603"/>
        <w:gridCol w:w="4363"/>
      </w:tblGrid>
      <w:tr w:rsidR="00FD7BE0" w:rsidRPr="00FD7BE0" w14:paraId="7BCEF4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B53251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115819EE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Tecnologia / Ferramenta</w:t>
            </w:r>
          </w:p>
        </w:tc>
        <w:tc>
          <w:tcPr>
            <w:tcW w:w="0" w:type="auto"/>
            <w:vAlign w:val="center"/>
            <w:hideMark/>
          </w:tcPr>
          <w:p w14:paraId="7BE78464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Finalidade</w:t>
            </w:r>
          </w:p>
        </w:tc>
      </w:tr>
      <w:tr w:rsidR="00FD7BE0" w:rsidRPr="00FD7BE0" w14:paraId="70CF3C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F5BE9" w14:textId="77777777" w:rsidR="00FD7BE0" w:rsidRPr="00FD7BE0" w:rsidRDefault="00FD7BE0" w:rsidP="00FD7BE0">
            <w:r w:rsidRPr="00FD7BE0">
              <w:t>CRM</w:t>
            </w:r>
          </w:p>
        </w:tc>
        <w:tc>
          <w:tcPr>
            <w:tcW w:w="0" w:type="auto"/>
            <w:vAlign w:val="center"/>
            <w:hideMark/>
          </w:tcPr>
          <w:p w14:paraId="0FC5D97B" w14:textId="77777777" w:rsidR="00FD7BE0" w:rsidRPr="00FD7BE0" w:rsidRDefault="00FD7BE0" w:rsidP="00FD7BE0">
            <w:proofErr w:type="spellStart"/>
            <w:r w:rsidRPr="00FD7BE0">
              <w:t>HubSpot</w:t>
            </w:r>
            <w:proofErr w:type="spellEnd"/>
            <w:r w:rsidRPr="00FD7BE0">
              <w:t xml:space="preserve"> Starter / Bitrix24</w:t>
            </w:r>
          </w:p>
        </w:tc>
        <w:tc>
          <w:tcPr>
            <w:tcW w:w="0" w:type="auto"/>
            <w:vAlign w:val="center"/>
            <w:hideMark/>
          </w:tcPr>
          <w:p w14:paraId="34350360" w14:textId="77777777" w:rsidR="00FD7BE0" w:rsidRPr="00FD7BE0" w:rsidRDefault="00FD7BE0" w:rsidP="00FD7BE0">
            <w:r w:rsidRPr="00FD7BE0">
              <w:t>Gestão de clientes e funil de vendas</w:t>
            </w:r>
          </w:p>
        </w:tc>
      </w:tr>
      <w:tr w:rsidR="00FD7BE0" w:rsidRPr="00FD7BE0" w14:paraId="17E17B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04D3E" w14:textId="77777777" w:rsidR="00FD7BE0" w:rsidRPr="00FD7BE0" w:rsidRDefault="00FD7BE0" w:rsidP="00FD7BE0">
            <w:r w:rsidRPr="00FD7BE0">
              <w:t>Contabilidade</w:t>
            </w:r>
          </w:p>
        </w:tc>
        <w:tc>
          <w:tcPr>
            <w:tcW w:w="0" w:type="auto"/>
            <w:vAlign w:val="center"/>
            <w:hideMark/>
          </w:tcPr>
          <w:p w14:paraId="78B02873" w14:textId="77777777" w:rsidR="00FD7BE0" w:rsidRPr="00FD7BE0" w:rsidRDefault="00FD7BE0" w:rsidP="00FD7BE0">
            <w:r w:rsidRPr="00FD7BE0">
              <w:t xml:space="preserve">Conta Azul / </w:t>
            </w:r>
            <w:proofErr w:type="spellStart"/>
            <w:r w:rsidRPr="00FD7BE0">
              <w:t>Omie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CB752" w14:textId="77777777" w:rsidR="00FD7BE0" w:rsidRPr="00FD7BE0" w:rsidRDefault="00FD7BE0" w:rsidP="00FD7BE0">
            <w:r w:rsidRPr="00FD7BE0">
              <w:t>Gestão financeira e fiscal</w:t>
            </w:r>
          </w:p>
        </w:tc>
      </w:tr>
      <w:tr w:rsidR="00FD7BE0" w:rsidRPr="00FD7BE0" w14:paraId="1F733B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9942B" w14:textId="77777777" w:rsidR="00FD7BE0" w:rsidRPr="00FD7BE0" w:rsidRDefault="00FD7BE0" w:rsidP="00FD7BE0">
            <w:r w:rsidRPr="00FD7BE0">
              <w:t>Comunicação</w:t>
            </w:r>
          </w:p>
        </w:tc>
        <w:tc>
          <w:tcPr>
            <w:tcW w:w="0" w:type="auto"/>
            <w:vAlign w:val="center"/>
            <w:hideMark/>
          </w:tcPr>
          <w:p w14:paraId="47960904" w14:textId="77777777" w:rsidR="00FD7BE0" w:rsidRPr="00FD7BE0" w:rsidRDefault="00FD7BE0" w:rsidP="00FD7BE0">
            <w:r w:rsidRPr="00FD7BE0">
              <w:t xml:space="preserve">Google </w:t>
            </w:r>
            <w:proofErr w:type="spellStart"/>
            <w:r w:rsidRPr="00FD7BE0">
              <w:t>Workspace</w:t>
            </w:r>
            <w:proofErr w:type="spellEnd"/>
            <w:r w:rsidRPr="00FD7BE0">
              <w:t xml:space="preserve"> + Zoom</w:t>
            </w:r>
          </w:p>
        </w:tc>
        <w:tc>
          <w:tcPr>
            <w:tcW w:w="0" w:type="auto"/>
            <w:vAlign w:val="center"/>
            <w:hideMark/>
          </w:tcPr>
          <w:p w14:paraId="61E4BEA9" w14:textId="77777777" w:rsidR="00FD7BE0" w:rsidRPr="00FD7BE0" w:rsidRDefault="00FD7BE0" w:rsidP="00FD7BE0">
            <w:r w:rsidRPr="00FD7BE0">
              <w:t>Operação híbrida</w:t>
            </w:r>
          </w:p>
        </w:tc>
      </w:tr>
      <w:tr w:rsidR="00FD7BE0" w:rsidRPr="00FD7BE0" w14:paraId="4D5FD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EC778" w14:textId="77777777" w:rsidR="00FD7BE0" w:rsidRPr="00FD7BE0" w:rsidRDefault="00FD7BE0" w:rsidP="00FD7BE0">
            <w:r w:rsidRPr="00FD7BE0">
              <w:t>IA Interna</w:t>
            </w:r>
          </w:p>
        </w:tc>
        <w:tc>
          <w:tcPr>
            <w:tcW w:w="0" w:type="auto"/>
            <w:vAlign w:val="center"/>
            <w:hideMark/>
          </w:tcPr>
          <w:p w14:paraId="71C70E4C" w14:textId="77777777" w:rsidR="00FD7BE0" w:rsidRPr="00FD7BE0" w:rsidRDefault="00FD7BE0" w:rsidP="00FD7BE0">
            <w:r w:rsidRPr="00FD7BE0">
              <w:t>Arkad AI + ChatGPT API</w:t>
            </w:r>
          </w:p>
        </w:tc>
        <w:tc>
          <w:tcPr>
            <w:tcW w:w="0" w:type="auto"/>
            <w:vAlign w:val="center"/>
            <w:hideMark/>
          </w:tcPr>
          <w:p w14:paraId="7C7C734A" w14:textId="77777777" w:rsidR="00FD7BE0" w:rsidRPr="00FD7BE0" w:rsidRDefault="00FD7BE0" w:rsidP="00FD7BE0">
            <w:r w:rsidRPr="00FD7BE0">
              <w:t>Geração de relatórios, orçamentos e análises</w:t>
            </w:r>
          </w:p>
        </w:tc>
      </w:tr>
      <w:tr w:rsidR="00FD7BE0" w:rsidRPr="00FD7BE0" w14:paraId="09FECD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0C4C5" w14:textId="77777777" w:rsidR="00FD7BE0" w:rsidRPr="00FD7BE0" w:rsidRDefault="00FD7BE0" w:rsidP="00FD7BE0">
            <w:r w:rsidRPr="00FD7BE0">
              <w:t>Infraestrutura</w:t>
            </w:r>
          </w:p>
        </w:tc>
        <w:tc>
          <w:tcPr>
            <w:tcW w:w="0" w:type="auto"/>
            <w:vAlign w:val="center"/>
            <w:hideMark/>
          </w:tcPr>
          <w:p w14:paraId="0B49BAE5" w14:textId="77777777" w:rsidR="00FD7BE0" w:rsidRPr="00FD7BE0" w:rsidRDefault="00FD7BE0" w:rsidP="00FD7BE0">
            <w:r w:rsidRPr="00FD7BE0">
              <w:t xml:space="preserve">AWS ou </w:t>
            </w:r>
            <w:proofErr w:type="spellStart"/>
            <w:r w:rsidRPr="00FD7BE0">
              <w:t>Hostinger</w:t>
            </w:r>
            <w:proofErr w:type="spellEnd"/>
            <w:r w:rsidRPr="00FD7BE0">
              <w:t xml:space="preserve"> Cloud</w:t>
            </w:r>
          </w:p>
        </w:tc>
        <w:tc>
          <w:tcPr>
            <w:tcW w:w="0" w:type="auto"/>
            <w:vAlign w:val="center"/>
            <w:hideMark/>
          </w:tcPr>
          <w:p w14:paraId="2693AA73" w14:textId="77777777" w:rsidR="00FD7BE0" w:rsidRPr="00FD7BE0" w:rsidRDefault="00FD7BE0" w:rsidP="00FD7BE0">
            <w:r w:rsidRPr="00FD7BE0">
              <w:t>Hospedagem e backups automáticos</w:t>
            </w:r>
          </w:p>
        </w:tc>
      </w:tr>
    </w:tbl>
    <w:p w14:paraId="0F244B46" w14:textId="77777777" w:rsidR="00FD7BE0" w:rsidRPr="00FD7BE0" w:rsidRDefault="00FD7BE0" w:rsidP="00FD7BE0">
      <w:r w:rsidRPr="00FD7BE0">
        <w:pict w14:anchorId="43738740">
          <v:rect id="_x0000_i1117" style="width:0;height:1.5pt" o:hralign="center" o:hrstd="t" o:hr="t" fillcolor="#a0a0a0" stroked="f"/>
        </w:pict>
      </w:r>
    </w:p>
    <w:p w14:paraId="7E687A78" w14:textId="6B5008F7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 xml:space="preserve"> 5. Análise de Riscos e Mitigações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"/>
        <w:gridCol w:w="894"/>
        <w:gridCol w:w="4074"/>
      </w:tblGrid>
      <w:tr w:rsidR="00FD7BE0" w:rsidRPr="00FD7BE0" w14:paraId="1E7B0C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2F36B9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Risco</w:t>
            </w:r>
          </w:p>
        </w:tc>
        <w:tc>
          <w:tcPr>
            <w:tcW w:w="0" w:type="auto"/>
            <w:vAlign w:val="center"/>
            <w:hideMark/>
          </w:tcPr>
          <w:p w14:paraId="735304B0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52E7B797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Mitigação</w:t>
            </w:r>
          </w:p>
        </w:tc>
      </w:tr>
      <w:tr w:rsidR="00FD7BE0" w:rsidRPr="00FD7BE0" w14:paraId="7F50C5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ED889" w14:textId="77777777" w:rsidR="00FD7BE0" w:rsidRPr="00FD7BE0" w:rsidRDefault="00FD7BE0" w:rsidP="00FD7BE0">
            <w:r w:rsidRPr="00FD7BE0">
              <w:t>Atraso na entrega do imóvel</w:t>
            </w:r>
          </w:p>
        </w:tc>
        <w:tc>
          <w:tcPr>
            <w:tcW w:w="0" w:type="auto"/>
            <w:vAlign w:val="center"/>
            <w:hideMark/>
          </w:tcPr>
          <w:p w14:paraId="1015F6D5" w14:textId="77777777" w:rsidR="00FD7BE0" w:rsidRPr="00FD7BE0" w:rsidRDefault="00FD7BE0" w:rsidP="00FD7BE0">
            <w:r w:rsidRPr="00FD7BE0">
              <w:t>Médio</w:t>
            </w:r>
          </w:p>
        </w:tc>
        <w:tc>
          <w:tcPr>
            <w:tcW w:w="0" w:type="auto"/>
            <w:vAlign w:val="center"/>
            <w:hideMark/>
          </w:tcPr>
          <w:p w14:paraId="35AB14FC" w14:textId="77777777" w:rsidR="00FD7BE0" w:rsidRPr="00FD7BE0" w:rsidRDefault="00FD7BE0" w:rsidP="00FD7BE0">
            <w:r w:rsidRPr="00FD7BE0">
              <w:t>Cláusulas contratuais de penalidade</w:t>
            </w:r>
          </w:p>
        </w:tc>
      </w:tr>
      <w:tr w:rsidR="00FD7BE0" w:rsidRPr="00FD7BE0" w14:paraId="151971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8F49E" w14:textId="77777777" w:rsidR="00FD7BE0" w:rsidRPr="00FD7BE0" w:rsidRDefault="00FD7BE0" w:rsidP="00FD7BE0">
            <w:r w:rsidRPr="00FD7BE0">
              <w:t>Falta de mão de obra qualificada</w:t>
            </w:r>
          </w:p>
        </w:tc>
        <w:tc>
          <w:tcPr>
            <w:tcW w:w="0" w:type="auto"/>
            <w:vAlign w:val="center"/>
            <w:hideMark/>
          </w:tcPr>
          <w:p w14:paraId="4A8D253E" w14:textId="77777777" w:rsidR="00FD7BE0" w:rsidRPr="00FD7BE0" w:rsidRDefault="00FD7BE0" w:rsidP="00FD7BE0">
            <w:r w:rsidRPr="00FD7BE0">
              <w:t>Alto</w:t>
            </w:r>
          </w:p>
        </w:tc>
        <w:tc>
          <w:tcPr>
            <w:tcW w:w="0" w:type="auto"/>
            <w:vAlign w:val="center"/>
            <w:hideMark/>
          </w:tcPr>
          <w:p w14:paraId="23DA9F2E" w14:textId="77777777" w:rsidR="00FD7BE0" w:rsidRPr="00FD7BE0" w:rsidRDefault="00FD7BE0" w:rsidP="00FD7BE0">
            <w:r w:rsidRPr="00FD7BE0">
              <w:t xml:space="preserve">Treinamentos internos com IA Arkad </w:t>
            </w:r>
            <w:proofErr w:type="spellStart"/>
            <w:r w:rsidRPr="00FD7BE0">
              <w:t>Learn</w:t>
            </w:r>
            <w:proofErr w:type="spellEnd"/>
          </w:p>
        </w:tc>
      </w:tr>
      <w:tr w:rsidR="00FD7BE0" w:rsidRPr="00FD7BE0" w14:paraId="42F2C4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4AB93" w14:textId="77777777" w:rsidR="00FD7BE0" w:rsidRPr="00FD7BE0" w:rsidRDefault="00FD7BE0" w:rsidP="00FD7BE0">
            <w:r w:rsidRPr="00FD7BE0">
              <w:t>Subutilização do espaço</w:t>
            </w:r>
          </w:p>
        </w:tc>
        <w:tc>
          <w:tcPr>
            <w:tcW w:w="0" w:type="auto"/>
            <w:vAlign w:val="center"/>
            <w:hideMark/>
          </w:tcPr>
          <w:p w14:paraId="75D6D8FA" w14:textId="77777777" w:rsidR="00FD7BE0" w:rsidRPr="00FD7BE0" w:rsidRDefault="00FD7BE0" w:rsidP="00FD7BE0">
            <w:r w:rsidRPr="00FD7BE0">
              <w:t>Médio</w:t>
            </w:r>
          </w:p>
        </w:tc>
        <w:tc>
          <w:tcPr>
            <w:tcW w:w="0" w:type="auto"/>
            <w:vAlign w:val="center"/>
            <w:hideMark/>
          </w:tcPr>
          <w:p w14:paraId="4E4EDFF6" w14:textId="77777777" w:rsidR="00FD7BE0" w:rsidRPr="00FD7BE0" w:rsidRDefault="00FD7BE0" w:rsidP="00FD7BE0">
            <w:r w:rsidRPr="00FD7BE0">
              <w:t>Aluguel compartilhado / coworking parcial</w:t>
            </w:r>
          </w:p>
        </w:tc>
      </w:tr>
      <w:tr w:rsidR="00FD7BE0" w:rsidRPr="00FD7BE0" w14:paraId="0505AB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C424D" w14:textId="77777777" w:rsidR="00FD7BE0" w:rsidRPr="00FD7BE0" w:rsidRDefault="00FD7BE0" w:rsidP="00FD7BE0">
            <w:r w:rsidRPr="00FD7BE0">
              <w:t>Desalinhamento de metas</w:t>
            </w:r>
          </w:p>
        </w:tc>
        <w:tc>
          <w:tcPr>
            <w:tcW w:w="0" w:type="auto"/>
            <w:vAlign w:val="center"/>
            <w:hideMark/>
          </w:tcPr>
          <w:p w14:paraId="180871BF" w14:textId="77777777" w:rsidR="00FD7BE0" w:rsidRPr="00FD7BE0" w:rsidRDefault="00FD7BE0" w:rsidP="00FD7BE0">
            <w:r w:rsidRPr="00FD7BE0">
              <w:t>Alto</w:t>
            </w:r>
          </w:p>
        </w:tc>
        <w:tc>
          <w:tcPr>
            <w:tcW w:w="0" w:type="auto"/>
            <w:vAlign w:val="center"/>
            <w:hideMark/>
          </w:tcPr>
          <w:p w14:paraId="170063E9" w14:textId="77777777" w:rsidR="00FD7BE0" w:rsidRPr="00FD7BE0" w:rsidRDefault="00FD7BE0" w:rsidP="00FD7BE0">
            <w:r w:rsidRPr="00FD7BE0">
              <w:t>Revisões trimestrais com BI interno</w:t>
            </w:r>
          </w:p>
        </w:tc>
      </w:tr>
    </w:tbl>
    <w:p w14:paraId="45A3507D" w14:textId="77777777" w:rsidR="00FD7BE0" w:rsidRPr="00FD7BE0" w:rsidRDefault="00FD7BE0" w:rsidP="00FD7BE0">
      <w:r w:rsidRPr="00FD7BE0">
        <w:pict w14:anchorId="42188801">
          <v:rect id="_x0000_i1118" style="width:0;height:1.5pt" o:hralign="center" o:hrstd="t" o:hr="t" fillcolor="#a0a0a0" stroked="f"/>
        </w:pict>
      </w:r>
    </w:p>
    <w:p w14:paraId="2553ADDE" w14:textId="7C6E43C5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 xml:space="preserve"> 6. Projeção Financeira Simplificada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1089"/>
        <w:gridCol w:w="1018"/>
      </w:tblGrid>
      <w:tr w:rsidR="00FD7BE0" w:rsidRPr="00FD7BE0" w14:paraId="035BB7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1EB0D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lastRenderedPageBreak/>
              <w:t>Item</w:t>
            </w:r>
          </w:p>
        </w:tc>
        <w:tc>
          <w:tcPr>
            <w:tcW w:w="0" w:type="auto"/>
            <w:vAlign w:val="center"/>
            <w:hideMark/>
          </w:tcPr>
          <w:p w14:paraId="79E31D8C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Custo (R$)</w:t>
            </w:r>
          </w:p>
        </w:tc>
        <w:tc>
          <w:tcPr>
            <w:tcW w:w="0" w:type="auto"/>
            <w:vAlign w:val="center"/>
            <w:hideMark/>
          </w:tcPr>
          <w:p w14:paraId="18F17D2C" w14:textId="77777777" w:rsidR="00FD7BE0" w:rsidRPr="00FD7BE0" w:rsidRDefault="00FD7BE0" w:rsidP="00FD7BE0">
            <w:pPr>
              <w:rPr>
                <w:b/>
                <w:bCs/>
              </w:rPr>
            </w:pPr>
            <w:r w:rsidRPr="00FD7BE0">
              <w:rPr>
                <w:b/>
                <w:bCs/>
              </w:rPr>
              <w:t>Prazo</w:t>
            </w:r>
          </w:p>
        </w:tc>
      </w:tr>
      <w:tr w:rsidR="00FD7BE0" w:rsidRPr="00FD7BE0" w14:paraId="26B2A3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9DF5D" w14:textId="77777777" w:rsidR="00FD7BE0" w:rsidRPr="00FD7BE0" w:rsidRDefault="00FD7BE0" w:rsidP="00FD7BE0">
            <w:r w:rsidRPr="00FD7BE0">
              <w:t>Instalação e mobiliário</w:t>
            </w:r>
          </w:p>
        </w:tc>
        <w:tc>
          <w:tcPr>
            <w:tcW w:w="0" w:type="auto"/>
            <w:vAlign w:val="center"/>
            <w:hideMark/>
          </w:tcPr>
          <w:p w14:paraId="5A1AE726" w14:textId="77777777" w:rsidR="00FD7BE0" w:rsidRPr="00FD7BE0" w:rsidRDefault="00FD7BE0" w:rsidP="00FD7BE0">
            <w:r w:rsidRPr="00FD7BE0">
              <w:t>60.000</w:t>
            </w:r>
          </w:p>
        </w:tc>
        <w:tc>
          <w:tcPr>
            <w:tcW w:w="0" w:type="auto"/>
            <w:vAlign w:val="center"/>
            <w:hideMark/>
          </w:tcPr>
          <w:p w14:paraId="55227A17" w14:textId="77777777" w:rsidR="00FD7BE0" w:rsidRPr="00FD7BE0" w:rsidRDefault="00FD7BE0" w:rsidP="00FD7BE0">
            <w:r w:rsidRPr="00FD7BE0">
              <w:t>3 meses</w:t>
            </w:r>
          </w:p>
        </w:tc>
      </w:tr>
      <w:tr w:rsidR="00FD7BE0" w:rsidRPr="00FD7BE0" w14:paraId="08EAFD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D8C66" w14:textId="77777777" w:rsidR="00FD7BE0" w:rsidRPr="00FD7BE0" w:rsidRDefault="00FD7BE0" w:rsidP="00FD7BE0">
            <w:r w:rsidRPr="00FD7BE0">
              <w:t>Contratações iniciais</w:t>
            </w:r>
          </w:p>
        </w:tc>
        <w:tc>
          <w:tcPr>
            <w:tcW w:w="0" w:type="auto"/>
            <w:vAlign w:val="center"/>
            <w:hideMark/>
          </w:tcPr>
          <w:p w14:paraId="0A3FDE27" w14:textId="77777777" w:rsidR="00FD7BE0" w:rsidRPr="00FD7BE0" w:rsidRDefault="00FD7BE0" w:rsidP="00FD7BE0">
            <w:r w:rsidRPr="00FD7BE0">
              <w:t>50.000</w:t>
            </w:r>
          </w:p>
        </w:tc>
        <w:tc>
          <w:tcPr>
            <w:tcW w:w="0" w:type="auto"/>
            <w:vAlign w:val="center"/>
            <w:hideMark/>
          </w:tcPr>
          <w:p w14:paraId="4F3A4161" w14:textId="77777777" w:rsidR="00FD7BE0" w:rsidRPr="00FD7BE0" w:rsidRDefault="00FD7BE0" w:rsidP="00FD7BE0">
            <w:r w:rsidRPr="00FD7BE0">
              <w:t>3 meses</w:t>
            </w:r>
          </w:p>
        </w:tc>
      </w:tr>
      <w:tr w:rsidR="00FD7BE0" w:rsidRPr="00FD7BE0" w14:paraId="79B9F9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A3577" w14:textId="77777777" w:rsidR="00FD7BE0" w:rsidRPr="00FD7BE0" w:rsidRDefault="00FD7BE0" w:rsidP="00FD7BE0">
            <w:r w:rsidRPr="00FD7BE0">
              <w:t>Operação piloto (9 meses)</w:t>
            </w:r>
          </w:p>
        </w:tc>
        <w:tc>
          <w:tcPr>
            <w:tcW w:w="0" w:type="auto"/>
            <w:vAlign w:val="center"/>
            <w:hideMark/>
          </w:tcPr>
          <w:p w14:paraId="34B1E668" w14:textId="77777777" w:rsidR="00FD7BE0" w:rsidRPr="00FD7BE0" w:rsidRDefault="00FD7BE0" w:rsidP="00FD7BE0">
            <w:r w:rsidRPr="00FD7BE0">
              <w:t>85.000</w:t>
            </w:r>
          </w:p>
        </w:tc>
        <w:tc>
          <w:tcPr>
            <w:tcW w:w="0" w:type="auto"/>
            <w:vAlign w:val="center"/>
            <w:hideMark/>
          </w:tcPr>
          <w:p w14:paraId="27E0E4E5" w14:textId="77777777" w:rsidR="00FD7BE0" w:rsidRPr="00FD7BE0" w:rsidRDefault="00FD7BE0" w:rsidP="00FD7BE0">
            <w:r w:rsidRPr="00FD7BE0">
              <w:t>9 meses</w:t>
            </w:r>
          </w:p>
        </w:tc>
      </w:tr>
      <w:tr w:rsidR="00FD7BE0" w:rsidRPr="00FD7BE0" w14:paraId="5E708F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691CB" w14:textId="77777777" w:rsidR="00FD7BE0" w:rsidRPr="00FD7BE0" w:rsidRDefault="00FD7BE0" w:rsidP="00FD7BE0">
            <w:r w:rsidRPr="00FD7BE0">
              <w:t>Expansão e marketing</w:t>
            </w:r>
          </w:p>
        </w:tc>
        <w:tc>
          <w:tcPr>
            <w:tcW w:w="0" w:type="auto"/>
            <w:vAlign w:val="center"/>
            <w:hideMark/>
          </w:tcPr>
          <w:p w14:paraId="216404DF" w14:textId="77777777" w:rsidR="00FD7BE0" w:rsidRPr="00FD7BE0" w:rsidRDefault="00FD7BE0" w:rsidP="00FD7BE0">
            <w:r w:rsidRPr="00FD7BE0">
              <w:t>55.000</w:t>
            </w:r>
          </w:p>
        </w:tc>
        <w:tc>
          <w:tcPr>
            <w:tcW w:w="0" w:type="auto"/>
            <w:vAlign w:val="center"/>
            <w:hideMark/>
          </w:tcPr>
          <w:p w14:paraId="151B96B0" w14:textId="77777777" w:rsidR="00FD7BE0" w:rsidRPr="00FD7BE0" w:rsidRDefault="00FD7BE0" w:rsidP="00FD7BE0">
            <w:r w:rsidRPr="00FD7BE0">
              <w:t>12 meses</w:t>
            </w:r>
          </w:p>
        </w:tc>
      </w:tr>
      <w:tr w:rsidR="00FD7BE0" w:rsidRPr="00FD7BE0" w14:paraId="4BCB01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B03E6" w14:textId="77777777" w:rsidR="00FD7BE0" w:rsidRPr="00FD7BE0" w:rsidRDefault="00FD7BE0" w:rsidP="00FD7BE0">
            <w:r w:rsidRPr="00FD7BE0">
              <w:rPr>
                <w:b/>
                <w:bCs/>
              </w:rPr>
              <w:t>Total Investido</w:t>
            </w:r>
          </w:p>
        </w:tc>
        <w:tc>
          <w:tcPr>
            <w:tcW w:w="0" w:type="auto"/>
            <w:vAlign w:val="center"/>
            <w:hideMark/>
          </w:tcPr>
          <w:p w14:paraId="1BE14B66" w14:textId="77777777" w:rsidR="00FD7BE0" w:rsidRPr="00FD7BE0" w:rsidRDefault="00FD7BE0" w:rsidP="00FD7BE0">
            <w:r w:rsidRPr="00FD7BE0">
              <w:rPr>
                <w:b/>
                <w:bCs/>
              </w:rPr>
              <w:t>250.000</w:t>
            </w:r>
          </w:p>
        </w:tc>
        <w:tc>
          <w:tcPr>
            <w:tcW w:w="0" w:type="auto"/>
            <w:vAlign w:val="center"/>
            <w:hideMark/>
          </w:tcPr>
          <w:p w14:paraId="2D164E6A" w14:textId="77777777" w:rsidR="00FD7BE0" w:rsidRPr="00FD7BE0" w:rsidRDefault="00FD7BE0" w:rsidP="00FD7BE0">
            <w:r w:rsidRPr="00FD7BE0">
              <w:rPr>
                <w:b/>
                <w:bCs/>
              </w:rPr>
              <w:t>24 meses</w:t>
            </w:r>
          </w:p>
        </w:tc>
      </w:tr>
      <w:tr w:rsidR="00FD7BE0" w:rsidRPr="00FD7BE0" w14:paraId="31C2CE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4EF1A" w14:textId="77777777" w:rsidR="00FD7BE0" w:rsidRPr="00FD7BE0" w:rsidRDefault="00FD7BE0" w:rsidP="00FD7BE0">
            <w:r w:rsidRPr="00FD7BE0">
              <w:rPr>
                <w:b/>
                <w:bCs/>
              </w:rPr>
              <w:t>Receita Projetada</w:t>
            </w:r>
          </w:p>
        </w:tc>
        <w:tc>
          <w:tcPr>
            <w:tcW w:w="0" w:type="auto"/>
            <w:vAlign w:val="center"/>
            <w:hideMark/>
          </w:tcPr>
          <w:p w14:paraId="4655985A" w14:textId="77777777" w:rsidR="00FD7BE0" w:rsidRPr="00FD7BE0" w:rsidRDefault="00FD7BE0" w:rsidP="00FD7BE0">
            <w:r w:rsidRPr="00FD7BE0">
              <w:rPr>
                <w:b/>
                <w:bCs/>
              </w:rPr>
              <w:t>320.000</w:t>
            </w:r>
          </w:p>
        </w:tc>
        <w:tc>
          <w:tcPr>
            <w:tcW w:w="0" w:type="auto"/>
            <w:vAlign w:val="center"/>
            <w:hideMark/>
          </w:tcPr>
          <w:p w14:paraId="5CC2A1B7" w14:textId="77777777" w:rsidR="00FD7BE0" w:rsidRPr="00FD7BE0" w:rsidRDefault="00FD7BE0" w:rsidP="00FD7BE0">
            <w:r w:rsidRPr="00FD7BE0">
              <w:rPr>
                <w:b/>
                <w:bCs/>
              </w:rPr>
              <w:t>24 meses</w:t>
            </w:r>
          </w:p>
        </w:tc>
      </w:tr>
      <w:tr w:rsidR="00FD7BE0" w:rsidRPr="00FD7BE0" w14:paraId="2E876D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27F74" w14:textId="77777777" w:rsidR="00FD7BE0" w:rsidRPr="00FD7BE0" w:rsidRDefault="00FD7BE0" w:rsidP="00FD7BE0">
            <w:r w:rsidRPr="00FD7BE0">
              <w:rPr>
                <w:b/>
                <w:bCs/>
              </w:rPr>
              <w:t>ROI Estimado</w:t>
            </w:r>
          </w:p>
        </w:tc>
        <w:tc>
          <w:tcPr>
            <w:tcW w:w="0" w:type="auto"/>
            <w:vAlign w:val="center"/>
            <w:hideMark/>
          </w:tcPr>
          <w:p w14:paraId="5890402F" w14:textId="77777777" w:rsidR="00FD7BE0" w:rsidRPr="00FD7BE0" w:rsidRDefault="00FD7BE0" w:rsidP="00FD7BE0">
            <w:r w:rsidRPr="00FD7BE0">
              <w:rPr>
                <w:b/>
                <w:bCs/>
              </w:rPr>
              <w:t>28%</w:t>
            </w:r>
          </w:p>
        </w:tc>
        <w:tc>
          <w:tcPr>
            <w:tcW w:w="0" w:type="auto"/>
            <w:vAlign w:val="center"/>
            <w:hideMark/>
          </w:tcPr>
          <w:p w14:paraId="30FB2A02" w14:textId="77777777" w:rsidR="00FD7BE0" w:rsidRPr="00FD7BE0" w:rsidRDefault="00FD7BE0" w:rsidP="00FD7BE0">
            <w:r w:rsidRPr="00FD7BE0">
              <w:t>2 anos</w:t>
            </w:r>
          </w:p>
        </w:tc>
      </w:tr>
    </w:tbl>
    <w:p w14:paraId="23B649A0" w14:textId="7D0394E5" w:rsidR="00FD7BE0" w:rsidRPr="00FD7BE0" w:rsidRDefault="00FD7BE0" w:rsidP="00FD7BE0">
      <w:r w:rsidRPr="00FD7BE0">
        <w:pict w14:anchorId="42265B77">
          <v:rect id="_x0000_i1119" style="width:0;height:1.5pt" o:hralign="center" o:hrstd="t" o:hr="t" fillcolor="#a0a0a0" stroked="f"/>
        </w:pict>
      </w:r>
    </w:p>
    <w:p w14:paraId="23333BAB" w14:textId="7874D7D9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 xml:space="preserve"> Conclusão</w:t>
      </w:r>
    </w:p>
    <w:p w14:paraId="7F84DFF7" w14:textId="77777777" w:rsidR="00FD7BE0" w:rsidRPr="00FD7BE0" w:rsidRDefault="00FD7BE0" w:rsidP="00FD7BE0">
      <w:r w:rsidRPr="00FD7BE0">
        <w:t xml:space="preserve">A análise conduzida pela </w:t>
      </w:r>
      <w:r w:rsidRPr="00FD7BE0">
        <w:rPr>
          <w:b/>
          <w:bCs/>
        </w:rPr>
        <w:t>Arkad AI</w:t>
      </w:r>
      <w:r w:rsidRPr="00FD7BE0">
        <w:t xml:space="preserve"> indica que a </w:t>
      </w:r>
      <w:r w:rsidRPr="00FD7BE0">
        <w:rPr>
          <w:b/>
          <w:bCs/>
        </w:rPr>
        <w:t>abertura do novo escritório em Campinas</w:t>
      </w:r>
      <w:r w:rsidRPr="00FD7BE0">
        <w:t xml:space="preserve"> é </w:t>
      </w:r>
      <w:r w:rsidRPr="00FD7BE0">
        <w:rPr>
          <w:b/>
          <w:bCs/>
        </w:rPr>
        <w:t>financeiramente viável e estrategicamente alinhada</w:t>
      </w:r>
      <w:r w:rsidRPr="00FD7BE0">
        <w:t xml:space="preserve"> com os objetivos de expansão da empresa.</w:t>
      </w:r>
    </w:p>
    <w:p w14:paraId="2791068F" w14:textId="77777777" w:rsidR="00FD7BE0" w:rsidRPr="00FD7BE0" w:rsidRDefault="00FD7BE0" w:rsidP="00FD7BE0">
      <w:r w:rsidRPr="00FD7BE0">
        <w:t xml:space="preserve">A projeção sugere </w:t>
      </w:r>
      <w:r w:rsidRPr="00FD7BE0">
        <w:rPr>
          <w:b/>
          <w:bCs/>
        </w:rPr>
        <w:t>retorno positivo em até 24 meses</w:t>
      </w:r>
      <w:r w:rsidRPr="00FD7BE0">
        <w:t>, com ganhos operacionais, fortalecimento da marca e ampliação da base de clientes regionais.</w:t>
      </w:r>
    </w:p>
    <w:p w14:paraId="01B5714C" w14:textId="77777777" w:rsidR="00FD7BE0" w:rsidRPr="00FD7BE0" w:rsidRDefault="00FD7BE0" w:rsidP="00FD7BE0">
      <w:r w:rsidRPr="00FD7BE0">
        <w:rPr>
          <w:b/>
          <w:bCs/>
        </w:rPr>
        <w:t>Recomendação final:</w:t>
      </w:r>
      <w:r w:rsidRPr="00FD7BE0">
        <w:t xml:space="preserve"> Prosseguir com o plano piloto de 12 meses, priorizando a automação de tarefas administrativas e integração total com o sistema de IA Arkad para maximizar o retorno sobre investimento.</w:t>
      </w:r>
    </w:p>
    <w:p w14:paraId="28C81FD1" w14:textId="77777777" w:rsidR="00FD7BE0" w:rsidRPr="00FD7BE0" w:rsidRDefault="00FD7BE0" w:rsidP="00FD7BE0">
      <w:r w:rsidRPr="00FD7BE0">
        <w:pict w14:anchorId="28F4704A">
          <v:rect id="_x0000_i1121" style="width:0;height:1.5pt" o:hralign="center" o:hrstd="t" o:hr="t" fillcolor="#a0a0a0" stroked="f"/>
        </w:pict>
      </w:r>
    </w:p>
    <w:p w14:paraId="2079590A" w14:textId="74C60238" w:rsidR="00FD7BE0" w:rsidRPr="00FD7BE0" w:rsidRDefault="00FD7BE0" w:rsidP="00FD7BE0">
      <w:pPr>
        <w:rPr>
          <w:b/>
          <w:bCs/>
        </w:rPr>
      </w:pPr>
      <w:r w:rsidRPr="00FD7BE0">
        <w:rPr>
          <w:b/>
          <w:bCs/>
        </w:rPr>
        <w:t>Contato Arkad AI</w:t>
      </w:r>
    </w:p>
    <w:p w14:paraId="3B6DDDF5" w14:textId="00E8C864" w:rsidR="00FD7BE0" w:rsidRPr="00FD7BE0" w:rsidRDefault="00FD7BE0" w:rsidP="00FD7BE0">
      <w:r w:rsidRPr="00FD7BE0">
        <w:rPr>
          <w:b/>
          <w:bCs/>
        </w:rPr>
        <w:t>E-mail:</w:t>
      </w:r>
      <w:r w:rsidRPr="00FD7BE0">
        <w:t xml:space="preserve"> </w:t>
      </w:r>
      <w:hyperlink r:id="rId5" w:history="1">
        <w:r w:rsidRPr="00FD7BE0">
          <w:rPr>
            <w:rStyle w:val="Hyperlink"/>
          </w:rPr>
          <w:t>contato@arkadia.com</w:t>
        </w:r>
      </w:hyperlink>
      <w:r w:rsidRPr="00FD7BE0">
        <w:br/>
      </w:r>
      <w:r w:rsidRPr="00FD7BE0">
        <w:rPr>
          <w:b/>
          <w:bCs/>
        </w:rPr>
        <w:t>Local:</w:t>
      </w:r>
      <w:r w:rsidRPr="00FD7BE0">
        <w:t xml:space="preserve"> Santo André – SP</w:t>
      </w:r>
      <w:r w:rsidRPr="00FD7BE0">
        <w:br/>
      </w:r>
      <w:r w:rsidRPr="00FD7BE0">
        <w:rPr>
          <w:b/>
          <w:bCs/>
        </w:rPr>
        <w:t>Versão do Relatório:</w:t>
      </w:r>
      <w:r w:rsidRPr="00FD7BE0">
        <w:t xml:space="preserve"> 1.0 (Gerado automaticamente por IA)</w:t>
      </w:r>
    </w:p>
    <w:p w14:paraId="0BDDBCC6" w14:textId="77777777" w:rsidR="00FD7BE0" w:rsidRPr="00FD7BE0" w:rsidRDefault="00FD7BE0" w:rsidP="00FD7BE0">
      <w:r w:rsidRPr="00FD7BE0">
        <w:pict w14:anchorId="4484A225">
          <v:rect id="_x0000_i1122" style="width:0;height:1.5pt" o:hralign="center" o:hrstd="t" o:hr="t" fillcolor="#a0a0a0" stroked="f"/>
        </w:pict>
      </w:r>
    </w:p>
    <w:p w14:paraId="07C3D010" w14:textId="77777777" w:rsidR="001F05EF" w:rsidRDefault="001F05EF"/>
    <w:sectPr w:rsidR="001F0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3E76"/>
    <w:multiLevelType w:val="multilevel"/>
    <w:tmpl w:val="0580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A640C"/>
    <w:multiLevelType w:val="multilevel"/>
    <w:tmpl w:val="D80C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16357"/>
    <w:multiLevelType w:val="multilevel"/>
    <w:tmpl w:val="8FB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01DA4"/>
    <w:multiLevelType w:val="multilevel"/>
    <w:tmpl w:val="9C04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12ED6"/>
    <w:multiLevelType w:val="multilevel"/>
    <w:tmpl w:val="0CD2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46796">
    <w:abstractNumId w:val="4"/>
  </w:num>
  <w:num w:numId="2" w16cid:durableId="559243010">
    <w:abstractNumId w:val="2"/>
  </w:num>
  <w:num w:numId="3" w16cid:durableId="1146582532">
    <w:abstractNumId w:val="0"/>
  </w:num>
  <w:num w:numId="4" w16cid:durableId="651132913">
    <w:abstractNumId w:val="3"/>
  </w:num>
  <w:num w:numId="5" w16cid:durableId="1265578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E0"/>
    <w:rsid w:val="001F05EF"/>
    <w:rsid w:val="00617E4E"/>
    <w:rsid w:val="007C75C1"/>
    <w:rsid w:val="00FD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AA90"/>
  <w15:chartTrackingRefBased/>
  <w15:docId w15:val="{2BE8F695-F0FA-47D1-91C9-3E83F1F1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7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7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7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7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7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7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7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7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7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7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7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7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7B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7B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7B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7B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7B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7B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7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7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7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7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7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7B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7B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7B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7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7B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7B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D7BE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7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to@arkad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740</Words>
  <Characters>4380</Characters>
  <Application>Microsoft Office Word</Application>
  <DocSecurity>0</DocSecurity>
  <Lines>182</Lines>
  <Paragraphs>155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Maia Martins da Silva</dc:creator>
  <cp:keywords/>
  <dc:description/>
  <cp:lastModifiedBy>Vinicius Maia Martins da Silva</cp:lastModifiedBy>
  <cp:revision>1</cp:revision>
  <dcterms:created xsi:type="dcterms:W3CDTF">2025-10-23T22:24:00Z</dcterms:created>
  <dcterms:modified xsi:type="dcterms:W3CDTF">2025-10-23T22:26:00Z</dcterms:modified>
</cp:coreProperties>
</file>