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B61" w:rsidRDefault="005756E1">
      <w:pPr>
        <w:rPr>
          <w:b/>
          <w:sz w:val="32"/>
        </w:rPr>
      </w:pPr>
      <w:r w:rsidRPr="005756E1">
        <w:rPr>
          <w:b/>
          <w:sz w:val="32"/>
        </w:rPr>
        <w:t xml:space="preserve">Rede neural para classificação de imagens </w:t>
      </w:r>
    </w:p>
    <w:p w:rsidR="005756E1" w:rsidRPr="007D4B7F" w:rsidRDefault="005756E1" w:rsidP="005756E1">
      <w:pPr>
        <w:rPr>
          <w:sz w:val="24"/>
        </w:rPr>
      </w:pPr>
      <w:r w:rsidRPr="007D4B7F">
        <w:rPr>
          <w:sz w:val="24"/>
        </w:rPr>
        <w:t xml:space="preserve">Notebook com todo o processo </w:t>
      </w:r>
      <w:r>
        <w:rPr>
          <w:sz w:val="24"/>
        </w:rPr>
        <w:t>criação da rede:</w:t>
      </w:r>
    </w:p>
    <w:p w:rsidR="005756E1" w:rsidRPr="0073697A" w:rsidRDefault="00504FC4" w:rsidP="005756E1">
      <w:pPr>
        <w:rPr>
          <w:sz w:val="24"/>
        </w:rPr>
      </w:pPr>
      <w:hyperlink r:id="rId7" w:history="1">
        <w:r w:rsidR="0073697A" w:rsidRPr="0073697A">
          <w:rPr>
            <w:rStyle w:val="Hyperlink"/>
            <w:sz w:val="24"/>
          </w:rPr>
          <w:t>https://colab.research.google.com/drive/1eTLjbAJJvzfVBvjG8a97d8raMy3YcwXT?usp=sharing</w:t>
        </w:r>
      </w:hyperlink>
    </w:p>
    <w:p w:rsidR="0073697A" w:rsidRPr="00C33DDB" w:rsidRDefault="0073697A" w:rsidP="005756E1">
      <w:pPr>
        <w:rPr>
          <w:sz w:val="10"/>
          <w:szCs w:val="4"/>
        </w:rPr>
      </w:pPr>
    </w:p>
    <w:p w:rsidR="005756E1" w:rsidRDefault="005756E1" w:rsidP="005756E1">
      <w:pPr>
        <w:rPr>
          <w:sz w:val="28"/>
        </w:rPr>
      </w:pPr>
      <w:r>
        <w:rPr>
          <w:sz w:val="28"/>
        </w:rPr>
        <w:t>Estrutura da rede:</w:t>
      </w:r>
    </w:p>
    <w:p w:rsidR="005756E1" w:rsidRDefault="00C2039D" w:rsidP="00AE3719">
      <w:pPr>
        <w:ind w:firstLine="708"/>
        <w:jc w:val="both"/>
        <w:rPr>
          <w:sz w:val="24"/>
        </w:rPr>
      </w:pPr>
      <w:r>
        <w:rPr>
          <w:sz w:val="24"/>
        </w:rPr>
        <w:t xml:space="preserve">A Rede Neural criada é do tipo Convolucional </w:t>
      </w:r>
      <w:r w:rsidR="00AE3719">
        <w:rPr>
          <w:sz w:val="24"/>
        </w:rPr>
        <w:t>e, portanto,</w:t>
      </w:r>
      <w:r>
        <w:rPr>
          <w:sz w:val="24"/>
        </w:rPr>
        <w:t xml:space="preserve"> possui algumas camadas de convolução para realçar detalhes das imagens e camadas de pooling para reduzir as imagens sem perder os detalhes realçados. Dessa forma, tem-se uma rede com várias camadas de convolução (2D), max pooling (2D), camada flatten e camadas densas de neurônios.</w:t>
      </w:r>
      <w:r w:rsidR="00AE3719">
        <w:rPr>
          <w:sz w:val="24"/>
        </w:rPr>
        <w:t xml:space="preserve"> Vale ressaltar que foi realizado transfer learning da rede VGG-16 pré</w:t>
      </w:r>
      <w:r w:rsidR="0031106E">
        <w:rPr>
          <w:sz w:val="24"/>
        </w:rPr>
        <w:t>-</w:t>
      </w:r>
      <w:r w:rsidR="00572F76">
        <w:rPr>
          <w:sz w:val="24"/>
        </w:rPr>
        <w:t>existente</w:t>
      </w:r>
      <w:r w:rsidR="00AE3719">
        <w:rPr>
          <w:sz w:val="24"/>
        </w:rPr>
        <w:t>. As camadas de convolução e pooling presentes na rede final são de origem da VGG-16.</w:t>
      </w:r>
    </w:p>
    <w:p w:rsidR="00AE3719" w:rsidRDefault="00C2039D" w:rsidP="000C2315">
      <w:pPr>
        <w:ind w:firstLine="708"/>
        <w:jc w:val="both"/>
        <w:rPr>
          <w:sz w:val="24"/>
        </w:rPr>
      </w:pPr>
      <w:r>
        <w:rPr>
          <w:sz w:val="24"/>
        </w:rPr>
        <w:t xml:space="preserve">Ademais, antes das camadas de convoluções de fato começarem, tem-se algumas camadas para preparação dos dados, sendo elas: camada </w:t>
      </w:r>
      <w:r w:rsidR="00AE3719">
        <w:rPr>
          <w:sz w:val="24"/>
        </w:rPr>
        <w:t>para r</w:t>
      </w:r>
      <w:r w:rsidR="0031106E">
        <w:rPr>
          <w:sz w:val="24"/>
        </w:rPr>
        <w:t>e</w:t>
      </w:r>
      <w:r w:rsidR="00AE3719">
        <w:rPr>
          <w:sz w:val="24"/>
        </w:rPr>
        <w:t>escalar os valores das cores de cada pixel para o intervalo 0 a 1 ao invés de 0 a 255; camada de flip que inverte horizontal e verticalmente uma imagem de maneira randômica; camada de rotação para rotacionar uma imagem de forma aleatória; e uma camada que aplica contraste com intensidade aleatória na imagem (dentro do intervalo 0.3 a 0.5).</w:t>
      </w:r>
    </w:p>
    <w:p w:rsidR="00F76533" w:rsidRDefault="00F76533" w:rsidP="000C2315">
      <w:pPr>
        <w:ind w:firstLine="708"/>
        <w:jc w:val="both"/>
        <w:rPr>
          <w:sz w:val="24"/>
        </w:rPr>
      </w:pPr>
    </w:p>
    <w:p w:rsidR="00F76533" w:rsidRDefault="00F76533" w:rsidP="000C2315">
      <w:pPr>
        <w:ind w:firstLine="708"/>
        <w:jc w:val="both"/>
        <w:rPr>
          <w:sz w:val="24"/>
        </w:rPr>
      </w:pPr>
    </w:p>
    <w:p w:rsidR="00AE3719" w:rsidRPr="00C2039D" w:rsidRDefault="00AE3719" w:rsidP="00AE3719">
      <w:pPr>
        <w:jc w:val="both"/>
        <w:rPr>
          <w:sz w:val="24"/>
        </w:rPr>
      </w:pPr>
    </w:p>
    <w:p w:rsidR="00C2039D" w:rsidRDefault="00C2039D" w:rsidP="005756E1">
      <w:pPr>
        <w:rPr>
          <w:sz w:val="28"/>
        </w:rPr>
      </w:pPr>
      <w:r>
        <w:rPr>
          <w:sz w:val="28"/>
        </w:rPr>
        <w:t>Imagens utilizadas</w:t>
      </w:r>
      <w:r w:rsidR="00AE3719">
        <w:rPr>
          <w:sz w:val="28"/>
        </w:rPr>
        <w:t xml:space="preserve"> para treinamento</w:t>
      </w:r>
      <w:r w:rsidR="005756E1" w:rsidRPr="007D4B7F">
        <w:rPr>
          <w:sz w:val="28"/>
        </w:rPr>
        <w:t>:</w:t>
      </w:r>
    </w:p>
    <w:p w:rsidR="00572F76" w:rsidRDefault="00AE3719" w:rsidP="00D5053F">
      <w:pPr>
        <w:ind w:firstLine="708"/>
        <w:jc w:val="both"/>
        <w:rPr>
          <w:sz w:val="24"/>
        </w:rPr>
      </w:pPr>
      <w:r>
        <w:rPr>
          <w:sz w:val="24"/>
        </w:rPr>
        <w:t>O conjunto original dividia as possibilidades nas categorias de condição normal, condição de avc hemorrágico e condição de avc isquêmico</w:t>
      </w:r>
      <w:r w:rsidR="00D5053F">
        <w:rPr>
          <w:sz w:val="24"/>
        </w:rPr>
        <w:t>. P</w:t>
      </w:r>
      <w:r>
        <w:rPr>
          <w:sz w:val="24"/>
        </w:rPr>
        <w:t xml:space="preserve">orém, para abordar de forma mais condizente com o trabalho proposto, uma nova distribuição foi feita. As imagens foram movidas para </w:t>
      </w:r>
      <w:r w:rsidR="00D5053F">
        <w:rPr>
          <w:sz w:val="24"/>
        </w:rPr>
        <w:t>uma</w:t>
      </w:r>
      <w:r>
        <w:rPr>
          <w:sz w:val="24"/>
        </w:rPr>
        <w:t xml:space="preserve"> nova distribuição de duas classes: avc </w:t>
      </w:r>
      <w:r w:rsidR="00D5053F">
        <w:rPr>
          <w:sz w:val="24"/>
        </w:rPr>
        <w:t xml:space="preserve">(hemorrágico e isquêmico) </w:t>
      </w:r>
      <w:r>
        <w:rPr>
          <w:sz w:val="24"/>
        </w:rPr>
        <w:t>e não avc</w:t>
      </w:r>
      <w:r w:rsidR="00D5053F">
        <w:rPr>
          <w:sz w:val="24"/>
        </w:rPr>
        <w:t xml:space="preserve"> (condição normal). </w:t>
      </w:r>
    </w:p>
    <w:p w:rsidR="00572F76" w:rsidRPr="00AE3719" w:rsidRDefault="00D5053F" w:rsidP="00D5053F">
      <w:pPr>
        <w:ind w:firstLine="708"/>
        <w:jc w:val="both"/>
        <w:rPr>
          <w:sz w:val="24"/>
        </w:rPr>
      </w:pPr>
      <w:r>
        <w:rPr>
          <w:sz w:val="24"/>
        </w:rPr>
        <w:t xml:space="preserve">Sobre o tamanho do conjunto, a classe AVC possui </w:t>
      </w:r>
      <w:r w:rsidRPr="00D5053F">
        <w:rPr>
          <w:sz w:val="24"/>
        </w:rPr>
        <w:t>301</w:t>
      </w:r>
      <w:r>
        <w:rPr>
          <w:sz w:val="24"/>
        </w:rPr>
        <w:t xml:space="preserve"> imagens enquanto que a classe não AVC possui 174. A dimensão de cada imagem é de 512 x 512 pixels.</w:t>
      </w:r>
      <w:r w:rsidR="00572F76">
        <w:rPr>
          <w:sz w:val="24"/>
        </w:rPr>
        <w:t xml:space="preserve"> A respeito da distribuição dessas imagens para treino e validação, com intuito de evitar sobre ajuste, o conjunto de imagens foi distribuído como 65% dos dados para treinamento e 35% para validação.</w:t>
      </w:r>
    </w:p>
    <w:p w:rsidR="00AE3719" w:rsidRPr="00C2039D" w:rsidRDefault="00AE3719" w:rsidP="005756E1">
      <w:pPr>
        <w:rPr>
          <w:sz w:val="28"/>
        </w:rPr>
      </w:pPr>
    </w:p>
    <w:p w:rsidR="00BA3B4B" w:rsidRDefault="00BA3B4B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5756E1" w:rsidRDefault="005756E1" w:rsidP="005756E1">
      <w:pPr>
        <w:rPr>
          <w:sz w:val="28"/>
          <w:szCs w:val="24"/>
        </w:rPr>
      </w:pPr>
      <w:r w:rsidRPr="007D4B7F">
        <w:rPr>
          <w:sz w:val="28"/>
          <w:szCs w:val="24"/>
        </w:rPr>
        <w:lastRenderedPageBreak/>
        <w:t xml:space="preserve">Resultados obtidos </w:t>
      </w:r>
      <w:r>
        <w:rPr>
          <w:sz w:val="28"/>
          <w:szCs w:val="24"/>
        </w:rPr>
        <w:t>sobre o</w:t>
      </w:r>
      <w:r w:rsidRPr="007D4B7F">
        <w:rPr>
          <w:sz w:val="28"/>
          <w:szCs w:val="24"/>
        </w:rPr>
        <w:t xml:space="preserve"> desempenho </w:t>
      </w:r>
      <w:r w:rsidR="00C2039D">
        <w:rPr>
          <w:sz w:val="28"/>
          <w:szCs w:val="24"/>
        </w:rPr>
        <w:t>da rede criada</w:t>
      </w:r>
      <w:r w:rsidRPr="007D4B7F">
        <w:rPr>
          <w:sz w:val="28"/>
          <w:szCs w:val="24"/>
        </w:rPr>
        <w:t>:</w:t>
      </w:r>
    </w:p>
    <w:p w:rsidR="00D5053F" w:rsidRDefault="00D5053F" w:rsidP="005756E1">
      <w:pPr>
        <w:rPr>
          <w:b/>
          <w:sz w:val="24"/>
          <w:szCs w:val="24"/>
        </w:rPr>
      </w:pPr>
      <w:r w:rsidRPr="00BA3B4B">
        <w:rPr>
          <w:b/>
          <w:sz w:val="24"/>
          <w:szCs w:val="24"/>
        </w:rPr>
        <w:t xml:space="preserve">Desempenho com dados de treinamento 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749"/>
        <w:gridCol w:w="2996"/>
        <w:gridCol w:w="2749"/>
      </w:tblGrid>
      <w:tr w:rsidR="00BA3B4B" w:rsidTr="00572F76">
        <w:tc>
          <w:tcPr>
            <w:tcW w:w="2749" w:type="dxa"/>
          </w:tcPr>
          <w:p w:rsidR="00BA3B4B" w:rsidRPr="00572F76" w:rsidRDefault="00BA3B4B" w:rsidP="005756E1">
            <w:pPr>
              <w:rPr>
                <w:b/>
                <w:sz w:val="24"/>
              </w:rPr>
            </w:pPr>
            <w:r w:rsidRPr="00572F76">
              <w:rPr>
                <w:b/>
                <w:sz w:val="24"/>
              </w:rPr>
              <w:t>Métrica</w:t>
            </w:r>
          </w:p>
        </w:tc>
        <w:tc>
          <w:tcPr>
            <w:tcW w:w="2996" w:type="dxa"/>
          </w:tcPr>
          <w:p w:rsidR="00BA3B4B" w:rsidRPr="00572F76" w:rsidRDefault="00BA3B4B" w:rsidP="005756E1">
            <w:pPr>
              <w:rPr>
                <w:b/>
                <w:sz w:val="24"/>
              </w:rPr>
            </w:pPr>
            <w:r w:rsidRPr="00572F76">
              <w:rPr>
                <w:b/>
                <w:sz w:val="24"/>
              </w:rPr>
              <w:t>Dados de treino</w:t>
            </w:r>
          </w:p>
        </w:tc>
        <w:tc>
          <w:tcPr>
            <w:tcW w:w="2749" w:type="dxa"/>
          </w:tcPr>
          <w:p w:rsidR="00BA3B4B" w:rsidRPr="00572F76" w:rsidRDefault="00BA3B4B" w:rsidP="005756E1">
            <w:pPr>
              <w:rPr>
                <w:b/>
                <w:sz w:val="24"/>
              </w:rPr>
            </w:pPr>
            <w:r w:rsidRPr="00572F76">
              <w:rPr>
                <w:b/>
                <w:sz w:val="24"/>
              </w:rPr>
              <w:t>Dados de validação</w:t>
            </w:r>
          </w:p>
        </w:tc>
      </w:tr>
      <w:tr w:rsidR="00BA3B4B" w:rsidTr="00572F76">
        <w:tc>
          <w:tcPr>
            <w:tcW w:w="2749" w:type="dxa"/>
          </w:tcPr>
          <w:p w:rsidR="00BA3B4B" w:rsidRPr="00BA3B4B" w:rsidRDefault="00BA3B4B" w:rsidP="005756E1">
            <w:pPr>
              <w:rPr>
                <w:sz w:val="24"/>
              </w:rPr>
            </w:pPr>
            <w:r>
              <w:rPr>
                <w:sz w:val="24"/>
              </w:rPr>
              <w:t>L</w:t>
            </w:r>
            <w:r w:rsidRPr="00BA3B4B">
              <w:rPr>
                <w:sz w:val="24"/>
              </w:rPr>
              <w:t>oss</w:t>
            </w:r>
          </w:p>
        </w:tc>
        <w:tc>
          <w:tcPr>
            <w:tcW w:w="2996" w:type="dxa"/>
          </w:tcPr>
          <w:p w:rsidR="00BA3B4B" w:rsidRPr="00BA3B4B" w:rsidRDefault="00BA3B4B" w:rsidP="005756E1">
            <w:pPr>
              <w:rPr>
                <w:sz w:val="24"/>
              </w:rPr>
            </w:pPr>
            <w:r w:rsidRPr="00BA3B4B">
              <w:rPr>
                <w:sz w:val="24"/>
              </w:rPr>
              <w:t>0.1936</w:t>
            </w:r>
          </w:p>
        </w:tc>
        <w:tc>
          <w:tcPr>
            <w:tcW w:w="2749" w:type="dxa"/>
          </w:tcPr>
          <w:p w:rsidR="00BA3B4B" w:rsidRDefault="00BA3B4B" w:rsidP="005756E1">
            <w:pPr>
              <w:rPr>
                <w:b/>
                <w:sz w:val="24"/>
                <w:szCs w:val="24"/>
              </w:rPr>
            </w:pPr>
            <w:r w:rsidRPr="00BA3B4B">
              <w:rPr>
                <w:sz w:val="24"/>
              </w:rPr>
              <w:t>0.1105</w:t>
            </w:r>
          </w:p>
        </w:tc>
      </w:tr>
      <w:tr w:rsidR="00BA3B4B" w:rsidTr="00572F76">
        <w:tc>
          <w:tcPr>
            <w:tcW w:w="2749" w:type="dxa"/>
          </w:tcPr>
          <w:p w:rsidR="00BA3B4B" w:rsidRDefault="00BA3B4B" w:rsidP="005756E1">
            <w:pPr>
              <w:rPr>
                <w:b/>
                <w:sz w:val="24"/>
                <w:szCs w:val="24"/>
              </w:rPr>
            </w:pPr>
            <w:r>
              <w:rPr>
                <w:sz w:val="24"/>
              </w:rPr>
              <w:t>TP (verdadeiro positivo)</w:t>
            </w:r>
          </w:p>
        </w:tc>
        <w:tc>
          <w:tcPr>
            <w:tcW w:w="2996" w:type="dxa"/>
          </w:tcPr>
          <w:p w:rsidR="00BA3B4B" w:rsidRDefault="00BA3B4B" w:rsidP="005756E1">
            <w:pPr>
              <w:rPr>
                <w:b/>
                <w:sz w:val="24"/>
                <w:szCs w:val="24"/>
              </w:rPr>
            </w:pPr>
            <w:r w:rsidRPr="00BA3B4B">
              <w:rPr>
                <w:sz w:val="24"/>
              </w:rPr>
              <w:t>90.0000</w:t>
            </w:r>
          </w:p>
        </w:tc>
        <w:tc>
          <w:tcPr>
            <w:tcW w:w="2749" w:type="dxa"/>
          </w:tcPr>
          <w:p w:rsidR="00BA3B4B" w:rsidRDefault="00BA3B4B" w:rsidP="005756E1">
            <w:pPr>
              <w:rPr>
                <w:b/>
                <w:sz w:val="24"/>
                <w:szCs w:val="24"/>
              </w:rPr>
            </w:pPr>
            <w:r w:rsidRPr="00BA3B4B">
              <w:rPr>
                <w:sz w:val="24"/>
              </w:rPr>
              <w:t>53.0000</w:t>
            </w:r>
          </w:p>
        </w:tc>
      </w:tr>
      <w:tr w:rsidR="00BA3B4B" w:rsidTr="00572F76">
        <w:tc>
          <w:tcPr>
            <w:tcW w:w="2749" w:type="dxa"/>
          </w:tcPr>
          <w:p w:rsidR="00BA3B4B" w:rsidRDefault="00BA3B4B" w:rsidP="005756E1">
            <w:pPr>
              <w:rPr>
                <w:b/>
                <w:sz w:val="24"/>
                <w:szCs w:val="24"/>
              </w:rPr>
            </w:pPr>
            <w:r>
              <w:rPr>
                <w:sz w:val="24"/>
              </w:rPr>
              <w:t>FP (falso positivo)</w:t>
            </w:r>
          </w:p>
        </w:tc>
        <w:tc>
          <w:tcPr>
            <w:tcW w:w="2996" w:type="dxa"/>
          </w:tcPr>
          <w:p w:rsidR="00BA3B4B" w:rsidRPr="00BA3B4B" w:rsidRDefault="00BA3B4B" w:rsidP="005756E1">
            <w:pPr>
              <w:rPr>
                <w:sz w:val="24"/>
              </w:rPr>
            </w:pPr>
            <w:r w:rsidRPr="00BA3B4B">
              <w:rPr>
                <w:sz w:val="24"/>
              </w:rPr>
              <w:t xml:space="preserve">3.0000 </w:t>
            </w:r>
          </w:p>
        </w:tc>
        <w:tc>
          <w:tcPr>
            <w:tcW w:w="2749" w:type="dxa"/>
          </w:tcPr>
          <w:p w:rsidR="00BA3B4B" w:rsidRDefault="00BA3B4B" w:rsidP="005756E1">
            <w:pPr>
              <w:rPr>
                <w:b/>
                <w:sz w:val="24"/>
                <w:szCs w:val="24"/>
              </w:rPr>
            </w:pPr>
            <w:r w:rsidRPr="00BA3B4B">
              <w:rPr>
                <w:sz w:val="24"/>
              </w:rPr>
              <w:t>1.0000</w:t>
            </w:r>
          </w:p>
        </w:tc>
      </w:tr>
      <w:tr w:rsidR="00BA3B4B" w:rsidTr="00572F76">
        <w:tc>
          <w:tcPr>
            <w:tcW w:w="2749" w:type="dxa"/>
          </w:tcPr>
          <w:p w:rsidR="00BA3B4B" w:rsidRPr="00BA3B4B" w:rsidRDefault="00BA3B4B" w:rsidP="005756E1">
            <w:pPr>
              <w:rPr>
                <w:sz w:val="24"/>
                <w:szCs w:val="24"/>
              </w:rPr>
            </w:pPr>
            <w:r w:rsidRPr="00BA3B4B">
              <w:rPr>
                <w:sz w:val="24"/>
                <w:szCs w:val="24"/>
              </w:rPr>
              <w:t>TN (verdadeiro negativo)</w:t>
            </w:r>
          </w:p>
        </w:tc>
        <w:tc>
          <w:tcPr>
            <w:tcW w:w="2996" w:type="dxa"/>
          </w:tcPr>
          <w:p w:rsidR="00BA3B4B" w:rsidRPr="00BA3B4B" w:rsidRDefault="00BA3B4B" w:rsidP="005756E1">
            <w:pPr>
              <w:rPr>
                <w:sz w:val="24"/>
              </w:rPr>
            </w:pPr>
            <w:r w:rsidRPr="00BA3B4B">
              <w:rPr>
                <w:sz w:val="24"/>
              </w:rPr>
              <w:t>111.0000</w:t>
            </w:r>
          </w:p>
        </w:tc>
        <w:tc>
          <w:tcPr>
            <w:tcW w:w="2749" w:type="dxa"/>
          </w:tcPr>
          <w:p w:rsidR="00BA3B4B" w:rsidRDefault="00BA3B4B" w:rsidP="005756E1">
            <w:pPr>
              <w:rPr>
                <w:b/>
                <w:sz w:val="24"/>
                <w:szCs w:val="24"/>
              </w:rPr>
            </w:pPr>
            <w:r w:rsidRPr="00BA3B4B">
              <w:rPr>
                <w:sz w:val="24"/>
              </w:rPr>
              <w:t>59.0000</w:t>
            </w:r>
          </w:p>
        </w:tc>
      </w:tr>
      <w:tr w:rsidR="00BA3B4B" w:rsidTr="00572F76">
        <w:tc>
          <w:tcPr>
            <w:tcW w:w="2749" w:type="dxa"/>
          </w:tcPr>
          <w:p w:rsidR="00BA3B4B" w:rsidRPr="00BA3B4B" w:rsidRDefault="00BA3B4B" w:rsidP="005756E1">
            <w:pPr>
              <w:rPr>
                <w:sz w:val="24"/>
                <w:szCs w:val="24"/>
              </w:rPr>
            </w:pPr>
            <w:r w:rsidRPr="00BA3B4B">
              <w:rPr>
                <w:sz w:val="24"/>
                <w:szCs w:val="24"/>
              </w:rPr>
              <w:t>FN</w:t>
            </w:r>
            <w:r>
              <w:rPr>
                <w:sz w:val="24"/>
                <w:szCs w:val="24"/>
              </w:rPr>
              <w:t xml:space="preserve"> (falso negativo)</w:t>
            </w:r>
          </w:p>
        </w:tc>
        <w:tc>
          <w:tcPr>
            <w:tcW w:w="2996" w:type="dxa"/>
          </w:tcPr>
          <w:p w:rsidR="00BA3B4B" w:rsidRPr="00BA3B4B" w:rsidRDefault="00BA3B4B" w:rsidP="005756E1">
            <w:pPr>
              <w:rPr>
                <w:sz w:val="24"/>
              </w:rPr>
            </w:pPr>
            <w:r w:rsidRPr="00BA3B4B">
              <w:rPr>
                <w:sz w:val="24"/>
              </w:rPr>
              <w:t>12.0000</w:t>
            </w:r>
          </w:p>
        </w:tc>
        <w:tc>
          <w:tcPr>
            <w:tcW w:w="2749" w:type="dxa"/>
          </w:tcPr>
          <w:p w:rsidR="00BA3B4B" w:rsidRDefault="00BA3B4B" w:rsidP="005756E1">
            <w:pPr>
              <w:rPr>
                <w:b/>
                <w:sz w:val="24"/>
                <w:szCs w:val="24"/>
              </w:rPr>
            </w:pPr>
            <w:r w:rsidRPr="00BA3B4B">
              <w:rPr>
                <w:sz w:val="24"/>
              </w:rPr>
              <w:t>2.0000</w:t>
            </w:r>
          </w:p>
        </w:tc>
      </w:tr>
      <w:tr w:rsidR="00BA3B4B" w:rsidTr="00572F76">
        <w:tc>
          <w:tcPr>
            <w:tcW w:w="2749" w:type="dxa"/>
            <w:shd w:val="clear" w:color="auto" w:fill="F2F2F2" w:themeFill="background1" w:themeFillShade="F2"/>
          </w:tcPr>
          <w:p w:rsidR="00BA3B4B" w:rsidRDefault="00BA3B4B" w:rsidP="005756E1">
            <w:pPr>
              <w:rPr>
                <w:b/>
                <w:sz w:val="24"/>
                <w:szCs w:val="24"/>
              </w:rPr>
            </w:pPr>
            <w:r>
              <w:rPr>
                <w:sz w:val="24"/>
              </w:rPr>
              <w:t>Acurácia</w:t>
            </w:r>
          </w:p>
        </w:tc>
        <w:tc>
          <w:tcPr>
            <w:tcW w:w="2996" w:type="dxa"/>
            <w:shd w:val="clear" w:color="auto" w:fill="F2F2F2" w:themeFill="background1" w:themeFillShade="F2"/>
          </w:tcPr>
          <w:p w:rsidR="00BA3B4B" w:rsidRDefault="00BA3B4B" w:rsidP="005756E1">
            <w:pPr>
              <w:rPr>
                <w:b/>
                <w:sz w:val="24"/>
                <w:szCs w:val="24"/>
              </w:rPr>
            </w:pPr>
            <w:r w:rsidRPr="00BA3B4B">
              <w:rPr>
                <w:sz w:val="24"/>
              </w:rPr>
              <w:t>93</w:t>
            </w:r>
            <w:r w:rsidR="00572F76">
              <w:rPr>
                <w:sz w:val="24"/>
              </w:rPr>
              <w:t>.</w:t>
            </w:r>
            <w:r w:rsidRPr="00BA3B4B">
              <w:rPr>
                <w:sz w:val="24"/>
              </w:rPr>
              <w:t>06</w:t>
            </w:r>
            <w:r w:rsidR="00572F76">
              <w:rPr>
                <w:sz w:val="24"/>
              </w:rPr>
              <w:t>%</w:t>
            </w:r>
          </w:p>
        </w:tc>
        <w:tc>
          <w:tcPr>
            <w:tcW w:w="2749" w:type="dxa"/>
            <w:shd w:val="clear" w:color="auto" w:fill="F2F2F2" w:themeFill="background1" w:themeFillShade="F2"/>
          </w:tcPr>
          <w:p w:rsidR="00BA3B4B" w:rsidRDefault="00BA3B4B" w:rsidP="005756E1">
            <w:pPr>
              <w:rPr>
                <w:b/>
                <w:sz w:val="24"/>
                <w:szCs w:val="24"/>
              </w:rPr>
            </w:pPr>
            <w:r w:rsidRPr="00BA3B4B">
              <w:rPr>
                <w:sz w:val="24"/>
              </w:rPr>
              <w:t>97</w:t>
            </w:r>
            <w:r w:rsidR="00572F76">
              <w:rPr>
                <w:sz w:val="24"/>
              </w:rPr>
              <w:t>.</w:t>
            </w:r>
            <w:r w:rsidRPr="00BA3B4B">
              <w:rPr>
                <w:sz w:val="24"/>
              </w:rPr>
              <w:t>39</w:t>
            </w:r>
            <w:r w:rsidR="00572F76">
              <w:rPr>
                <w:sz w:val="24"/>
              </w:rPr>
              <w:t>%</w:t>
            </w:r>
          </w:p>
        </w:tc>
      </w:tr>
      <w:tr w:rsidR="00BA3B4B" w:rsidTr="00572F76">
        <w:tc>
          <w:tcPr>
            <w:tcW w:w="2749" w:type="dxa"/>
          </w:tcPr>
          <w:p w:rsidR="00BA3B4B" w:rsidRPr="00BA3B4B" w:rsidRDefault="00BA3B4B" w:rsidP="005756E1">
            <w:pPr>
              <w:rPr>
                <w:sz w:val="24"/>
                <w:szCs w:val="24"/>
              </w:rPr>
            </w:pPr>
            <w:r w:rsidRPr="00BA3B4B">
              <w:rPr>
                <w:sz w:val="24"/>
                <w:szCs w:val="24"/>
              </w:rPr>
              <w:t>Precisão</w:t>
            </w:r>
          </w:p>
        </w:tc>
        <w:tc>
          <w:tcPr>
            <w:tcW w:w="2996" w:type="dxa"/>
          </w:tcPr>
          <w:p w:rsidR="00BA3B4B" w:rsidRDefault="00BA3B4B" w:rsidP="005756E1">
            <w:pPr>
              <w:rPr>
                <w:b/>
                <w:sz w:val="24"/>
                <w:szCs w:val="24"/>
              </w:rPr>
            </w:pPr>
            <w:r w:rsidRPr="00BA3B4B">
              <w:rPr>
                <w:sz w:val="24"/>
              </w:rPr>
              <w:t>0.9677</w:t>
            </w:r>
          </w:p>
        </w:tc>
        <w:tc>
          <w:tcPr>
            <w:tcW w:w="2749" w:type="dxa"/>
          </w:tcPr>
          <w:p w:rsidR="00BA3B4B" w:rsidRDefault="00BA3B4B" w:rsidP="005756E1">
            <w:pPr>
              <w:rPr>
                <w:b/>
                <w:sz w:val="24"/>
                <w:szCs w:val="24"/>
              </w:rPr>
            </w:pPr>
            <w:r w:rsidRPr="00BA3B4B">
              <w:rPr>
                <w:sz w:val="24"/>
              </w:rPr>
              <w:t>0.9815</w:t>
            </w:r>
          </w:p>
        </w:tc>
      </w:tr>
      <w:tr w:rsidR="00BA3B4B" w:rsidTr="00572F76">
        <w:tc>
          <w:tcPr>
            <w:tcW w:w="2749" w:type="dxa"/>
          </w:tcPr>
          <w:p w:rsidR="00BA3B4B" w:rsidRDefault="00BA3B4B" w:rsidP="005756E1">
            <w:pPr>
              <w:rPr>
                <w:b/>
                <w:sz w:val="24"/>
                <w:szCs w:val="24"/>
              </w:rPr>
            </w:pPr>
            <w:r>
              <w:rPr>
                <w:sz w:val="24"/>
              </w:rPr>
              <w:t>R</w:t>
            </w:r>
            <w:r w:rsidRPr="00BA3B4B">
              <w:rPr>
                <w:sz w:val="24"/>
              </w:rPr>
              <w:t>ecall</w:t>
            </w:r>
          </w:p>
        </w:tc>
        <w:tc>
          <w:tcPr>
            <w:tcW w:w="2996" w:type="dxa"/>
          </w:tcPr>
          <w:p w:rsidR="00BA3B4B" w:rsidRDefault="00BA3B4B" w:rsidP="005756E1">
            <w:pPr>
              <w:rPr>
                <w:b/>
                <w:sz w:val="24"/>
                <w:szCs w:val="24"/>
              </w:rPr>
            </w:pPr>
            <w:r w:rsidRPr="00BA3B4B">
              <w:rPr>
                <w:sz w:val="24"/>
              </w:rPr>
              <w:t>0.8824</w:t>
            </w:r>
          </w:p>
        </w:tc>
        <w:tc>
          <w:tcPr>
            <w:tcW w:w="2749" w:type="dxa"/>
          </w:tcPr>
          <w:p w:rsidR="00BA3B4B" w:rsidRDefault="00BA3B4B" w:rsidP="005756E1">
            <w:pPr>
              <w:rPr>
                <w:b/>
                <w:sz w:val="24"/>
                <w:szCs w:val="24"/>
              </w:rPr>
            </w:pPr>
            <w:r w:rsidRPr="00BA3B4B">
              <w:rPr>
                <w:sz w:val="24"/>
              </w:rPr>
              <w:t>0.9636</w:t>
            </w:r>
          </w:p>
        </w:tc>
      </w:tr>
      <w:tr w:rsidR="00BA3B4B" w:rsidTr="00572F76">
        <w:tc>
          <w:tcPr>
            <w:tcW w:w="2749" w:type="dxa"/>
          </w:tcPr>
          <w:p w:rsidR="00BA3B4B" w:rsidRDefault="00BA3B4B" w:rsidP="005756E1">
            <w:pPr>
              <w:rPr>
                <w:b/>
                <w:sz w:val="24"/>
                <w:szCs w:val="24"/>
              </w:rPr>
            </w:pPr>
            <w:r>
              <w:rPr>
                <w:sz w:val="24"/>
              </w:rPr>
              <w:t xml:space="preserve">Área sob a </w:t>
            </w:r>
            <w:r w:rsidR="0031106E">
              <w:rPr>
                <w:sz w:val="24"/>
              </w:rPr>
              <w:t>curva</w:t>
            </w:r>
            <w:r>
              <w:rPr>
                <w:sz w:val="24"/>
              </w:rPr>
              <w:t xml:space="preserve"> ROC </w:t>
            </w:r>
          </w:p>
        </w:tc>
        <w:tc>
          <w:tcPr>
            <w:tcW w:w="2996" w:type="dxa"/>
          </w:tcPr>
          <w:p w:rsidR="00BA3B4B" w:rsidRDefault="00BA3B4B" w:rsidP="005756E1">
            <w:pPr>
              <w:rPr>
                <w:b/>
                <w:sz w:val="24"/>
                <w:szCs w:val="24"/>
              </w:rPr>
            </w:pPr>
            <w:r w:rsidRPr="00BA3B4B">
              <w:rPr>
                <w:sz w:val="24"/>
              </w:rPr>
              <w:t>0.9802</w:t>
            </w:r>
          </w:p>
        </w:tc>
        <w:tc>
          <w:tcPr>
            <w:tcW w:w="2749" w:type="dxa"/>
          </w:tcPr>
          <w:p w:rsidR="00BA3B4B" w:rsidRDefault="00BA3B4B" w:rsidP="005756E1">
            <w:pPr>
              <w:rPr>
                <w:b/>
                <w:sz w:val="24"/>
                <w:szCs w:val="24"/>
              </w:rPr>
            </w:pPr>
            <w:r w:rsidRPr="00BA3B4B">
              <w:rPr>
                <w:sz w:val="24"/>
              </w:rPr>
              <w:t>0.9944</w:t>
            </w:r>
          </w:p>
        </w:tc>
      </w:tr>
      <w:tr w:rsidR="00BA3B4B" w:rsidTr="00572F76">
        <w:tc>
          <w:tcPr>
            <w:tcW w:w="2749" w:type="dxa"/>
            <w:shd w:val="clear" w:color="auto" w:fill="F2F2F2" w:themeFill="background1" w:themeFillShade="F2"/>
          </w:tcPr>
          <w:p w:rsidR="00BA3B4B" w:rsidRDefault="00BA3B4B" w:rsidP="005756E1">
            <w:pPr>
              <w:rPr>
                <w:sz w:val="24"/>
              </w:rPr>
            </w:pPr>
            <w:r>
              <w:rPr>
                <w:sz w:val="24"/>
              </w:rPr>
              <w:t>Taxa de falso negativo</w:t>
            </w:r>
          </w:p>
        </w:tc>
        <w:tc>
          <w:tcPr>
            <w:tcW w:w="2996" w:type="dxa"/>
            <w:shd w:val="clear" w:color="auto" w:fill="F2F2F2" w:themeFill="background1" w:themeFillShade="F2"/>
          </w:tcPr>
          <w:p w:rsidR="00BA3B4B" w:rsidRPr="00BA3B4B" w:rsidRDefault="00BA3B4B" w:rsidP="005756E1">
            <w:pPr>
              <w:rPr>
                <w:sz w:val="24"/>
              </w:rPr>
            </w:pPr>
            <w:r>
              <w:rPr>
                <w:sz w:val="24"/>
              </w:rPr>
              <w:t>9.76%</w:t>
            </w:r>
          </w:p>
        </w:tc>
        <w:tc>
          <w:tcPr>
            <w:tcW w:w="2749" w:type="dxa"/>
            <w:shd w:val="clear" w:color="auto" w:fill="F2F2F2" w:themeFill="background1" w:themeFillShade="F2"/>
          </w:tcPr>
          <w:p w:rsidR="00BA3B4B" w:rsidRPr="00BA3B4B" w:rsidRDefault="00BA3B4B" w:rsidP="005756E1">
            <w:pPr>
              <w:rPr>
                <w:sz w:val="24"/>
              </w:rPr>
            </w:pPr>
            <w:r>
              <w:rPr>
                <w:sz w:val="24"/>
              </w:rPr>
              <w:t>3.28%</w:t>
            </w:r>
          </w:p>
        </w:tc>
      </w:tr>
      <w:tr w:rsidR="00BA3B4B" w:rsidTr="00572F76">
        <w:tc>
          <w:tcPr>
            <w:tcW w:w="2749" w:type="dxa"/>
            <w:shd w:val="clear" w:color="auto" w:fill="F2F2F2" w:themeFill="background1" w:themeFillShade="F2"/>
          </w:tcPr>
          <w:p w:rsidR="00BA3B4B" w:rsidRDefault="00BA3B4B" w:rsidP="005756E1">
            <w:pPr>
              <w:rPr>
                <w:sz w:val="24"/>
              </w:rPr>
            </w:pPr>
            <w:r>
              <w:rPr>
                <w:sz w:val="24"/>
              </w:rPr>
              <w:t>Taxa de falso positivo</w:t>
            </w:r>
          </w:p>
        </w:tc>
        <w:tc>
          <w:tcPr>
            <w:tcW w:w="2996" w:type="dxa"/>
            <w:shd w:val="clear" w:color="auto" w:fill="F2F2F2" w:themeFill="background1" w:themeFillShade="F2"/>
          </w:tcPr>
          <w:p w:rsidR="00BA3B4B" w:rsidRPr="00BA3B4B" w:rsidRDefault="00BA3B4B" w:rsidP="005756E1">
            <w:pPr>
              <w:rPr>
                <w:sz w:val="24"/>
              </w:rPr>
            </w:pPr>
            <w:r>
              <w:rPr>
                <w:sz w:val="24"/>
              </w:rPr>
              <w:t>3.2</w:t>
            </w:r>
            <w:r w:rsidR="00572F76">
              <w:rPr>
                <w:sz w:val="24"/>
              </w:rPr>
              <w:t>3%</w:t>
            </w:r>
          </w:p>
        </w:tc>
        <w:tc>
          <w:tcPr>
            <w:tcW w:w="2749" w:type="dxa"/>
            <w:shd w:val="clear" w:color="auto" w:fill="F2F2F2" w:themeFill="background1" w:themeFillShade="F2"/>
          </w:tcPr>
          <w:p w:rsidR="00BA3B4B" w:rsidRPr="00BA3B4B" w:rsidRDefault="00572F76" w:rsidP="005756E1">
            <w:pPr>
              <w:rPr>
                <w:sz w:val="24"/>
              </w:rPr>
            </w:pPr>
            <w:r>
              <w:rPr>
                <w:sz w:val="24"/>
              </w:rPr>
              <w:t>1.85%</w:t>
            </w:r>
          </w:p>
        </w:tc>
      </w:tr>
    </w:tbl>
    <w:p w:rsidR="00572F76" w:rsidRPr="00BA3B4B" w:rsidRDefault="00572F76" w:rsidP="005756E1">
      <w:pPr>
        <w:rPr>
          <w:b/>
          <w:sz w:val="24"/>
          <w:szCs w:val="24"/>
        </w:rPr>
      </w:pPr>
    </w:p>
    <w:p w:rsidR="00C2039D" w:rsidRDefault="005756E1" w:rsidP="005756E1">
      <w:pPr>
        <w:rPr>
          <w:sz w:val="28"/>
          <w:szCs w:val="24"/>
        </w:rPr>
      </w:pPr>
      <w:r w:rsidRPr="007D4B7F">
        <w:rPr>
          <w:sz w:val="28"/>
          <w:szCs w:val="24"/>
        </w:rPr>
        <w:t>Considerações importantes:</w:t>
      </w:r>
    </w:p>
    <w:p w:rsidR="00572F76" w:rsidRPr="008E7E43" w:rsidRDefault="00572F76" w:rsidP="008E7E43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8E7E43">
        <w:rPr>
          <w:sz w:val="24"/>
          <w:szCs w:val="24"/>
        </w:rPr>
        <w:t xml:space="preserve">Acurácia </w:t>
      </w:r>
      <w:r w:rsidR="008E7E43" w:rsidRPr="008E7E43">
        <w:rPr>
          <w:sz w:val="24"/>
          <w:szCs w:val="24"/>
        </w:rPr>
        <w:t>é a taxa de acertos do modelo com relação ao número total de casos processados</w:t>
      </w:r>
    </w:p>
    <w:p w:rsidR="00572F76" w:rsidRPr="008E7E43" w:rsidRDefault="00572F76" w:rsidP="008E7E43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8E7E43">
        <w:rPr>
          <w:sz w:val="24"/>
          <w:szCs w:val="24"/>
        </w:rPr>
        <w:t>Taxa de falso negativo = fn / fn + tn</w:t>
      </w:r>
    </w:p>
    <w:p w:rsidR="00572F76" w:rsidRPr="008E7E43" w:rsidRDefault="00572F76" w:rsidP="008E7E43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8E7E43">
        <w:rPr>
          <w:sz w:val="24"/>
          <w:szCs w:val="24"/>
        </w:rPr>
        <w:t>Taxa de falso positivo = fp / fp + tp</w:t>
      </w:r>
      <w:r w:rsidR="008E7E43" w:rsidRPr="008E7E43">
        <w:rPr>
          <w:sz w:val="24"/>
          <w:szCs w:val="24"/>
        </w:rPr>
        <w:t xml:space="preserve"> (1 – precisão)</w:t>
      </w:r>
    </w:p>
    <w:p w:rsidR="00572F76" w:rsidRPr="008E7E43" w:rsidRDefault="00572F76" w:rsidP="008E7E43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8E7E43">
        <w:rPr>
          <w:sz w:val="24"/>
          <w:szCs w:val="24"/>
        </w:rPr>
        <w:t>Rede criada a partir de uma VGG-16 (</w:t>
      </w:r>
      <w:r w:rsidRPr="008E7E43">
        <w:rPr>
          <w:i/>
          <w:sz w:val="24"/>
          <w:szCs w:val="24"/>
        </w:rPr>
        <w:t>transfer learning</w:t>
      </w:r>
      <w:r w:rsidRPr="008E7E43">
        <w:rPr>
          <w:sz w:val="24"/>
          <w:szCs w:val="24"/>
        </w:rPr>
        <w:t>)</w:t>
      </w:r>
    </w:p>
    <w:p w:rsidR="00572F76" w:rsidRPr="008E7E43" w:rsidRDefault="00572F76" w:rsidP="008E7E43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8E7E43">
        <w:rPr>
          <w:sz w:val="24"/>
          <w:szCs w:val="24"/>
        </w:rPr>
        <w:t xml:space="preserve">Rede otimizada a partir de Adam com </w:t>
      </w:r>
      <w:r w:rsidRPr="008E7E43">
        <w:rPr>
          <w:i/>
          <w:sz w:val="24"/>
          <w:szCs w:val="24"/>
        </w:rPr>
        <w:t>learning</w:t>
      </w:r>
      <w:r w:rsidR="008E7E43" w:rsidRPr="008E7E43">
        <w:rPr>
          <w:sz w:val="24"/>
          <w:szCs w:val="24"/>
        </w:rPr>
        <w:t xml:space="preserve"> </w:t>
      </w:r>
      <w:r w:rsidRPr="008E7E43">
        <w:rPr>
          <w:sz w:val="24"/>
          <w:szCs w:val="24"/>
        </w:rPr>
        <w:t>rate</w:t>
      </w:r>
      <w:r w:rsidR="008E7E43" w:rsidRPr="008E7E43">
        <w:rPr>
          <w:sz w:val="24"/>
          <w:szCs w:val="24"/>
        </w:rPr>
        <w:t xml:space="preserve"> de </w:t>
      </w:r>
      <w:r w:rsidRPr="008E7E43">
        <w:rPr>
          <w:sz w:val="24"/>
          <w:szCs w:val="24"/>
        </w:rPr>
        <w:t>0.001</w:t>
      </w:r>
    </w:p>
    <w:p w:rsidR="00572F76" w:rsidRPr="008E7E43" w:rsidRDefault="00572F76" w:rsidP="008E7E43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8E7E43">
        <w:rPr>
          <w:sz w:val="24"/>
          <w:szCs w:val="24"/>
        </w:rPr>
        <w:t xml:space="preserve">Treinamento utilizando </w:t>
      </w:r>
      <w:r w:rsidRPr="008E7E43">
        <w:rPr>
          <w:i/>
          <w:sz w:val="24"/>
          <w:szCs w:val="24"/>
        </w:rPr>
        <w:t>batch</w:t>
      </w:r>
      <w:r w:rsidRPr="008E7E43">
        <w:rPr>
          <w:sz w:val="24"/>
          <w:szCs w:val="24"/>
        </w:rPr>
        <w:t xml:space="preserve"> de tamanho 32</w:t>
      </w:r>
    </w:p>
    <w:p w:rsidR="00572F76" w:rsidRPr="00F76533" w:rsidRDefault="00572F76" w:rsidP="00572F76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8E7E43">
        <w:rPr>
          <w:sz w:val="24"/>
          <w:szCs w:val="24"/>
        </w:rPr>
        <w:t xml:space="preserve">As camadas de </w:t>
      </w:r>
      <w:r w:rsidRPr="008E7E43">
        <w:rPr>
          <w:i/>
          <w:sz w:val="24"/>
          <w:szCs w:val="24"/>
        </w:rPr>
        <w:t>data augmentation</w:t>
      </w:r>
      <w:r w:rsidRPr="008E7E43">
        <w:rPr>
          <w:sz w:val="24"/>
          <w:szCs w:val="24"/>
        </w:rPr>
        <w:t xml:space="preserve"> (flip, rotação e contraste) apresentaram melhoria significativa no desempenho do modelo</w:t>
      </w:r>
    </w:p>
    <w:p w:rsidR="00C2039D" w:rsidRDefault="00C2039D" w:rsidP="005756E1">
      <w:pPr>
        <w:rPr>
          <w:sz w:val="28"/>
          <w:szCs w:val="24"/>
        </w:rPr>
      </w:pPr>
    </w:p>
    <w:p w:rsidR="005756E1" w:rsidRPr="007D4B7F" w:rsidRDefault="005756E1" w:rsidP="005756E1">
      <w:pPr>
        <w:rPr>
          <w:sz w:val="28"/>
          <w:szCs w:val="24"/>
        </w:rPr>
      </w:pPr>
      <w:r w:rsidRPr="007D4B7F">
        <w:rPr>
          <w:sz w:val="28"/>
          <w:szCs w:val="24"/>
        </w:rPr>
        <w:t>Conclusão</w:t>
      </w:r>
    </w:p>
    <w:p w:rsidR="00F76533" w:rsidRDefault="001D755B" w:rsidP="00F76533">
      <w:pPr>
        <w:jc w:val="both"/>
        <w:rPr>
          <w:sz w:val="24"/>
        </w:rPr>
      </w:pPr>
      <w:r>
        <w:rPr>
          <w:b/>
          <w:sz w:val="32"/>
        </w:rPr>
        <w:tab/>
      </w:r>
      <w:r w:rsidR="00F76533">
        <w:rPr>
          <w:sz w:val="24"/>
        </w:rPr>
        <w:t>A rede</w:t>
      </w:r>
      <w:r>
        <w:rPr>
          <w:sz w:val="24"/>
        </w:rPr>
        <w:t xml:space="preserve"> apresentou bom desempenho para o problema o qual aborda. </w:t>
      </w:r>
      <w:r w:rsidR="00F76533">
        <w:rPr>
          <w:sz w:val="24"/>
        </w:rPr>
        <w:t>Seus acertos no geral (acurácia) foram de 93%, o equivalente a acertar o diagnóstico de 93 a cada 100 pessoas analisadas. Ademais, com relação a ocorrência de falsos, foi obtido uma taxa baixa para casos negativos e positivos, e a pontuação da área sob a curva ROC também apontou equilíbrio na quantidade desses erros.</w:t>
      </w:r>
    </w:p>
    <w:p w:rsidR="005756E1" w:rsidRPr="001D755B" w:rsidRDefault="00F76533" w:rsidP="00F76533">
      <w:pPr>
        <w:ind w:firstLine="708"/>
        <w:jc w:val="both"/>
        <w:rPr>
          <w:sz w:val="24"/>
        </w:rPr>
      </w:pPr>
      <w:r>
        <w:rPr>
          <w:sz w:val="24"/>
        </w:rPr>
        <w:t xml:space="preserve">O desempenho do classificador com relação a esses falsos foi o equivalente a julgar </w:t>
      </w:r>
      <w:r w:rsidRPr="00F76533">
        <w:rPr>
          <w:b/>
          <w:sz w:val="24"/>
        </w:rPr>
        <w:t>incorretamente</w:t>
      </w:r>
      <w:r>
        <w:rPr>
          <w:sz w:val="24"/>
        </w:rPr>
        <w:t xml:space="preserve"> três a cada cem indivíduos que possuem quadro </w:t>
      </w:r>
      <w:r w:rsidR="00FA08BC">
        <w:rPr>
          <w:sz w:val="24"/>
        </w:rPr>
        <w:t xml:space="preserve">compatível com o </w:t>
      </w:r>
      <w:bookmarkStart w:id="0" w:name="_GoBack"/>
      <w:bookmarkEnd w:id="0"/>
      <w:r>
        <w:rPr>
          <w:sz w:val="24"/>
        </w:rPr>
        <w:t>da doença</w:t>
      </w:r>
      <w:r w:rsidR="00FA08BC">
        <w:rPr>
          <w:sz w:val="24"/>
        </w:rPr>
        <w:t xml:space="preserve"> </w:t>
      </w:r>
      <w:r w:rsidR="00FA08BC">
        <w:rPr>
          <w:sz w:val="24"/>
        </w:rPr>
        <w:t xml:space="preserve">(pior erro pois nesse caso o modelo indica condição de normalidade quando se tem condição de possível </w:t>
      </w:r>
      <w:proofErr w:type="spellStart"/>
      <w:r w:rsidR="00FA08BC">
        <w:rPr>
          <w:sz w:val="24"/>
        </w:rPr>
        <w:t>avc</w:t>
      </w:r>
      <w:proofErr w:type="spellEnd"/>
      <w:r w:rsidR="00FA08BC">
        <w:rPr>
          <w:sz w:val="24"/>
        </w:rPr>
        <w:t>)</w:t>
      </w:r>
      <w:r>
        <w:rPr>
          <w:sz w:val="24"/>
        </w:rPr>
        <w:t xml:space="preserve"> e, </w:t>
      </w:r>
      <w:r w:rsidRPr="00F76533">
        <w:rPr>
          <w:b/>
          <w:sz w:val="24"/>
        </w:rPr>
        <w:t>também incorretamente</w:t>
      </w:r>
      <w:r>
        <w:rPr>
          <w:sz w:val="24"/>
        </w:rPr>
        <w:t xml:space="preserve">, dois a cada cem que </w:t>
      </w:r>
      <w:r w:rsidR="00FA08BC">
        <w:rPr>
          <w:sz w:val="24"/>
        </w:rPr>
        <w:t xml:space="preserve">não </w:t>
      </w:r>
      <w:r>
        <w:rPr>
          <w:sz w:val="24"/>
        </w:rPr>
        <w:t>possuem quadro da doença.</w:t>
      </w:r>
    </w:p>
    <w:sectPr w:rsidR="005756E1" w:rsidRPr="001D755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FC4" w:rsidRDefault="00504FC4" w:rsidP="0031106E">
      <w:pPr>
        <w:spacing w:after="0" w:line="240" w:lineRule="auto"/>
      </w:pPr>
      <w:r>
        <w:separator/>
      </w:r>
    </w:p>
  </w:endnote>
  <w:endnote w:type="continuationSeparator" w:id="0">
    <w:p w:rsidR="00504FC4" w:rsidRDefault="00504FC4" w:rsidP="0031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FC4" w:rsidRDefault="00504FC4" w:rsidP="0031106E">
      <w:pPr>
        <w:spacing w:after="0" w:line="240" w:lineRule="auto"/>
      </w:pPr>
      <w:r>
        <w:separator/>
      </w:r>
    </w:p>
  </w:footnote>
  <w:footnote w:type="continuationSeparator" w:id="0">
    <w:p w:rsidR="00504FC4" w:rsidRDefault="00504FC4" w:rsidP="00311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06E" w:rsidRDefault="0031106E">
    <w:pPr>
      <w:pStyle w:val="Cabealho"/>
    </w:pPr>
    <w:r>
      <w:t>Vinícius de Paula Pilan</w:t>
    </w:r>
    <w:r>
      <w:tab/>
    </w:r>
    <w:r>
      <w:tab/>
      <w:t>vinicius.pilan@unesp.br</w:t>
    </w:r>
  </w:p>
  <w:p w:rsidR="0031106E" w:rsidRDefault="003110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A6156"/>
    <w:multiLevelType w:val="hybridMultilevel"/>
    <w:tmpl w:val="F78C7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22A55"/>
    <w:multiLevelType w:val="hybridMultilevel"/>
    <w:tmpl w:val="C1243C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67F9B"/>
    <w:multiLevelType w:val="hybridMultilevel"/>
    <w:tmpl w:val="6E44C7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E1"/>
    <w:rsid w:val="000C2315"/>
    <w:rsid w:val="001D755B"/>
    <w:rsid w:val="0031106E"/>
    <w:rsid w:val="004E0B61"/>
    <w:rsid w:val="00504FC4"/>
    <w:rsid w:val="00572F76"/>
    <w:rsid w:val="005756E1"/>
    <w:rsid w:val="006D53AD"/>
    <w:rsid w:val="0073697A"/>
    <w:rsid w:val="008E7E43"/>
    <w:rsid w:val="00AE3719"/>
    <w:rsid w:val="00BA3B4B"/>
    <w:rsid w:val="00C2039D"/>
    <w:rsid w:val="00D076FE"/>
    <w:rsid w:val="00D5053F"/>
    <w:rsid w:val="00F76533"/>
    <w:rsid w:val="00FA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BAD9B"/>
  <w15:chartTrackingRefBased/>
  <w15:docId w15:val="{86FA43F8-2253-46D5-B3C5-835009C5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756E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756E1"/>
    <w:pPr>
      <w:ind w:left="720"/>
      <w:contextualSpacing/>
    </w:pPr>
  </w:style>
  <w:style w:type="table" w:styleId="Tabelacomgrade">
    <w:name w:val="Table Grid"/>
    <w:basedOn w:val="Tabelanormal"/>
    <w:uiPriority w:val="39"/>
    <w:rsid w:val="00D50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572F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">
    <w:name w:val="header"/>
    <w:basedOn w:val="Normal"/>
    <w:link w:val="CabealhoChar"/>
    <w:uiPriority w:val="99"/>
    <w:unhideWhenUsed/>
    <w:rsid w:val="003110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106E"/>
  </w:style>
  <w:style w:type="paragraph" w:styleId="Rodap">
    <w:name w:val="footer"/>
    <w:basedOn w:val="Normal"/>
    <w:link w:val="RodapChar"/>
    <w:uiPriority w:val="99"/>
    <w:unhideWhenUsed/>
    <w:rsid w:val="003110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106E"/>
  </w:style>
  <w:style w:type="character" w:styleId="MenoPendente">
    <w:name w:val="Unresolved Mention"/>
    <w:basedOn w:val="Fontepargpadro"/>
    <w:uiPriority w:val="99"/>
    <w:semiHidden/>
    <w:unhideWhenUsed/>
    <w:rsid w:val="00311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3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eTLjbAJJvzfVBvjG8a97d8raMy3YcwX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589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Paula Pilan</dc:creator>
  <cp:keywords/>
  <dc:description/>
  <cp:lastModifiedBy>Vinícius de Paula Pilan</cp:lastModifiedBy>
  <cp:revision>7</cp:revision>
  <dcterms:created xsi:type="dcterms:W3CDTF">2022-10-05T13:04:00Z</dcterms:created>
  <dcterms:modified xsi:type="dcterms:W3CDTF">2022-10-10T18:13:00Z</dcterms:modified>
</cp:coreProperties>
</file>