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1"/>
        <w:tblW w:w="9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7170"/>
        <w:tblGridChange w:id="0">
          <w:tblGrid>
            <w:gridCol w:w="2010"/>
            <w:gridCol w:w="717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4472c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>
              <w:rPr>
                <w:rFonts w:ascii="Times New Roman" w:hAnsi="Times New Roman" w:cs="Times New Roman" w:eastAsia="Times New Roman"/>
              </w:rPr>
              <w:t>COMPONENTE CURRICULAR: ALGORITMOS E ESTRUTURA DE DADOS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hAnsi="Times New Roman" w:cs="Times New Roman" w:eastAsia="Times New Roman"/>
              </w:rPr>
              <w:t>CÓDIGO: 06214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PERÍODO A SER OFERTADO: 4º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FORMATO DE OFERTA:</w:t>
            </w:r>
          </w:p>
          <w:p w:rsidR="00000000" w:rsidDel="00000000" w:rsidP="00000000" w:rsidRDefault="00000000" w:rsidRPr="00000000" w14:paraId="0000000C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 X ) Presencial</w:t>
            </w:r>
          </w:p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     ) 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CARGA HORÁRIA TOTAL: 60h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6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Teórica: 45h</w:t>
            </w:r>
          </w:p>
          <w:p>
            <w:r>
              <w:rPr>
                <w:rFonts w:ascii="Times New Roman" w:hAnsi="Times New Roman" w:cs="Times New Roman" w:eastAsia="Times New Roman"/>
              </w:rPr>
              <w:t>Prática: 15h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Extensão: 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EaD: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PRÉ-REQUISITO: PROGRAMAÇÃO I E MATEMÁTICA DISCRETA I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CORREQUISITO: NÃO TEM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EQUIVALÊNCIA: NÃO TEM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EMENTA: </w:t>
            </w:r>
          </w:p>
          <w:p>
            <w:r>
              <w:rPr>
                <w:rFonts w:ascii="Times New Roman" w:hAnsi="Times New Roman" w:cs="Times New Roman" w:eastAsia="Times New Roman"/>
              </w:rPr>
              <w:t>Análise de Algoritmos: Notação O e Análise Assintótica. Algoritmos para pesquisa e ordenação em memória principal e secundária. Organização de arquivos. Técnicas de recuperação de informação. Listas lineares e suas generalizações: listas ordenadas, listas encadeadas, pilhas e filas. Aplicações de listas. Árvores e suas generalizações: árvores binárias, árvores de busca, árvores balanceadas (AVL), árvores B e B+. Aplicações de árvores.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OBJETIVOS: </w:t>
            </w:r>
          </w:p>
          <w:p>
            <w:r>
              <w:rPr>
                <w:rFonts w:ascii="Times New Roman" w:hAnsi="Times New Roman" w:cs="Times New Roman" w:eastAsia="Times New Roman"/>
              </w:rPr>
              <w:t>Capacitar o discente a compreender e aplicar técnicas de análise de algoritmos (notação O e análise assintótica), algoritmos de pesquisa e ordenação em memória principal e secundária, organização de arquivos e técnicas de recuperação de informação, bem como a projetar e utilizar listas lineares, pilhas, filas e árvores (incluindo árvores binárias, de busca, balanceadas AVL e árvores B/B+) e suas aplicações.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CONTEÚDO PROGRAMÁTICO:</w:t>
            </w:r>
          </w:p>
          <w:p>
            <w:r>
              <w:rPr>
                <w:rFonts w:ascii="Times New Roman" w:hAnsi="Times New Roman" w:cs="Times New Roman" w:eastAsia="Times New Roman"/>
              </w:rPr>
              <w:t>1. Análise de Algoritmos: Notação O e Análise Assintótica.</w:t>
            </w:r>
          </w:p>
          <w:p>
            <w:r>
              <w:rPr>
                <w:rFonts w:ascii="Times New Roman" w:hAnsi="Times New Roman" w:cs="Times New Roman" w:eastAsia="Times New Roman"/>
              </w:rPr>
              <w:t>2. Algoritmos para pesquisa e ordenação em memória principal e secundária.</w:t>
            </w:r>
          </w:p>
          <w:p>
            <w:r>
              <w:rPr>
                <w:rFonts w:ascii="Times New Roman" w:hAnsi="Times New Roman" w:cs="Times New Roman" w:eastAsia="Times New Roman"/>
              </w:rPr>
              <w:t>3. Organização de arquivos.</w:t>
            </w:r>
          </w:p>
          <w:p>
            <w:r>
              <w:rPr>
                <w:rFonts w:ascii="Times New Roman" w:hAnsi="Times New Roman" w:cs="Times New Roman" w:eastAsia="Times New Roman"/>
              </w:rPr>
              <w:t>4. Técnicas de recuperação de informação.</w:t>
            </w:r>
          </w:p>
          <w:p>
            <w:r>
              <w:rPr>
                <w:rFonts w:ascii="Times New Roman" w:hAnsi="Times New Roman" w:cs="Times New Roman" w:eastAsia="Times New Roman"/>
              </w:rPr>
              <w:t>5. Listas lineares e suas generalizações: listas ordenadas, listas encadeadas, pilhas e filas.</w:t>
            </w:r>
          </w:p>
          <w:p>
            <w:r>
              <w:rPr>
                <w:rFonts w:ascii="Times New Roman" w:hAnsi="Times New Roman" w:cs="Times New Roman" w:eastAsia="Times New Roman"/>
              </w:rPr>
              <w:t>6. Aplicações de listas.</w:t>
            </w:r>
          </w:p>
          <w:p>
            <w:r>
              <w:rPr>
                <w:rFonts w:ascii="Times New Roman" w:hAnsi="Times New Roman" w:cs="Times New Roman" w:eastAsia="Times New Roman"/>
              </w:rPr>
              <w:t>7. Árvores e suas generalizações: árvores binárias, árvores de busca, árvores balanceadas (AVL), árvores B e B+.</w:t>
            </w:r>
          </w:p>
          <w:p>
            <w:r>
              <w:rPr>
                <w:rFonts w:ascii="Times New Roman" w:hAnsi="Times New Roman" w:cs="Times New Roman" w:eastAsia="Times New Roman"/>
              </w:rPr>
              <w:t>8. Aplicações de árvores.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BIBLIOGRAFIA BÁSICA:</w:t>
            </w:r>
          </w:p>
          <w:p w:rsidR="00000000" w:rsidDel="00000000" w:rsidP="00000000" w:rsidRDefault="00000000" w:rsidRPr="00000000" w14:paraId="00000023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  <w:p>
            <w:r>
              <w:rPr>
                <w:rFonts w:ascii="Times New Roman" w:hAnsi="Times New Roman" w:cs="Times New Roman" w:eastAsia="Times New Roman"/>
              </w:rPr>
              <w:t>CORMEN, Thomas H. et. Al. Algoritmos: Teoria e Prática. Editora Campus, 2012.</w:t>
            </w:r>
          </w:p>
          <w:p>
            <w:r>
              <w:rPr>
                <w:rFonts w:ascii="Times New Roman" w:hAnsi="Times New Roman" w:cs="Times New Roman" w:eastAsia="Times New Roman"/>
              </w:rPr>
              <w:t>FEOFILOFF, Paulo. Algoritmos em Linguagem C. Editora Campus/Elsevier, 2008-2009.</w:t>
            </w:r>
          </w:p>
          <w:p>
            <w:r>
              <w:rPr>
                <w:rFonts w:ascii="Times New Roman" w:hAnsi="Times New Roman" w:cs="Times New Roman" w:eastAsia="Times New Roman"/>
              </w:rPr>
              <w:t>ZIVIANI, Nivio. Projeto de Algoritmos: com implementações em Pascal e C. 2. Ed. rev. e ampl. São Paulo: Thomson, 2005.</w:t>
            </w:r>
          </w:p>
          <w:p>
            <w:r>
              <w:rPr>
                <w:rFonts w:ascii="Times New Roman" w:hAnsi="Times New Roman" w:cs="Times New Roman" w:eastAsia="Times New Roman"/>
              </w:rPr>
              <w:t>BIBLIOGRAFIA</w:t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BIBLIOGRAFIA COMPLEMENTAR:</w:t>
            </w:r>
          </w:p>
          <w:p>
            <w:r>
              <w:rPr>
                <w:rFonts w:ascii="Times New Roman" w:hAnsi="Times New Roman" w:cs="Times New Roman" w:eastAsia="Times New Roman"/>
              </w:rPr>
              <w:t>MANBER, Udi. Introduction to Algorithms: A Creative Approach. Addison Wesley, 1989.</w:t>
            </w:r>
          </w:p>
          <w:p>
            <w:r>
              <w:rPr>
                <w:rFonts w:ascii="Times New Roman" w:hAnsi="Times New Roman" w:cs="Times New Roman" w:eastAsia="Times New Roman"/>
              </w:rPr>
              <w:t>FORBELLONE, André L.V. Ebesrpacher, Henri F. Lógica de programaç–o - a construção de algoritmos e estruturas de dados, 3a ed. São Paulo: Prentice Hall, 2000</w:t>
            </w:r>
          </w:p>
          <w:p>
            <w:r>
              <w:rPr>
                <w:rFonts w:ascii="Times New Roman" w:hAnsi="Times New Roman" w:cs="Times New Roman" w:eastAsia="Times New Roman"/>
              </w:rPr>
              <w:t>SEDGEWICK, Robert; WAYNE, Kevin. Algorithms, fourth edition, Addison-Wesley Professional, 2011.</w:t>
            </w:r>
          </w:p>
          <w:p>
            <w:r>
              <w:rPr>
                <w:rFonts w:ascii="Times New Roman" w:hAnsi="Times New Roman" w:cs="Times New Roman" w:eastAsia="Times New Roman"/>
              </w:rPr>
              <w:t>DASGUPTA, Sanjoy; PAPADIMITRIOU, Christos; VAZIRANI, Umesh. Algorithms, McGraw-Hill, 2006.</w:t>
            </w:r>
          </w:p>
          <w:p>
            <w:r>
              <w:rPr>
                <w:rFonts w:ascii="Times New Roman" w:hAnsi="Times New Roman" w:cs="Times New Roman" w:eastAsia="Times New Roman"/>
              </w:rPr>
              <w:t>SZWARCFITER, J. Estruturas de Dados e seus Algoritmos. Rio de Janeiro: LTC, 1994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