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INFORMÁTICA E SOCIEDADE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NOVA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1º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Teórica:20h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 40h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Estudo dos fundamentos éticos, sociais e legais relacionados à computação. Impactos das tecnologias digitais na sociedade contemporânea. Noções de ética, direito e responsabilidade profissional na área de computação. Privacidade, proteção de dados e propriedade intelectual. Cibercrimes e segurança da informação. Introdução aos ciclos de inovação tecnológica e seus efeitos sociais. Reflexão crítica sobre o papel do profissional de computação na produção de conhecimento, no desenvolvimento de soluções tecnológicas e na transformação social.</w:t>
            </w:r>
          </w:p>
          <w:p>
            <w:r>
              <w:rPr>
                <w:rFonts w:ascii="Times New Roman" w:hAnsi="Times New Roman" w:cs="Times New Roman" w:eastAsia="Times New Roman"/>
              </w:rPr>
              <w:t>Atividade Curricular de Extensão desenvolvida como componente curricular, integrada a uma ou mais modalidades de ação de extensão, com interação dialógica entre a comunidade acadêmica e outros setores da sociedade, por meio de metodologias participativas e protagonismo discente.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fundamentos éticos, sociais e legais relacionados à computação, incluindo a profissão em computação, a ética profissional, os aspectos legais (direito em tecnologia, cibercrimes, propriedade intelectual e licenças de software), a privacidade e proteção de dados pessoais (LGPD), os impactos sociais das tecnologias digitais (inteligência artificial, vieses algorítmicos, desinformação e inclusão digital) e os ciclos de inovação tecnológica e seus efeitos sobre o trabalho e a sociedade, valorizando a reflexão crítica sobre o papel do profissional de computação.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1-  Computação e Sociedade: Relação entre ciência, tecnologia e sociedade; Transformação digital e cotidiano</w:t>
            </w:r>
          </w:p>
          <w:p>
            <w:r>
              <w:rPr>
                <w:rFonts w:ascii="Times New Roman" w:hAnsi="Times New Roman" w:cs="Times New Roman" w:eastAsia="Times New Roman"/>
              </w:rPr>
              <w:t>2.Profissão em Computação: Áreas de atuação; Competências profissionais ; Diversidade e mercado de trabalho; Regulamentação e responsabilidade profissional</w:t>
            </w:r>
          </w:p>
          <w:p>
            <w:r>
              <w:rPr>
                <w:rFonts w:ascii="Times New Roman" w:hAnsi="Times New Roman" w:cs="Times New Roman" w:eastAsia="Times New Roman"/>
              </w:rPr>
              <w:t>3. Ética em Computação: Conceitos básicos de ética e moral; Ética profissional; Dilemas éticos na tecnologia</w:t>
            </w:r>
          </w:p>
          <w:p>
            <w:r>
              <w:rPr>
                <w:rFonts w:ascii="Times New Roman" w:hAnsi="Times New Roman" w:cs="Times New Roman" w:eastAsia="Times New Roman"/>
              </w:rPr>
              <w:t>4. Aspectos Legais: Noções de direito em tecnologia; Cibercrimes e legislação; Propriedade intelectual e pirataria; Licenças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5. Privacidade e Dados: Privacidade e segurança da informação; Proteção de dados pessoais; Noções de LGPD</w:t>
            </w:r>
          </w:p>
          <w:p>
            <w:r>
              <w:rPr>
                <w:rFonts w:ascii="Times New Roman" w:hAnsi="Times New Roman" w:cs="Times New Roman" w:eastAsia="Times New Roman"/>
              </w:rPr>
              <w:t>6. Tecnologias e Impacto Social: Impactos sociais de novas tecnologias; Inteligência artificial e sociedade; Vieses algorítmicos e justiça social; Desinformação e democracia digital; Tecnologia para problemas sociais; Inclusão digital; Sustentabilidade e inclusão digital</w:t>
            </w:r>
          </w:p>
          <w:p>
            <w:r>
              <w:rPr>
                <w:rFonts w:ascii="Times New Roman" w:hAnsi="Times New Roman" w:cs="Times New Roman" w:eastAsia="Times New Roman"/>
              </w:rPr>
              <w:t>7. Inovação e Sociedade: Ciclos de inovação tecnológica; Tecnologia e trabalho; Automação e futuro do trabalho; Desafios da computação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1. MASIERO, Paulo César. Ética em Computação. São Paulo: EDUSP.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2. CASTELLS, Manuel. A Sociedade em Rede. São Paulo: Paz e Terra. </w:t>
            </w:r>
          </w:p>
          <w:p>
            <w:r>
              <w:rPr>
                <w:rFonts w:ascii="Times New Roman" w:hAnsi="Times New Roman" w:cs="Times New Roman" w:eastAsia="Times New Roman"/>
              </w:rPr>
              <w:t>3. SÁ, Antônio Lopes de. Ética Profissional. São Paulo: Atlas.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1. O’NEIL, Cathy. Algoritmos de Destruição em Massa. São Paulo: Rua do Sabão.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2. HARARI, Yuval Noah. 21 Lições para o Século 21. São Paulo: Companhia das Letras.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3. GREENE, Daniel; SHILTON, Katie (orgs.). Ética em Tecnologia (ou coletâneas equivalentes disponíveis em bases digitais)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4. BRASIL. Lei Geral de Proteção de Dados Pessoais (Lei nº 13.709/2018) </w:t>
            </w:r>
          </w:p>
          <w:p>
            <w:r>
              <w:rPr>
                <w:rFonts w:ascii="Times New Roman" w:hAnsi="Times New Roman" w:cs="Times New Roman" w:eastAsia="Times New Roman"/>
              </w:rPr>
              <w:t>5. KUROSE, James F.; ROSS, Keith W. Redes de Computadores e a Internet.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