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40"/>
          <w:shd w:fill="auto" w:val="clear"/>
        </w:rPr>
        <w:t xml:space="preserve">Sistema Eventos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Contribuições do Chat-GPT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Resolução de erros ao rodar o código.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Lógica para o método PATCH.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Resolução de erros retornados pela requisição do Swagger.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DbContext funcionar corretamente.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Ideia do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