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18"/>
        </w:rPr>
        <w:t>Fundamentos de Inteligência Artificial — ADS/ULBRA</w:t>
      </w:r>
    </w:p>
    <w:p>
      <w:pPr>
        <w:jc w:val="center"/>
      </w:pPr>
      <w:r>
        <w:rPr>
          <w:b/>
          <w:color w:val="1F3A5F"/>
          <w:sz w:val="30"/>
        </w:rPr>
        <w:t>Modelo Padrão de Entrega de Atividades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4929"/>
          </w:tcPr>
          <w:p>
            <w:r>
              <w:rPr>
                <w:b/>
              </w:rPr>
              <w:t>Atividade nº</w:t>
            </w:r>
          </w:p>
        </w:tc>
        <w:tc>
          <w:tcPr>
            <w:tcW w:type="dxa" w:w="4929"/>
          </w:tcPr>
          <w:p>
            <w:r>
              <w:t>5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Encontro</w:t>
            </w:r>
          </w:p>
        </w:tc>
        <w:tc>
          <w:tcPr>
            <w:tcW w:type="dxa" w:w="4929"/>
          </w:tcPr>
          <w:p>
            <w:r>
              <w:t>6 — 03/09/2026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929"/>
          </w:tcPr>
          <w:p>
            <w:r>
              <w:t>04/09/2026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4929"/>
          </w:tcPr>
          <w:p>
            <w:r>
              <w:t>☐ Esboço    ☒ Entrega final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929"/>
          </w:tcPr>
          <w:p>
            <w:r>
              <w:t>Vinicius Casagrande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Domínio / tema do projeto</w:t>
            </w:r>
          </w:p>
        </w:tc>
        <w:tc>
          <w:tcPr>
            <w:tcW w:type="dxa" w:w="4929"/>
          </w:tcPr>
          <w:p>
            <w:r>
              <w:t>Academia — Recomendação de treinos e exercícios personalizados</w:t>
            </w:r>
          </w:p>
        </w:tc>
      </w:tr>
    </w:tbl>
    <w:p>
      <w:pPr>
        <w:spacing w:before="200" w:after="60"/>
      </w:pPr>
      <w:r>
        <w:rPr>
          <w:b/>
          <w:color w:val="1F3A5F"/>
          <w:sz w:val="26"/>
        </w:rPr>
        <w:t>O que foi feito nesta atividade</w:t>
      </w:r>
    </w:p>
    <w:p>
      <w:pPr>
        <w:spacing w:after="120"/>
        <w:jc w:val="both"/>
      </w:pPr>
      <w:r>
        <w:rPr>
          <w:i w:val="0"/>
        </w:rPr>
        <w:t>Esta é a versão final da Atividade 5: consolida e aprofunda o esboço. A base do projeto (dataset_academia.csv, 300 registros simulados, a mesma da Atividade 4) foi investigada a fundo seguindo o roteiro da oficina — dimensões, dados ausentes, duplicados, inconsistências e desbalanceamento da variável de saída. O resultado está registrado em três artefatos no repositório: o relatório curto de qualidade dos dados (com a tabela de diagnóstico completa), o notebook executado com todas as saídas visíveis e os slides finais da AP1. Esta etapa também é o material que sustenta a apresentação da AP1 no Encontro 6.</w:t>
      </w:r>
    </w:p>
    <w:p>
      <w:pPr>
        <w:spacing w:before="200" w:after="60"/>
      </w:pPr>
      <w:r>
        <w:rPr>
          <w:b/>
          <w:color w:val="1F3A5F"/>
          <w:sz w:val="26"/>
        </w:rPr>
        <w:t>Artefato verificável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4929"/>
          </w:tcPr>
          <w:p>
            <w:r>
              <w:rPr>
                <w:b/>
              </w:rPr>
              <w:t>Link do repositório</w:t>
            </w:r>
          </w:p>
        </w:tc>
        <w:tc>
          <w:tcPr>
            <w:tcW w:type="dxa" w:w="4929"/>
          </w:tcPr>
          <w:p>
            <w:r>
              <w:t>https://github.com/Vinicasagrande87/fundamentos_ia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Relatório de qualidade</w:t>
            </w:r>
          </w:p>
        </w:tc>
        <w:tc>
          <w:tcPr>
            <w:tcW w:type="dxa" w:w="4929"/>
          </w:tcPr>
          <w:p>
            <w:r>
              <w:t>relatorio_qualidade_dados.docx / .pdf (no repositório)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Notebook de investigação</w:t>
            </w:r>
          </w:p>
        </w:tc>
        <w:tc>
          <w:tcPr>
            <w:tcW w:type="dxa" w:w="4929"/>
          </w:tcPr>
          <w:p>
            <w:r>
              <w:t>atividade5_academia.ipynb — executado, com contagens de ausentes, duplicados, valores únicos, proporção de classes e gráfico do desbalanceamento (grafico_desbalanceamento.png)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Slides da AP1</w:t>
            </w:r>
          </w:p>
        </w:tc>
        <w:tc>
          <w:tcPr>
            <w:tcW w:type="dxa" w:w="4929"/>
          </w:tcPr>
          <w:p>
            <w:r>
              <w:t>slides_ap1.pdf / .pptx (no repositório) — versão final</w:t>
            </w:r>
          </w:p>
        </w:tc>
      </w:tr>
    </w:tbl>
    <w:p>
      <w:pPr>
        <w:spacing w:before="200" w:after="60"/>
      </w:pPr>
      <w:r>
        <w:rPr>
          <w:b/>
          <w:color w:val="1F3A5F"/>
          <w:sz w:val="26"/>
        </w:rPr>
        <w:t>1. Diagnóstico dos problemas de qualidade</w:t>
      </w:r>
    </w:p>
    <w:p>
      <w:pPr>
        <w:pStyle w:val="ListBullet"/>
        <w:spacing w:after="40"/>
      </w:pPr>
      <w:r>
        <w:t>Dimensões: 300 linhas × 8 colunas (aluno_id + 6 features + 1 variável de saída).</w:t>
      </w:r>
    </w:p>
    <w:p>
      <w:pPr>
        <w:pStyle w:val="ListBullet"/>
        <w:spacing w:after="40"/>
      </w:pPr>
      <w:r>
        <w:t>Dados ausentes: 0 em todas as 8 colunas (0%). Resultado artificial da geração sintética — dados reais de alunos terão ausência, principalmente em restricao_fisica e objetivo.</w:t>
      </w:r>
    </w:p>
    <w:p>
      <w:pPr>
        <w:pStyle w:val="ListBullet"/>
        <w:spacing w:after="40"/>
      </w:pPr>
      <w:r>
        <w:t>Dados duplicados: 0 linhas 100% idênticas; 0 registros repetidos pela chave aluno_id (1 a 300, sequencial). Há 7 repetições de perfil+rótulo ignorando o aluno_id (14 linhas) — colisões esperadas de um perfil de baixa cardinalidade, não erro de coleta.</w:t>
      </w:r>
    </w:p>
    <w:p>
      <w:pPr>
        <w:pStyle w:val="ListBullet"/>
        <w:spacing w:after="40"/>
      </w:pPr>
      <w:r>
        <w:t>Inconsistências: (a) nivel_experiencia gravado sem acento ("Avancado", "Intermediario") divergindo do dicionário; (b) nivel_experiencia e equipamento_disponivel são ordinais mas estão como texto nominal; (c) dicionário diz idade "16–65", a base vai só até 51; (d) 24 registros (8,0%) têm rótulo que contradiz a regra de geração — ruído de 8% injetado de propósito, que impõe teto de acurácia de ~92%.</w:t>
      </w:r>
    </w:p>
    <w:p>
      <w:pPr>
        <w:pStyle w:val="ListBullet"/>
        <w:spacing w:after="40"/>
      </w:pPr>
      <w:r>
        <w:t>Desbalanceamento da variável de saída treino_recomendado: Treino D 92 (30,7%), Treino C 80 (26,7%), Treino A 74 (24,7%), Treino B 54 (18,0%). Razão maior/menor = 1,7:1 — desbalanceamento leve.</w:t>
      </w:r>
    </w:p>
    <w:p>
      <w:pPr>
        <w:spacing w:after="120"/>
        <w:jc w:val="both"/>
      </w:pPr>
      <w:r>
        <w:rPr>
          <w:i/>
        </w:rPr>
        <w:t>Todas essas contagens estão no notebook, com as saídas visíveis.</w:t>
      </w:r>
    </w:p>
    <w:p>
      <w:pPr>
        <w:spacing w:before="200" w:after="60"/>
      </w:pPr>
      <w:r>
        <w:rPr>
          <w:b/>
          <w:color w:val="1F3A5F"/>
          <w:sz w:val="26"/>
        </w:rPr>
        <w:t>2. Tabela de diagnóstico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94"/>
          </w:tcPr>
          <w:p>
            <w:r>
              <w:rPr>
                <w:sz w:val="15"/>
              </w:rPr>
              <w:t>Problema encontrado / onde aparece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Grav.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Ação de tratamento proposta e justificativa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Quando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Base 100% simulada — perfis e rótulos gerados por regra, não observados em alunos reais. Toda a base.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Substituir/complementar por dados reais (formulário + rótulo validado por profissional de educação física). Enquanto isso, tratar as métricas do modelo como prova de conceito. Escolhido em vez de "seguir só com a base simulada" porque a validade externa é o maior risco do projeto.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Ao obter dados reais (Encontro 8+)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Ausência de nulos é artificial. Todas as colunas (0/300).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Média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Construir o pipeline de ingestão prevendo nulos. Para nulos futuros: imputar restricao_fisica ausente como "Nenhuma" (mais provável e conservador) e sinalizar; descartar a linha só se faltar o objetivo. Preencher foi preferido a descartar porque a base é pequena.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8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Ruído de rótulo de 8% — 24 registros com treino_recomendado que contradiz a regra de geração. treino_recomendado (24 linhas).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Média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Manter os 24 registros (exceções legítimas). Documentar teto de acurácia ~92% e não perseguir ajuste sobre eles. Alternativa descartada: removê-los — eliminaria a variabilidade que o modelo deve tolerar.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9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Desbalanceamento leve — Treino B 18,0% vs Treino D 30,7% (1,7:1). treino_recomendado.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Média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class_weight="balanced" na Árvore, stratify no split e avaliação por F1-macro + matriz de confusão. Alternativa descartada: SMOTE/oversampling — desnecessário para desbalanceamento tão leve e arriscado com poucas linhas.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8 e 9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nivel_experiencia sem acento ("Avancado", "Intermediario") divergindo do dicionário. Coluna nivel_experiencia.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Média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Vocabulário controlado + mapeamento de padronização na ingestão, para join consistente quando dados reais (acentuados) entrarem.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8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Variáveis ordinais tratadas como texto nominal. nivel_experiencia e equipamento_disponivel.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Média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Codificação ordinal explícita (Iniciante&lt;Intermediário&lt;Avançado; Nenhum&lt;Limitado&lt;Completo), preservando a ordem que a Árvore usa nos cortes. Preferida a one-hot, que descartaria a ordem.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8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Divergência dicionário × dado: idade documentada "16–65", base vai de 16 a 51. idade / dicionário do README.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Baixa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Corrigir o dicionário para a faixa real (16–51) agora; buscar cobertura de 50+ na coleta real.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5 (doc) / coleta real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19 registros de menores (16–17) e apenas 2 com 50+. Coluna idade.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Baixa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Manter. Em dados reais, exigir consentimento do responsável para menores e monitorar desempenho por faixa etária.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8/9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7 combinações perfil+rótulo repetidas (14 linhas), ignorando aluno_id. Base exceto aluno_id.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Baixa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Nenhuma remoção — colisões esperadas de perfil de baixa cardinalidade, não duplicata de coleta. Registrar o teste para reaplicar em dados reais.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8 (se reaparecer)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Sub-representação: "sem equipamento" = 7,3% da base, e 20 de 22 desses casos têm rótulo fixo Treino D pela regra. equipamento_disponivel × treino_recomendado.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Média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Cota mínima para quem treina em casa na coleta real; enquanto isso, declarar que o modelo não personaliza bem para esse grupo e restringir o escopo de uso.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Coleta real / Encontro 8</w:t>
            </w:r>
          </w:p>
        </w:tc>
      </w:tr>
    </w:tbl>
    <w:p>
      <w:pPr>
        <w:spacing w:before="200" w:after="60"/>
      </w:pPr>
      <w:r>
        <w:rPr>
          <w:b/>
          <w:color w:val="1F3A5F"/>
          <w:sz w:val="26"/>
        </w:rPr>
        <w:t>3. Ações de tratamento propostas (resumo justificado)</w:t>
      </w:r>
    </w:p>
    <w:p>
      <w:pPr>
        <w:spacing w:after="120"/>
        <w:jc w:val="both"/>
      </w:pPr>
      <w:r>
        <w:rPr>
          <w:i w:val="0"/>
        </w:rPr>
        <w:t>As justificativas completas estão na coluna "Ação" da tabela acima e no relatório. Os pontos onde havia mais de uma opção:</w:t>
      </w:r>
    </w:p>
    <w:p>
      <w:pPr>
        <w:pStyle w:val="ListBullet"/>
        <w:spacing w:after="40"/>
      </w:pPr>
      <w:r>
        <w:t>Ausentes (futuros) — preencher x remover: escolhido preencher restricao_fisica com "Nenhuma" (categoria majoritária, 69%, e a mais conservadora) e remover a linha apenas quando faltar o objetivo, porque a base é pequena e descartar linhas custa caro.</w:t>
      </w:r>
    </w:p>
    <w:p>
      <w:pPr>
        <w:pStyle w:val="ListBullet"/>
        <w:spacing w:after="40"/>
      </w:pPr>
      <w:r>
        <w:t>Ruído de rótulo — manter x remover as 24 linhas: escolhido manter, porque são exatamente o tipo de exceção que o modelo precisa aprender a tolerar; removê-las deixaria o modelo otimista demais.</w:t>
      </w:r>
    </w:p>
    <w:p>
      <w:pPr>
        <w:pStyle w:val="ListBullet"/>
        <w:spacing w:after="40"/>
      </w:pPr>
      <w:r>
        <w:t>Desbalanceamento — class_weight x oversampling/SMOTE: escolhido class_weight + stratify + F1-macro, porque 1,7:1 é leve e SMOTE em base pequena tende a criar exemplos artificiais ruins.</w:t>
      </w:r>
    </w:p>
    <w:p>
      <w:pPr>
        <w:pStyle w:val="ListBullet"/>
        <w:spacing w:after="40"/>
      </w:pPr>
      <w:r>
        <w:t>Ordinais — codificação ordinal x one-hot: escolhida a ordinal, para não jogar fora a informação de ordem (Iniciante &lt; Intermediário &lt; Avançado) que a Árvore aproveita.</w:t>
      </w:r>
    </w:p>
    <w:p>
      <w:pPr>
        <w:spacing w:before="200" w:after="60"/>
      </w:pPr>
      <w:r>
        <w:rPr>
          <w:b/>
          <w:color w:val="1F3A5F"/>
          <w:sz w:val="26"/>
        </w:rPr>
        <w:t>4. Discussão de possíveis vieses</w:t>
      </w:r>
    </w:p>
    <w:p>
      <w:r>
        <w:rPr>
          <w:b/>
        </w:rPr>
        <w:t>Viés identificado: amostragem + rotulagem no grupo "sem acesso a equipamento".</w:t>
      </w:r>
    </w:p>
    <w:p>
      <w:pPr>
        <w:pStyle w:val="ListBullet"/>
        <w:spacing w:after="40"/>
      </w:pPr>
      <w:r>
        <w:t>Tipo: amostragem (o grupo é 7,3% da base) + rotulagem (a regra equipamento="Nenhum" → Treino D é decisão de projeto do estudante, não avaliação de um profissional).</w:t>
      </w:r>
    </w:p>
    <w:p>
      <w:pPr>
        <w:pStyle w:val="ListBullet"/>
        <w:spacing w:after="40"/>
      </w:pPr>
      <w:r>
        <w:t>Quem está representado: o aluno típico de academia paga — jovem adulto (média 29 anos), iniciante, sem restrição física, com equipamento completo ou parcial (92,7%).</w:t>
      </w:r>
    </w:p>
    <w:p>
      <w:pPr>
        <w:pStyle w:val="ListBullet"/>
        <w:spacing w:after="40"/>
      </w:pPr>
      <w:r>
        <w:t>Quem ficou de fora: quem treina em casa sem equipamento; pessoas 50+ (2 registros); quem tem mais de uma restrição física (a coluna só admite uma); disponibilidade extrema.</w:t>
      </w:r>
    </w:p>
    <w:p>
      <w:pPr>
        <w:pStyle w:val="ListBullet"/>
        <w:spacing w:after="40"/>
      </w:pPr>
      <w:r>
        <w:t>Decisão humana embutida: o rótulo treino_recomendado não veio de avaliações reais — é a saída de uma função de regras escrita pelo estudante. O modelo reproduz as opiniões dessa função.</w:t>
      </w:r>
    </w:p>
    <w:p>
      <w:pPr>
        <w:pStyle w:val="ListBullet"/>
        <w:spacing w:after="40"/>
      </w:pPr>
      <w:r>
        <w:t>Como afeta o modelo: para os ~7% sem equipamento, a Árvore aprende um único caminho (→ Treino D) e nunca diferencia objetivo. Como esse grupo correlaciona com menor renda, o sistema entrega pior personalização a quem tem menos acesso a acompanhamento pago.</w:t>
      </w:r>
    </w:p>
    <w:p>
      <w:pPr>
        <w:pStyle w:val="ListBullet"/>
        <w:spacing w:after="40"/>
      </w:pPr>
      <w:r>
        <w:t>Quem é prejudicado no erro: o iniciante (não percebe a recomendação ruim) e quem tem restrição física (erro pode virar lesão).</w:t>
      </w:r>
    </w:p>
    <w:p>
      <w:pPr>
        <w:pStyle w:val="ListBullet"/>
        <w:spacing w:after="40"/>
      </w:pPr>
      <w:r>
        <w:t>Mitigação: (a) sobreamostrar o grupo sem equipamento e diversificar a fonte de rótulo na coleta real; (b) medir métricas por subgrupo de equipamento_disponivel, não só a global; (c) documentar visivelmente para quem usar a ferramenta que ela não cobre bem esses grupos; (d) coletar restricao_fisica como múltipla escolha.</w:t>
      </w:r>
    </w:p>
    <w:p>
      <w:pPr>
        <w:spacing w:before="200" w:after="60"/>
      </w:pPr>
      <w:r>
        <w:rPr>
          <w:b/>
          <w:color w:val="1F3A5F"/>
          <w:sz w:val="26"/>
        </w:rPr>
        <w:t>5. Slides da AP1</w:t>
      </w:r>
    </w:p>
    <w:p>
      <w:pPr>
        <w:spacing w:after="120"/>
        <w:jc w:val="both"/>
      </w:pPr>
      <w:r>
        <w:rPr>
          <w:i w:val="0"/>
        </w:rPr>
        <w:t>Versão final no repositório (slides_ap1.pdf / .pptx), 11 slides seguindo o roteiro da AP1: problema e público; tipo de problema, entradas/saídas e soluções semelhantes; abordagem (Árvore de Decisão) e por que regras puras não bastam; base e origem; dicionário resumido; análise inicial com visualização interpretada; diagnóstico de qualidade; viés identificado; próximos passos.</w:t>
      </w:r>
    </w:p>
    <w:p>
      <w:pPr>
        <w:spacing w:before="200" w:after="60"/>
      </w:pPr>
      <w:r>
        <w:rPr>
          <w:b/>
          <w:color w:val="1F3A5F"/>
          <w:sz w:val="26"/>
        </w:rPr>
        <w:t>Organização, dificuldades e observações (o que mudou em relação ao esboço)</w:t>
      </w:r>
    </w:p>
    <w:p>
      <w:pPr>
        <w:pStyle w:val="ListBullet"/>
        <w:spacing w:after="40"/>
      </w:pPr>
      <w:r>
        <w:t>A tabela de diagnóstico ganhou a comparação entre alternativas de tratamento (preencher x remover, class_weight x SMOTE, ordinal x one-hot), como pede a rubrica da entrega final.</w:t>
      </w:r>
    </w:p>
    <w:p>
      <w:pPr>
        <w:pStyle w:val="ListBullet"/>
        <w:spacing w:after="40"/>
      </w:pPr>
      <w:r>
        <w:t>A discussão de vieses foi classificada por tipo (amostragem + rotulagem) e ganhou análise de impacto no modelo e propostas concretas de mitigação.</w:t>
      </w:r>
    </w:p>
    <w:p>
      <w:pPr>
        <w:pStyle w:val="ListBullet"/>
        <w:spacing w:after="40"/>
      </w:pPr>
      <w:r>
        <w:t>O diagnóstico foi reunido num relatório curto de 3 páginas, separado do modelo padrão.</w:t>
      </w:r>
    </w:p>
    <w:p>
      <w:pPr>
        <w:pStyle w:val="ListBullet"/>
        <w:spacing w:after="40"/>
      </w:pPr>
      <w:r>
        <w:t>Os slides da AP1 passaram de esqueleto para a versão apresentável.</w:t>
      </w:r>
    </w:p>
    <w:p>
      <w:pPr>
        <w:spacing w:after="120"/>
        <w:jc w:val="both"/>
      </w:pPr>
      <w:r>
        <w:rPr>
          <w:i w:val="0"/>
        </w:rPr>
        <w:t>Dificuldade principal: a base é simulada e, portanto, "limpa demais" — o desafio foi não cair num diagnóstico genérico, e sim mostrar que o problema real dela é de origem (rótulo gerado por regra) e de representatividade, não de digitação. Reproduzir a regra de geração no notebook permitiu quantificar o ruído de rótulo (8%) com evidência.</w:t>
      </w:r>
    </w:p>
    <w:p>
      <w:pPr>
        <w:spacing w:before="200" w:after="60"/>
      </w:pPr>
      <w:r>
        <w:rPr>
          <w:b/>
          <w:color w:val="1F3A5F"/>
          <w:sz w:val="26"/>
        </w:rPr>
        <w:t>Declaração de uso de Inteligência Artificial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4929"/>
          </w:tcPr>
          <w:p>
            <w:r>
              <w:rPr>
                <w:b/>
              </w:rPr>
              <w:t>Uso de IA nesta entrega</w:t>
            </w:r>
          </w:p>
        </w:tc>
        <w:tc>
          <w:tcPr>
            <w:tcW w:type="dxa" w:w="4929"/>
          </w:tcPr>
          <w:p>
            <w:r>
              <w:t>☒ Sim    ☐ Não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4929"/>
          </w:tcPr>
          <w:p>
            <w:r>
              <w:t>Claude (Anthropic)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Utilização</w:t>
            </w:r>
          </w:p>
        </w:tc>
        <w:tc>
          <w:tcPr>
            <w:tcW w:type="dxa" w:w="4929"/>
          </w:tcPr>
          <w:p>
            <w:r>
              <w:t>Apoio na execução do notebook de investigação (código pandas para contagens de ausentes, duplicados, valores únicos e proporção de classes), na reprodução da regra de geração para quantificar o ruído de rótulo, e na redação e formatação deste documento, do relatório e dos slides a partir das decisões e da interpretação do estudante.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Produção própria</w:t>
            </w:r>
          </w:p>
        </w:tc>
        <w:tc>
          <w:tcPr>
            <w:tcW w:type="dxa" w:w="4929"/>
          </w:tcPr>
          <w:p>
            <w:r>
              <w:t>A definição de quais problemas importam para este projeto, a classificação de gravidade de cada um, a escolha entre alternativas de tratamento, a identificação e a análise do viés de acesso a equipamento e a leitura do que o diagnóstico significa para o projeto são do estudante. O conteúdo foi revisado e é de compreensão do estudante, que responde por ele na AP1.</w:t>
            </w:r>
          </w:p>
        </w:tc>
      </w:tr>
    </w:tbl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