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8D" w:rsidRPr="00AC5B8D" w:rsidRDefault="00AC5B8D" w:rsidP="00AC5B8D">
      <w:pPr>
        <w:pBdr>
          <w:bottom w:val="single" w:sz="12" w:space="1" w:color="auto"/>
        </w:pBdr>
        <w:jc w:val="both"/>
        <w:rPr>
          <w:rFonts w:ascii="Arial" w:hAnsi="Arial" w:cs="Arial"/>
          <w:i/>
          <w:sz w:val="24"/>
          <w:szCs w:val="24"/>
        </w:rPr>
      </w:pPr>
      <w:r w:rsidRPr="00AC5B8D">
        <w:rPr>
          <w:rFonts w:ascii="Arial" w:hAnsi="Arial" w:cs="Arial"/>
          <w:i/>
          <w:sz w:val="24"/>
          <w:szCs w:val="24"/>
        </w:rPr>
        <w:t>Breve descrição do projeto aqui.</w:t>
      </w:r>
    </w:p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026" w:rsidRPr="00AC5B8D" w:rsidTr="008B7026">
        <w:tc>
          <w:tcPr>
            <w:tcW w:w="8494" w:type="dxa"/>
          </w:tcPr>
          <w:p w:rsidR="008B7026" w:rsidRDefault="00AC5B8D" w:rsidP="00D96C30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br w:type="page"/>
            </w:r>
            <w:r w:rsidR="008B7026" w:rsidRPr="00D96C30">
              <w:rPr>
                <w:rFonts w:ascii="Arial" w:hAnsi="Arial" w:cs="Arial"/>
                <w:b/>
                <w:color w:val="FF0000"/>
                <w:sz w:val="32"/>
                <w:szCs w:val="24"/>
              </w:rPr>
              <w:t>Caso de Uso:</w:t>
            </w:r>
            <w:r w:rsidR="008B7026" w:rsidRPr="00D96C30">
              <w:rPr>
                <w:rFonts w:ascii="Arial" w:hAnsi="Arial" w:cs="Arial"/>
                <w:color w:val="FF0000"/>
                <w:sz w:val="32"/>
                <w:szCs w:val="24"/>
              </w:rPr>
              <w:t xml:space="preserve"> </w:t>
            </w:r>
            <w:r w:rsidR="00C617FF">
              <w:rPr>
                <w:rFonts w:ascii="Arial" w:hAnsi="Arial" w:cs="Arial"/>
                <w:sz w:val="32"/>
                <w:szCs w:val="24"/>
              </w:rPr>
              <w:t>Autenticação de usuário</w:t>
            </w:r>
          </w:p>
          <w:p w:rsidR="00D96C30" w:rsidRDefault="00D96C30" w:rsidP="00D96C30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8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>Identificação:</w:t>
            </w:r>
          </w:p>
          <w:p w:rsidR="00D96C30" w:rsidRPr="00D96C30" w:rsidRDefault="00D96C30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8B7026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Descrição:</w:t>
            </w:r>
            <w:r w:rsidR="00C56B6C"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5B8D" w:rsidRPr="00AC5B8D">
              <w:rPr>
                <w:rFonts w:ascii="Arial" w:hAnsi="Arial" w:cs="Arial"/>
                <w:sz w:val="24"/>
                <w:szCs w:val="24"/>
              </w:rPr>
              <w:t>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 xml:space="preserve">esponsável </w:t>
            </w:r>
            <w:r w:rsidR="00C617FF">
              <w:rPr>
                <w:rFonts w:ascii="Arial" w:hAnsi="Arial" w:cs="Arial"/>
                <w:sz w:val="24"/>
                <w:szCs w:val="24"/>
              </w:rPr>
              <w:t>por autenticar o usuário e diferenciar a permissão de acesso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365570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 primário: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Atores secundários:</w:t>
            </w:r>
            <w:r w:rsidR="00E97979">
              <w:rPr>
                <w:rFonts w:ascii="Arial" w:hAnsi="Arial" w:cs="Arial"/>
                <w:sz w:val="24"/>
                <w:szCs w:val="24"/>
              </w:rPr>
              <w:t xml:space="preserve"> Funcionário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365570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Pré-condição: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7FF">
              <w:rPr>
                <w:rFonts w:ascii="Arial" w:hAnsi="Arial" w:cs="Arial"/>
                <w:sz w:val="24"/>
                <w:szCs w:val="24"/>
              </w:rPr>
              <w:t>É necessário ser cadastrado antecipadamente no cadastro de funcionários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3A0B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Pós-condição: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7FF">
              <w:rPr>
                <w:rFonts w:ascii="Arial" w:hAnsi="Arial" w:cs="Arial"/>
                <w:sz w:val="24"/>
                <w:szCs w:val="24"/>
              </w:rPr>
              <w:t>Será autenticado e poderá utilizar o software com os limites de acesso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73A0B" w:rsidRPr="00AC5B8D" w:rsidRDefault="00C73A0B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Requisitos associados: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i/>
                <w:sz w:val="24"/>
                <w:szCs w:val="24"/>
              </w:rPr>
              <w:t>R.F.04</w:t>
            </w:r>
            <w:r w:rsidR="007E7A3D" w:rsidRPr="00AC5B8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Autenticação de usuário</w:t>
            </w:r>
            <w:r w:rsidR="007661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6C30" w:rsidRPr="00D96C30" w:rsidRDefault="00D96C30" w:rsidP="00D96C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D96C30" w:rsidP="00F35557">
            <w:pPr>
              <w:pStyle w:val="PargrafodaLista"/>
              <w:numPr>
                <w:ilvl w:val="0"/>
                <w:numId w:val="1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5B9BD5" w:themeColor="accent1"/>
              </w:rPr>
              <w:t>Regras de negócio associadas:</w:t>
            </w:r>
            <w:r w:rsidRPr="00D96C30">
              <w:rPr>
                <w:rFonts w:ascii="Arial" w:hAnsi="Arial" w:cs="Arial"/>
              </w:rPr>
              <w:t xml:space="preserve"> </w:t>
            </w:r>
            <w:r w:rsidR="00371F2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Não há.</w:t>
            </w: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 xml:space="preserve">Fluxo de eventos: </w:t>
            </w:r>
          </w:p>
          <w:p w:rsidR="007E7A3D" w:rsidRPr="00AC5B8D" w:rsidRDefault="007E7A3D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Fluxo principal</w:t>
            </w:r>
            <w:r w:rsidR="00AC5B8D" w:rsidRPr="00D96C30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AC5B8D" w:rsidRPr="00AC5B8D" w:rsidRDefault="00AC5B8D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30B4" w:rsidRDefault="00C617FF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 um formulário com os campos de usuário de senha</w:t>
            </w:r>
            <w:r w:rsidR="00E530B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30B4" w:rsidRDefault="00C617FF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campos</w:t>
            </w:r>
            <w:r w:rsidR="00E530B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E78C9" w:rsidRPr="00ED55D9" w:rsidRDefault="00C617FF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verifica se os dados foram preenchidos corretamente</w:t>
            </w:r>
            <w:r w:rsidR="00ED55D9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C401F7" w:rsidRPr="00C401F7" w:rsidRDefault="00C617FF" w:rsidP="00C401F7">
            <w:pPr>
              <w:pStyle w:val="PargrafodaLista"/>
              <w:numPr>
                <w:ilvl w:val="2"/>
                <w:numId w:val="2"/>
              </w:numPr>
              <w:spacing w:line="256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 direciona para a página inicial se for administrador, caso seja funcionário abre a página para efetuar vendas</w:t>
            </w:r>
            <w:r w:rsidR="00C73A0B" w:rsidRPr="00AC5B8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C401F7" w:rsidRPr="00C401F7" w:rsidRDefault="00C401F7" w:rsidP="00C401F7">
            <w:pPr>
              <w:pStyle w:val="PargrafodaLista"/>
              <w:numPr>
                <w:ilvl w:val="2"/>
                <w:numId w:val="2"/>
              </w:numPr>
              <w:spacing w:line="256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Após a autenticação do usuário.</w:t>
            </w:r>
          </w:p>
          <w:p w:rsidR="00C401F7" w:rsidRDefault="00C401F7" w:rsidP="00C401F7">
            <w:pPr>
              <w:pStyle w:val="PargrafodaLista"/>
              <w:numPr>
                <w:ilvl w:val="2"/>
                <w:numId w:val="2"/>
              </w:numPr>
              <w:spacing w:line="256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Aplicação apresenta um botão no menu </w:t>
            </w:r>
            <w:r>
              <w:rPr>
                <w:rFonts w:ascii="Arial" w:hAnsi="Arial" w:cs="Arial"/>
                <w:sz w:val="24"/>
                <w:szCs w:val="24"/>
              </w:rPr>
              <w:t>para a</w:t>
            </w:r>
            <w:r>
              <w:rPr>
                <w:rFonts w:ascii="Arial" w:hAnsi="Arial" w:cs="Arial"/>
                <w:sz w:val="24"/>
                <w:szCs w:val="24"/>
              </w:rPr>
              <w:t xml:space="preserve"> desconexão do usuário.</w:t>
            </w:r>
          </w:p>
          <w:p w:rsidR="00C401F7" w:rsidRDefault="00C401F7" w:rsidP="00C401F7">
            <w:pPr>
              <w:pStyle w:val="PargrafodaLista"/>
              <w:numPr>
                <w:ilvl w:val="2"/>
                <w:numId w:val="2"/>
              </w:numPr>
              <w:spacing w:line="256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</w:t>
            </w:r>
            <w:r>
              <w:rPr>
                <w:rFonts w:ascii="Arial" w:hAnsi="Arial" w:cs="Arial"/>
                <w:sz w:val="24"/>
                <w:szCs w:val="24"/>
              </w:rPr>
              <w:t xml:space="preserve"> usuário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clique no botão, ele voltará para a </w:t>
            </w:r>
            <w:r>
              <w:rPr>
                <w:rFonts w:ascii="Arial" w:hAnsi="Arial" w:cs="Arial"/>
                <w:sz w:val="24"/>
                <w:szCs w:val="24"/>
              </w:rPr>
              <w:t xml:space="preserve">área de autenticação sem possuir permissão para voltar. </w:t>
            </w:r>
          </w:p>
          <w:p w:rsidR="00A9389D" w:rsidRPr="00C617FF" w:rsidRDefault="00A9389D" w:rsidP="00C401F7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077C4" w:rsidRPr="00AC5B8D" w:rsidRDefault="00C73A0B" w:rsidP="00D96C30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077C4" w:rsidRPr="00D96C30" w:rsidRDefault="003077C4" w:rsidP="00D96C3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FF0000"/>
                <w:u w:val="single"/>
              </w:rPr>
            </w:pPr>
            <w:r w:rsidRPr="00D96C30">
              <w:rPr>
                <w:rFonts w:ascii="Arial" w:hAnsi="Arial" w:cs="Arial"/>
                <w:color w:val="FF0000"/>
                <w:u w:val="single"/>
              </w:rPr>
              <w:t>Fluxo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</w:t>
            </w:r>
            <w:r w:rsidRPr="00D96C30">
              <w:rPr>
                <w:rFonts w:ascii="Arial" w:hAnsi="Arial" w:cs="Arial"/>
                <w:color w:val="FF0000"/>
                <w:u w:val="single"/>
              </w:rPr>
              <w:t xml:space="preserve"> alternativo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s: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:rsidR="003077C4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A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E530B4">
              <w:rPr>
                <w:rFonts w:ascii="Arial" w:hAnsi="Arial" w:cs="Arial"/>
              </w:rPr>
              <w:t>.1.</w:t>
            </w:r>
            <w:r w:rsidR="00C617FF">
              <w:rPr>
                <w:rFonts w:ascii="Arial" w:hAnsi="Arial" w:cs="Arial"/>
              </w:rPr>
              <w:t>3,</w:t>
            </w:r>
            <w:r w:rsidR="004C0984" w:rsidRPr="00AC5B8D">
              <w:rPr>
                <w:rFonts w:ascii="Arial" w:hAnsi="Arial" w:cs="Arial"/>
              </w:rPr>
              <w:t xml:space="preserve"> caso </w:t>
            </w:r>
            <w:r w:rsidR="00C617FF">
              <w:rPr>
                <w:rFonts w:ascii="Arial" w:hAnsi="Arial" w:cs="Arial"/>
              </w:rPr>
              <w:t>não houver dados compatíveis com os que já foram registrados</w:t>
            </w:r>
            <w:r w:rsidR="006F7F3A">
              <w:rPr>
                <w:rFonts w:ascii="Arial" w:hAnsi="Arial" w:cs="Arial"/>
              </w:rPr>
              <w:t>:</w:t>
            </w:r>
          </w:p>
          <w:p w:rsidR="007E5BE6" w:rsidRDefault="004C0984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</w:t>
            </w:r>
            <w:r w:rsidR="0068255F">
              <w:rPr>
                <w:rFonts w:ascii="Arial" w:hAnsi="Arial" w:cs="Arial"/>
              </w:rPr>
              <w:t>ação apresenta uma mensagem</w:t>
            </w:r>
            <w:r w:rsidR="006F7F3A">
              <w:rPr>
                <w:rFonts w:ascii="Arial" w:hAnsi="Arial" w:cs="Arial"/>
              </w:rPr>
              <w:t xml:space="preserve"> inform</w:t>
            </w:r>
            <w:r w:rsidR="00106FE1">
              <w:rPr>
                <w:rFonts w:ascii="Arial" w:hAnsi="Arial" w:cs="Arial"/>
              </w:rPr>
              <w:t>ando que o usuário ou a senha não foram preenchidos corretamente</w:t>
            </w:r>
            <w:r w:rsidRPr="00AC5B8D">
              <w:rPr>
                <w:rFonts w:ascii="Arial" w:hAnsi="Arial" w:cs="Arial"/>
              </w:rPr>
              <w:t>.</w:t>
            </w:r>
          </w:p>
          <w:p w:rsidR="00106FE1" w:rsidRPr="0068255F" w:rsidRDefault="00106FE1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retorna para o passo 8.1.2 na aplicação.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077C4" w:rsidRPr="00AC5B8D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B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E530B4" w:rsidRPr="00AC5B8D" w:rsidRDefault="006F7F3A" w:rsidP="00E530B4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 passo 8.1.4</w:t>
            </w:r>
            <w:r w:rsidR="00E530B4">
              <w:rPr>
                <w:rFonts w:ascii="Arial" w:hAnsi="Arial" w:cs="Arial"/>
              </w:rPr>
              <w:t xml:space="preserve">, </w:t>
            </w:r>
            <w:r w:rsidR="00E530B4" w:rsidRPr="00AC5B8D">
              <w:rPr>
                <w:rFonts w:ascii="Arial" w:hAnsi="Arial" w:cs="Arial"/>
              </w:rPr>
              <w:t xml:space="preserve">caso </w:t>
            </w:r>
            <w:r>
              <w:rPr>
                <w:rFonts w:ascii="Arial" w:hAnsi="Arial" w:cs="Arial"/>
              </w:rPr>
              <w:t>for a primeira vez que o usuário se autentica</w:t>
            </w:r>
            <w:r w:rsidR="00E530B4" w:rsidRPr="00AC5B8D">
              <w:rPr>
                <w:rFonts w:ascii="Arial" w:hAnsi="Arial" w:cs="Arial"/>
              </w:rPr>
              <w:t>:</w:t>
            </w:r>
          </w:p>
          <w:p w:rsidR="00E530B4" w:rsidRDefault="00E530B4" w:rsidP="00E530B4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</w:t>
            </w:r>
            <w:r>
              <w:rPr>
                <w:rFonts w:ascii="Arial" w:hAnsi="Arial" w:cs="Arial"/>
              </w:rPr>
              <w:t xml:space="preserve">ação apresenta </w:t>
            </w:r>
            <w:r w:rsidR="006F7F3A">
              <w:rPr>
                <w:rFonts w:ascii="Arial" w:hAnsi="Arial" w:cs="Arial"/>
              </w:rPr>
              <w:t>dois campos para q</w:t>
            </w:r>
            <w:r w:rsidR="00106FE1">
              <w:rPr>
                <w:rFonts w:ascii="Arial" w:hAnsi="Arial" w:cs="Arial"/>
              </w:rPr>
              <w:t>ue digite uma senha e confirmar</w:t>
            </w:r>
            <w:bookmarkStart w:id="0" w:name="_GoBack"/>
            <w:bookmarkEnd w:id="0"/>
            <w:r w:rsidR="006F7F3A">
              <w:rPr>
                <w:rFonts w:ascii="Arial" w:hAnsi="Arial" w:cs="Arial"/>
              </w:rPr>
              <w:t xml:space="preserve"> senha.</w:t>
            </w:r>
          </w:p>
          <w:p w:rsidR="006F7F3A" w:rsidRDefault="006F7F3A" w:rsidP="00E530B4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preenche os campos.</w:t>
            </w:r>
          </w:p>
          <w:p w:rsidR="00C401F7" w:rsidRDefault="00C401F7" w:rsidP="00E530B4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verifica se os campos foram preenchidos corretamente.</w:t>
            </w:r>
          </w:p>
          <w:p w:rsidR="006F7F3A" w:rsidRPr="0068255F" w:rsidRDefault="006F7F3A" w:rsidP="00E530B4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registra a senha para a conta do usuário.</w:t>
            </w:r>
          </w:p>
          <w:p w:rsidR="00C401F7" w:rsidRPr="00AC5B8D" w:rsidRDefault="00C401F7" w:rsidP="00C401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401F7" w:rsidRDefault="00C401F7" w:rsidP="00C401F7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Fluxo alternativo C</w:t>
            </w:r>
          </w:p>
          <w:p w:rsidR="00C401F7" w:rsidRDefault="00C401F7" w:rsidP="00C401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C401F7" w:rsidRDefault="00C401F7" w:rsidP="00C401F7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8.2.2.4</w:t>
            </w:r>
            <w:r>
              <w:rPr>
                <w:rFonts w:ascii="Arial" w:hAnsi="Arial" w:cs="Arial"/>
              </w:rPr>
              <w:t>, caso algum campo não for preenchido</w:t>
            </w:r>
            <w:r w:rsidRPr="00AC5B8D">
              <w:rPr>
                <w:rFonts w:ascii="Arial" w:hAnsi="Arial" w:cs="Arial"/>
              </w:rPr>
              <w:t>:</w:t>
            </w:r>
          </w:p>
          <w:p w:rsidR="00C401F7" w:rsidRDefault="00C401F7" w:rsidP="00C401F7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apresenta uma mensagem para o usuário.</w:t>
            </w:r>
          </w:p>
          <w:p w:rsidR="00C401F7" w:rsidRPr="00AC5B8D" w:rsidRDefault="00C401F7" w:rsidP="00C401F7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retorna para o passo 8.2.2.3 na aplicação.</w:t>
            </w:r>
          </w:p>
          <w:p w:rsidR="00C401F7" w:rsidRPr="00AC5B8D" w:rsidRDefault="00C401F7" w:rsidP="00C401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C401F7" w:rsidRPr="00AC5B8D" w:rsidRDefault="00C401F7" w:rsidP="00C401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401F7" w:rsidRDefault="00C401F7" w:rsidP="00C401F7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Fluxo alternativo D</w:t>
            </w:r>
          </w:p>
          <w:p w:rsidR="00C401F7" w:rsidRDefault="00C401F7" w:rsidP="00C401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C401F7" w:rsidRDefault="00C401F7" w:rsidP="00C401F7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passo 8.2.2.4, caso </w:t>
            </w:r>
            <w:r>
              <w:rPr>
                <w:rFonts w:ascii="Arial" w:hAnsi="Arial" w:cs="Arial"/>
              </w:rPr>
              <w:t>o campo senha não for igual ao campo confirmar senha</w:t>
            </w:r>
            <w:r w:rsidRPr="00AC5B8D">
              <w:rPr>
                <w:rFonts w:ascii="Arial" w:hAnsi="Arial" w:cs="Arial"/>
              </w:rPr>
              <w:t>:</w:t>
            </w:r>
          </w:p>
          <w:p w:rsidR="00C401F7" w:rsidRDefault="00C401F7" w:rsidP="00C401F7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apresenta uma mensagem para o usuário.</w:t>
            </w:r>
          </w:p>
          <w:p w:rsidR="00C401F7" w:rsidRPr="00AC5B8D" w:rsidRDefault="00C401F7" w:rsidP="00C401F7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retorna para o passo 8.2.2.3 na aplicação.</w:t>
            </w:r>
          </w:p>
          <w:p w:rsidR="009E4A5D" w:rsidRPr="009E4A5D" w:rsidRDefault="009E4A5D" w:rsidP="009E4A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sectPr w:rsidR="008B7026" w:rsidRPr="00AC5B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A" w:rsidRDefault="0000122A" w:rsidP="00D96C30">
      <w:pPr>
        <w:spacing w:after="0" w:line="240" w:lineRule="auto"/>
      </w:pPr>
      <w:r>
        <w:separator/>
      </w:r>
    </w:p>
  </w:endnote>
  <w:end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A" w:rsidRDefault="0000122A" w:rsidP="00D96C30">
      <w:pPr>
        <w:spacing w:after="0" w:line="240" w:lineRule="auto"/>
      </w:pPr>
      <w:r>
        <w:separator/>
      </w:r>
    </w:p>
  </w:footnote>
  <w:foot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3D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 wp14:anchorId="18CF30E4" wp14:editId="5F936B39">
          <wp:simplePos x="0" y="0"/>
          <wp:positionH relativeFrom="leftMargin">
            <wp:align>right</wp:align>
          </wp:positionH>
          <wp:positionV relativeFrom="paragraph">
            <wp:posOffset>-249555</wp:posOffset>
          </wp:positionV>
          <wp:extent cx="742950" cy="866775"/>
          <wp:effectExtent l="0" t="0" r="0" b="9525"/>
          <wp:wrapTight wrapText="bothSides">
            <wp:wrapPolygon edited="0">
              <wp:start x="8308" y="0"/>
              <wp:lineTo x="3877" y="1899"/>
              <wp:lineTo x="1108" y="4747"/>
              <wp:lineTo x="1108" y="7596"/>
              <wp:lineTo x="7754" y="15191"/>
              <wp:lineTo x="1662" y="21363"/>
              <wp:lineTo x="18277" y="21363"/>
              <wp:lineTo x="18831" y="20888"/>
              <wp:lineTo x="16615" y="18514"/>
              <wp:lineTo x="13846" y="14716"/>
              <wp:lineTo x="19938" y="8545"/>
              <wp:lineTo x="19938" y="3323"/>
              <wp:lineTo x="14400" y="0"/>
              <wp:lineTo x="8308" y="0"/>
            </wp:wrapPolygon>
          </wp:wrapTight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8667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6B44">
      <w:rPr>
        <w:rFonts w:ascii="Arial" w:hAnsi="Arial" w:cs="Arial"/>
        <w:b/>
        <w:color w:val="FF0000"/>
        <w:sz w:val="32"/>
        <w:szCs w:val="24"/>
      </w:rPr>
      <w:t>Especificação de Requisitos Funcionais</w:t>
    </w:r>
    <w:r>
      <w:rPr>
        <w:rFonts w:ascii="Arial" w:hAnsi="Arial" w:cs="Arial"/>
        <w:b/>
        <w:color w:val="FF0000"/>
        <w:sz w:val="32"/>
        <w:szCs w:val="24"/>
      </w:rPr>
      <w:t>:</w:t>
    </w:r>
    <w:r w:rsidRPr="002E6B44">
      <w:rPr>
        <w:rFonts w:ascii="Arial" w:hAnsi="Arial" w:cs="Arial"/>
        <w:b/>
        <w:color w:val="FF0000"/>
        <w:sz w:val="32"/>
        <w:szCs w:val="24"/>
      </w:rPr>
      <w:t xml:space="preserve"> </w:t>
    </w:r>
  </w:p>
  <w:p w:rsidR="00183E3D" w:rsidRDefault="00183E3D" w:rsidP="00183E3D">
    <w:pPr>
      <w:pBdr>
        <w:bottom w:val="single" w:sz="12" w:space="1" w:color="auto"/>
      </w:pBd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 w:cs="Arial"/>
        <w:b/>
        <w:color w:val="FF0000"/>
        <w:sz w:val="32"/>
        <w:szCs w:val="24"/>
      </w:rPr>
      <w:t>Casos de Uso</w:t>
    </w:r>
  </w:p>
  <w:p w:rsidR="00183E3D" w:rsidRPr="002E6B44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</w:p>
  <w:p w:rsidR="00D96C30" w:rsidRDefault="00D96C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227"/>
    <w:multiLevelType w:val="multilevel"/>
    <w:tmpl w:val="23A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B"/>
    <w:rsid w:val="0000122A"/>
    <w:rsid w:val="00013561"/>
    <w:rsid w:val="00025BC1"/>
    <w:rsid w:val="000B69DA"/>
    <w:rsid w:val="00106FE1"/>
    <w:rsid w:val="00183E3D"/>
    <w:rsid w:val="001B5F08"/>
    <w:rsid w:val="002132F8"/>
    <w:rsid w:val="0029142A"/>
    <w:rsid w:val="002D38F5"/>
    <w:rsid w:val="002E6B44"/>
    <w:rsid w:val="003077C4"/>
    <w:rsid w:val="00324AFB"/>
    <w:rsid w:val="00365570"/>
    <w:rsid w:val="00371F27"/>
    <w:rsid w:val="00473324"/>
    <w:rsid w:val="004B68F5"/>
    <w:rsid w:val="004C0984"/>
    <w:rsid w:val="004D720A"/>
    <w:rsid w:val="004E73AB"/>
    <w:rsid w:val="005763C9"/>
    <w:rsid w:val="005E0DFF"/>
    <w:rsid w:val="005E7C83"/>
    <w:rsid w:val="0068255F"/>
    <w:rsid w:val="006A184B"/>
    <w:rsid w:val="006F7F3A"/>
    <w:rsid w:val="00764F69"/>
    <w:rsid w:val="0076614B"/>
    <w:rsid w:val="007D444C"/>
    <w:rsid w:val="007E5BE6"/>
    <w:rsid w:val="007E7A3D"/>
    <w:rsid w:val="008B7026"/>
    <w:rsid w:val="00932988"/>
    <w:rsid w:val="00983923"/>
    <w:rsid w:val="009E4A5D"/>
    <w:rsid w:val="00A31B2C"/>
    <w:rsid w:val="00A9107C"/>
    <w:rsid w:val="00A9389D"/>
    <w:rsid w:val="00AC5B8D"/>
    <w:rsid w:val="00BA4D0B"/>
    <w:rsid w:val="00BE78C9"/>
    <w:rsid w:val="00C0584E"/>
    <w:rsid w:val="00C401F7"/>
    <w:rsid w:val="00C56B6C"/>
    <w:rsid w:val="00C617FF"/>
    <w:rsid w:val="00C73A0B"/>
    <w:rsid w:val="00C9169D"/>
    <w:rsid w:val="00C91885"/>
    <w:rsid w:val="00CE70F2"/>
    <w:rsid w:val="00CF5423"/>
    <w:rsid w:val="00D75247"/>
    <w:rsid w:val="00D96C30"/>
    <w:rsid w:val="00DB37E8"/>
    <w:rsid w:val="00E530B4"/>
    <w:rsid w:val="00E97979"/>
    <w:rsid w:val="00EA4F6B"/>
    <w:rsid w:val="00ED55D9"/>
    <w:rsid w:val="00F35557"/>
    <w:rsid w:val="00F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50C7-7EEE-4B41-96D0-A603672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0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C30"/>
  </w:style>
  <w:style w:type="paragraph" w:styleId="Rodap">
    <w:name w:val="footer"/>
    <w:basedOn w:val="Normal"/>
    <w:link w:val="Rodap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C30"/>
  </w:style>
  <w:style w:type="character" w:customStyle="1" w:styleId="Ttulo2Char">
    <w:name w:val="Título 2 Char"/>
    <w:basedOn w:val="Fontepargpadro"/>
    <w:link w:val="Ttulo2"/>
    <w:uiPriority w:val="9"/>
    <w:rsid w:val="00CF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CASA GRANDE VALIM</dc:creator>
  <cp:keywords/>
  <dc:description/>
  <cp:lastModifiedBy>vinicios_a_oliveira</cp:lastModifiedBy>
  <cp:revision>17</cp:revision>
  <dcterms:created xsi:type="dcterms:W3CDTF">2017-10-20T16:19:00Z</dcterms:created>
  <dcterms:modified xsi:type="dcterms:W3CDTF">2018-06-14T22:16:00Z</dcterms:modified>
</cp:coreProperties>
</file>