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</w:t>
            </w:r>
            <w:r w:rsidR="00D75247">
              <w:rPr>
                <w:rFonts w:ascii="Arial" w:hAnsi="Arial" w:cs="Arial"/>
                <w:sz w:val="32"/>
                <w:szCs w:val="24"/>
              </w:rPr>
              <w:t>onsulta</w:t>
            </w:r>
            <w:r w:rsidR="00315C83">
              <w:rPr>
                <w:rFonts w:ascii="Arial" w:hAnsi="Arial" w:cs="Arial"/>
                <w:sz w:val="32"/>
                <w:szCs w:val="24"/>
              </w:rPr>
              <w:t xml:space="preserve"> de produtos mais vendidos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por </w:t>
            </w:r>
            <w:r w:rsidR="00315C83">
              <w:rPr>
                <w:rFonts w:ascii="Arial" w:hAnsi="Arial" w:cs="Arial"/>
                <w:sz w:val="24"/>
                <w:szCs w:val="24"/>
              </w:rPr>
              <w:t>mostrar a consulta de produtos mais vendidos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315C83">
              <w:rPr>
                <w:rFonts w:ascii="Arial" w:hAnsi="Arial" w:cs="Arial"/>
                <w:sz w:val="24"/>
                <w:szCs w:val="24"/>
              </w:rPr>
              <w:t xml:space="preserve"> Não há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5C83">
              <w:rPr>
                <w:rFonts w:ascii="Arial" w:hAnsi="Arial" w:cs="Arial"/>
                <w:sz w:val="24"/>
                <w:szCs w:val="24"/>
              </w:rPr>
              <w:t>Para efetuar a consulta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é necessário estar autenticado</w:t>
            </w:r>
            <w:r w:rsidR="00315C83">
              <w:rPr>
                <w:rFonts w:ascii="Arial" w:hAnsi="Arial" w:cs="Arial"/>
                <w:sz w:val="24"/>
                <w:szCs w:val="24"/>
              </w:rPr>
              <w:t xml:space="preserve"> como administrador e realizar vendas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5247">
              <w:rPr>
                <w:rFonts w:ascii="Arial" w:hAnsi="Arial" w:cs="Arial"/>
                <w:sz w:val="24"/>
                <w:szCs w:val="24"/>
              </w:rPr>
              <w:t>Será m</w:t>
            </w:r>
            <w:r w:rsidR="005E7C83">
              <w:rPr>
                <w:rFonts w:ascii="Arial" w:hAnsi="Arial" w:cs="Arial"/>
                <w:sz w:val="24"/>
                <w:szCs w:val="24"/>
              </w:rPr>
              <w:t>ostrado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5C83">
              <w:rPr>
                <w:rFonts w:ascii="Arial" w:hAnsi="Arial" w:cs="Arial"/>
                <w:sz w:val="24"/>
                <w:szCs w:val="24"/>
              </w:rPr>
              <w:t>em forma de gráfico os 10 produtos mais vendidos na semana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4D720A">
              <w:rPr>
                <w:rFonts w:ascii="Arial" w:hAnsi="Arial" w:cs="Arial"/>
                <w:sz w:val="24"/>
                <w:szCs w:val="24"/>
              </w:rPr>
              <w:t xml:space="preserve"> R.F.</w:t>
            </w:r>
            <w:r w:rsidR="00315C83">
              <w:rPr>
                <w:rFonts w:ascii="Arial" w:hAnsi="Arial" w:cs="Arial"/>
                <w:sz w:val="24"/>
                <w:szCs w:val="24"/>
              </w:rPr>
              <w:t>09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4D720A">
              <w:rPr>
                <w:rFonts w:ascii="Arial" w:hAnsi="Arial" w:cs="Arial"/>
                <w:sz w:val="24"/>
                <w:szCs w:val="24"/>
              </w:rPr>
              <w:t>Consulta de preços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F35557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315C83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Não há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E78C9" w:rsidRPr="00ED55D9" w:rsidRDefault="00315C83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 um gráfico na página inicial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A9389D" w:rsidRPr="00BE78C9" w:rsidRDefault="00315C83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Onde possui o nome dos itens mais vendidos na semana</w:t>
            </w:r>
            <w:r w:rsidR="00A938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A9389D">
              <w:rPr>
                <w:rFonts w:ascii="Arial" w:hAnsi="Arial" w:cs="Arial"/>
              </w:rPr>
              <w:t>.1.</w:t>
            </w:r>
            <w:r w:rsidR="00315C83">
              <w:rPr>
                <w:rFonts w:ascii="Arial" w:hAnsi="Arial" w:cs="Arial"/>
              </w:rPr>
              <w:t>2,</w:t>
            </w:r>
            <w:r w:rsidR="009E4A5D">
              <w:rPr>
                <w:rFonts w:ascii="Arial" w:hAnsi="Arial" w:cs="Arial"/>
              </w:rPr>
              <w:t xml:space="preserve"> </w:t>
            </w:r>
            <w:r w:rsidR="004C0984" w:rsidRPr="00AC5B8D">
              <w:rPr>
                <w:rFonts w:ascii="Arial" w:hAnsi="Arial" w:cs="Arial"/>
              </w:rPr>
              <w:t xml:space="preserve">caso </w:t>
            </w:r>
            <w:r w:rsidR="0068255F">
              <w:rPr>
                <w:rFonts w:ascii="Arial" w:hAnsi="Arial" w:cs="Arial"/>
              </w:rPr>
              <w:t>não houver dados</w:t>
            </w:r>
            <w:r w:rsidR="00464A39">
              <w:rPr>
                <w:rFonts w:ascii="Arial" w:hAnsi="Arial" w:cs="Arial"/>
              </w:rPr>
              <w:t>,</w:t>
            </w:r>
            <w:r w:rsidR="0068255F">
              <w:rPr>
                <w:rFonts w:ascii="Arial" w:hAnsi="Arial" w:cs="Arial"/>
              </w:rPr>
              <w:t xml:space="preserve"> </w:t>
            </w:r>
            <w:r w:rsidR="00315C83">
              <w:rPr>
                <w:rFonts w:ascii="Arial" w:hAnsi="Arial" w:cs="Arial"/>
              </w:rPr>
              <w:t>por não tiverem realizado vendas</w:t>
            </w:r>
            <w:r w:rsidR="00AC5B8D" w:rsidRPr="00AC5B8D">
              <w:rPr>
                <w:rFonts w:ascii="Arial" w:hAnsi="Arial" w:cs="Arial"/>
              </w:rPr>
              <w:t>:</w:t>
            </w:r>
          </w:p>
          <w:p w:rsidR="007E5BE6" w:rsidRPr="0068255F" w:rsidRDefault="004C098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 w:rsidR="0068255F">
              <w:rPr>
                <w:rFonts w:ascii="Arial" w:hAnsi="Arial" w:cs="Arial"/>
              </w:rPr>
              <w:t xml:space="preserve">ação apresenta </w:t>
            </w:r>
            <w:r w:rsidR="00315C83">
              <w:rPr>
                <w:rFonts w:ascii="Arial" w:hAnsi="Arial" w:cs="Arial"/>
              </w:rPr>
              <w:t>o gráfico vazio</w:t>
            </w:r>
            <w:r w:rsidRPr="00AC5B8D">
              <w:rPr>
                <w:rFonts w:ascii="Arial" w:hAnsi="Arial" w:cs="Arial"/>
              </w:rPr>
              <w:t>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E4A5D" w:rsidRPr="009E4A5D" w:rsidRDefault="009E4A5D" w:rsidP="00315C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83E3D"/>
    <w:rsid w:val="001B5F08"/>
    <w:rsid w:val="002132F8"/>
    <w:rsid w:val="0029142A"/>
    <w:rsid w:val="002D38F5"/>
    <w:rsid w:val="002E6B44"/>
    <w:rsid w:val="003077C4"/>
    <w:rsid w:val="00315C83"/>
    <w:rsid w:val="00324AFB"/>
    <w:rsid w:val="00365570"/>
    <w:rsid w:val="00464A39"/>
    <w:rsid w:val="00473324"/>
    <w:rsid w:val="004B68F5"/>
    <w:rsid w:val="004C0984"/>
    <w:rsid w:val="004D720A"/>
    <w:rsid w:val="005763C9"/>
    <w:rsid w:val="005E0DFF"/>
    <w:rsid w:val="005E7C83"/>
    <w:rsid w:val="0068255F"/>
    <w:rsid w:val="00764F69"/>
    <w:rsid w:val="0076614B"/>
    <w:rsid w:val="007D444C"/>
    <w:rsid w:val="007E5BE6"/>
    <w:rsid w:val="007E7A3D"/>
    <w:rsid w:val="008B7026"/>
    <w:rsid w:val="00932988"/>
    <w:rsid w:val="009E4A5D"/>
    <w:rsid w:val="00A31B2C"/>
    <w:rsid w:val="00A9389D"/>
    <w:rsid w:val="00AC5B8D"/>
    <w:rsid w:val="00BA4D0B"/>
    <w:rsid w:val="00BE78C9"/>
    <w:rsid w:val="00C0584E"/>
    <w:rsid w:val="00C56B6C"/>
    <w:rsid w:val="00C73A0B"/>
    <w:rsid w:val="00C9169D"/>
    <w:rsid w:val="00C91885"/>
    <w:rsid w:val="00CE70F2"/>
    <w:rsid w:val="00CF5423"/>
    <w:rsid w:val="00D75247"/>
    <w:rsid w:val="00D96C30"/>
    <w:rsid w:val="00DB37E8"/>
    <w:rsid w:val="00EA4F6B"/>
    <w:rsid w:val="00ED55D9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12</cp:revision>
  <dcterms:created xsi:type="dcterms:W3CDTF">2017-10-20T16:19:00Z</dcterms:created>
  <dcterms:modified xsi:type="dcterms:W3CDTF">2018-06-13T23:52:00Z</dcterms:modified>
</cp:coreProperties>
</file>