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A2A36" w14:textId="77777777" w:rsidR="00902BED" w:rsidRPr="000A04DC" w:rsidRDefault="00902BED" w:rsidP="00902BED">
      <w:pPr>
        <w:pStyle w:val="qowt-stl-ttulo"/>
        <w:jc w:val="center"/>
        <w:rPr>
          <w:rFonts w:ascii="Arial" w:hAnsi="Arial" w:cs="Arial"/>
          <w:b/>
          <w:bCs/>
          <w:sz w:val="30"/>
          <w:szCs w:val="30"/>
        </w:rPr>
      </w:pPr>
      <w:r w:rsidRPr="000A04DC">
        <w:rPr>
          <w:rFonts w:ascii="Arial" w:hAnsi="Arial" w:cs="Arial"/>
          <w:b/>
          <w:bCs/>
          <w:sz w:val="42"/>
          <w:szCs w:val="42"/>
        </w:rPr>
        <w:t>Faculdade de Informática e Administração Paulista</w:t>
      </w:r>
      <w:r w:rsidRPr="000A04DC">
        <w:rPr>
          <w:rFonts w:ascii="Arial" w:hAnsi="Arial" w:cs="Arial"/>
          <w:b/>
          <w:bCs/>
          <w:sz w:val="30"/>
          <w:szCs w:val="30"/>
        </w:rPr>
        <w:t xml:space="preserve"> </w:t>
      </w:r>
    </w:p>
    <w:p w14:paraId="3616D5AC" w14:textId="4AA0870F" w:rsidR="00902BED" w:rsidRPr="000A04DC" w:rsidRDefault="00902BED" w:rsidP="00902BED">
      <w:pPr>
        <w:pStyle w:val="qowt-stl-ttulo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093036B" w14:textId="12F6FC1C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hd w:val="clear" w:color="auto" w:fill="FFFFFF"/>
        </w:rPr>
        <w:br/>
      </w:r>
    </w:p>
    <w:p w14:paraId="35B1374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70495217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</w:p>
    <w:p w14:paraId="6FF6170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shd w:val="clear" w:color="auto" w:fill="FFFFFF"/>
        </w:rPr>
        <w:t>Anderson de Sousa Pedro, Luigi Giuseppe Jampietro Sciarretta</w:t>
      </w:r>
      <w:r w:rsidRPr="000A04DC">
        <w:rPr>
          <w:rFonts w:ascii="Arial" w:hAnsi="Arial" w:cs="Arial"/>
          <w:b/>
          <w:bCs/>
          <w:sz w:val="26"/>
          <w:szCs w:val="26"/>
          <w:shd w:val="clear" w:color="auto" w:fill="FFFFFF"/>
        </w:rPr>
        <w:t xml:space="preserve"> e </w:t>
      </w:r>
      <w:r w:rsidRPr="000A04DC">
        <w:rPr>
          <w:rFonts w:ascii="Arial" w:hAnsi="Arial" w:cs="Arial"/>
          <w:b/>
          <w:bCs/>
          <w:shd w:val="clear" w:color="auto" w:fill="FFFFFF"/>
        </w:rPr>
        <w:t>Vinicius Saes de Souza</w:t>
      </w:r>
      <w:r w:rsidRPr="000A04DC">
        <w:rPr>
          <w:rFonts w:ascii="Arial" w:hAnsi="Arial" w:cs="Arial"/>
        </w:rPr>
        <w:t xml:space="preserve"> </w:t>
      </w:r>
    </w:p>
    <w:p w14:paraId="66D7BEEF" w14:textId="6009FF8D" w:rsidR="00902BED" w:rsidRPr="000A04DC" w:rsidRDefault="00902BED" w:rsidP="00902BED">
      <w:pPr>
        <w:pStyle w:val="x-scope"/>
        <w:rPr>
          <w:rFonts w:ascii="Arial" w:hAnsi="Arial" w:cs="Arial"/>
        </w:rPr>
      </w:pPr>
    </w:p>
    <w:p w14:paraId="7DC4C5B7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00E1F718" w14:textId="77777777" w:rsidR="00902BED" w:rsidRPr="000A04DC" w:rsidRDefault="00902BED" w:rsidP="00902BED">
      <w:pPr>
        <w:pStyle w:val="x-scope"/>
        <w:rPr>
          <w:rFonts w:ascii="Arial" w:hAnsi="Arial" w:cs="Arial"/>
        </w:rPr>
      </w:pPr>
      <w:r w:rsidRPr="000A04DC">
        <w:rPr>
          <w:rFonts w:ascii="Arial" w:hAnsi="Arial" w:cs="Arial"/>
          <w:b/>
          <w:bCs/>
          <w:color w:val="666666"/>
          <w:sz w:val="18"/>
          <w:szCs w:val="18"/>
          <w:shd w:val="clear" w:color="auto" w:fill="FFFFFF"/>
        </w:rPr>
        <w:br/>
      </w:r>
    </w:p>
    <w:p w14:paraId="77D0FFB3" w14:textId="1BB95F5A" w:rsidR="00902BED" w:rsidRPr="000A04DC" w:rsidRDefault="00902BED" w:rsidP="009A4867">
      <w:pPr>
        <w:pStyle w:val="Ttulo"/>
        <w:ind w:left="708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lang w:val="en-US"/>
        </w:rPr>
        <w:t>Computational Thinking Using</w:t>
      </w:r>
      <w:r w:rsidR="009A4867" w:rsidRPr="000A04DC">
        <w:rPr>
          <w:rFonts w:ascii="Arial" w:hAnsi="Arial" w:cs="Arial"/>
          <w:lang w:val="en-US"/>
        </w:rPr>
        <w:t xml:space="preserve"> </w:t>
      </w:r>
      <w:r w:rsidRPr="000A04DC">
        <w:rPr>
          <w:rFonts w:ascii="Arial" w:hAnsi="Arial" w:cs="Arial"/>
          <w:lang w:val="en-US"/>
        </w:rPr>
        <w:t>Python</w:t>
      </w:r>
      <w:r w:rsidR="009A4867" w:rsidRPr="000A04DC">
        <w:rPr>
          <w:rFonts w:ascii="Arial" w:hAnsi="Arial" w:cs="Arial"/>
          <w:lang w:val="en-US"/>
        </w:rPr>
        <w:t xml:space="preserve"> - </w:t>
      </w:r>
      <w:r w:rsidRPr="000A04DC">
        <w:rPr>
          <w:rFonts w:ascii="Arial" w:hAnsi="Arial" w:cs="Arial"/>
          <w:lang w:val="en-US"/>
        </w:rPr>
        <w:t>AutoBot</w:t>
      </w:r>
    </w:p>
    <w:p w14:paraId="27EE67C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000FCB9C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902C761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color w:val="666666"/>
          <w:sz w:val="44"/>
          <w:szCs w:val="44"/>
          <w:shd w:val="clear" w:color="auto" w:fill="FFFFFF"/>
          <w:lang w:val="en-US"/>
        </w:rPr>
        <w:br/>
      </w:r>
    </w:p>
    <w:p w14:paraId="7696FB68" w14:textId="318BC4A1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</w:p>
    <w:p w14:paraId="5A0B77A6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São Paulo</w:t>
      </w:r>
      <w:r w:rsidRPr="000A04DC">
        <w:rPr>
          <w:rFonts w:ascii="Arial" w:hAnsi="Arial" w:cs="Arial"/>
          <w:lang w:val="en-US"/>
        </w:rPr>
        <w:t xml:space="preserve"> </w:t>
      </w:r>
    </w:p>
    <w:p w14:paraId="04FA0DE0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lang w:val="en-US"/>
        </w:rPr>
      </w:pPr>
      <w:r w:rsidRPr="000A04DC">
        <w:rPr>
          <w:rFonts w:ascii="Arial" w:hAnsi="Arial" w:cs="Arial"/>
          <w:b/>
          <w:bCs/>
          <w:sz w:val="44"/>
          <w:szCs w:val="44"/>
          <w:shd w:val="clear" w:color="auto" w:fill="FFFFFF"/>
          <w:lang w:val="en-US"/>
        </w:rPr>
        <w:t>2024</w:t>
      </w:r>
      <w:r w:rsidRPr="000A04DC">
        <w:rPr>
          <w:rFonts w:ascii="Arial" w:hAnsi="Arial" w:cs="Arial"/>
          <w:lang w:val="en-US"/>
        </w:rPr>
        <w:t xml:space="preserve"> </w:t>
      </w:r>
    </w:p>
    <w:p w14:paraId="07F2F371" w14:textId="77777777" w:rsidR="00902BED" w:rsidRPr="000A04DC" w:rsidRDefault="00902BED" w:rsidP="00902BED">
      <w:pPr>
        <w:pStyle w:val="qowt-stl-cabealho"/>
        <w:jc w:val="right"/>
        <w:rPr>
          <w:rFonts w:ascii="Arial" w:hAnsi="Arial" w:cs="Arial"/>
          <w:lang w:val="en-US"/>
        </w:rPr>
      </w:pPr>
    </w:p>
    <w:p w14:paraId="0E71D7D9" w14:textId="77777777" w:rsidR="00902BED" w:rsidRPr="000A04DC" w:rsidRDefault="00902BED" w:rsidP="00902BED">
      <w:pPr>
        <w:pStyle w:val="qowt-stl-cabealho"/>
        <w:rPr>
          <w:rFonts w:ascii="Arial" w:hAnsi="Arial" w:cs="Arial"/>
          <w:lang w:val="en-US"/>
        </w:rPr>
      </w:pPr>
    </w:p>
    <w:p w14:paraId="1C3B784D" w14:textId="2F3323E2" w:rsidR="009A4867" w:rsidRPr="000A04DC" w:rsidRDefault="00902BED" w:rsidP="009A4867">
      <w:pPr>
        <w:pStyle w:val="x-scope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proofErr w:type="spellStart"/>
      <w:r w:rsidRPr="000A04DC">
        <w:rPr>
          <w:rFonts w:ascii="Arial" w:hAnsi="Arial" w:cs="Arial"/>
          <w:b/>
          <w:bCs/>
          <w:sz w:val="44"/>
          <w:szCs w:val="44"/>
          <w:lang w:val="en-US"/>
        </w:rPr>
        <w:t>Sumário</w:t>
      </w:r>
      <w:proofErr w:type="spellEnd"/>
      <w:r w:rsidRPr="000A04DC">
        <w:rPr>
          <w:rFonts w:ascii="Arial" w:hAnsi="Arial" w:cs="Arial"/>
          <w:b/>
          <w:bCs/>
          <w:sz w:val="44"/>
          <w:szCs w:val="44"/>
          <w:lang w:val="en-US"/>
        </w:rPr>
        <w:t xml:space="preserve"> </w:t>
      </w: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2118717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2D620" w14:textId="5A033286" w:rsidR="009A4867" w:rsidRPr="000A04DC" w:rsidRDefault="009A4867">
          <w:pPr>
            <w:pStyle w:val="CabealhodoSumrio"/>
            <w:rPr>
              <w:rFonts w:ascii="Arial" w:hAnsi="Arial" w:cs="Arial"/>
            </w:rPr>
          </w:pPr>
        </w:p>
        <w:p w14:paraId="18201B02" w14:textId="5248FDA9" w:rsidR="00D018B0" w:rsidRDefault="009A486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CD74C0">
            <w:rPr>
              <w:rFonts w:ascii="Arial" w:hAnsi="Arial" w:cs="Arial"/>
              <w:sz w:val="28"/>
              <w:szCs w:val="28"/>
            </w:rPr>
            <w:fldChar w:fldCharType="begin"/>
          </w:r>
          <w:r w:rsidRPr="00CD74C0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D74C0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7468594" w:history="1">
            <w:r w:rsidR="00D018B0"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1 – Integrantes:</w:t>
            </w:r>
            <w:r w:rsidR="00D018B0">
              <w:rPr>
                <w:noProof/>
                <w:webHidden/>
              </w:rPr>
              <w:tab/>
            </w:r>
            <w:r w:rsidR="00D018B0">
              <w:rPr>
                <w:noProof/>
                <w:webHidden/>
              </w:rPr>
              <w:fldChar w:fldCharType="begin"/>
            </w:r>
            <w:r w:rsidR="00D018B0">
              <w:rPr>
                <w:noProof/>
                <w:webHidden/>
              </w:rPr>
              <w:instrText xml:space="preserve"> PAGEREF _Toc167468594 \h </w:instrText>
            </w:r>
            <w:r w:rsidR="00D018B0">
              <w:rPr>
                <w:noProof/>
                <w:webHidden/>
              </w:rPr>
            </w:r>
            <w:r w:rsidR="00D018B0">
              <w:rPr>
                <w:noProof/>
                <w:webHidden/>
              </w:rPr>
              <w:fldChar w:fldCharType="separate"/>
            </w:r>
            <w:r w:rsidR="001D4732">
              <w:rPr>
                <w:noProof/>
                <w:webHidden/>
              </w:rPr>
              <w:t>3</w:t>
            </w:r>
            <w:r w:rsidR="00D018B0">
              <w:rPr>
                <w:noProof/>
                <w:webHidden/>
              </w:rPr>
              <w:fldChar w:fldCharType="end"/>
            </w:r>
          </w:hyperlink>
        </w:p>
        <w:p w14:paraId="22B8E7B5" w14:textId="0DE9075D" w:rsidR="00D018B0" w:rsidRDefault="00D018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595" w:history="1">
            <w:r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2 – Objetivos AutoBot: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7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C546" w14:textId="19CF32B8" w:rsidR="00D018B0" w:rsidRDefault="00D018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596" w:history="1">
            <w:r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3 – Mudanças no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7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5E2F4" w14:textId="7CAB4BFA" w:rsidR="00D018B0" w:rsidRDefault="00D018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7468597" w:history="1">
            <w:r w:rsidRPr="003B01EE">
              <w:rPr>
                <w:rStyle w:val="Hyperlink"/>
                <w:rFonts w:ascii="Arial" w:hAnsi="Arial" w:cs="Arial"/>
                <w:b/>
                <w:bCs/>
                <w:noProof/>
              </w:rPr>
              <w:t>4 – Código Fonte: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47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4D4A" w14:textId="540059EB" w:rsidR="009A4867" w:rsidRPr="000A04DC" w:rsidRDefault="009A4867">
          <w:pPr>
            <w:rPr>
              <w:rFonts w:ascii="Arial" w:hAnsi="Arial" w:cs="Arial"/>
            </w:rPr>
          </w:pPr>
          <w:r w:rsidRPr="00CD74C0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575E3E69" w14:textId="4992B520" w:rsidR="00902BED" w:rsidRPr="000A04DC" w:rsidRDefault="00902BED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F3BBA8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12146538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2F9FCC1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55618C1E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2C07BF2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0083F93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4BF4DEFD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5DCB05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3F85EEE7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7EA86245" w14:textId="77777777" w:rsidR="009A4867" w:rsidRPr="000A04DC" w:rsidRDefault="009A4867">
      <w:pPr>
        <w:rPr>
          <w:rFonts w:ascii="Arial" w:eastAsia="Times New Roman" w:hAnsi="Arial" w:cs="Arial"/>
          <w:b/>
          <w:bCs/>
          <w:kern w:val="0"/>
          <w:sz w:val="44"/>
          <w:szCs w:val="44"/>
          <w:lang w:eastAsia="pt-BR"/>
          <w14:ligatures w14:val="none"/>
        </w:rPr>
      </w:pPr>
    </w:p>
    <w:p w14:paraId="696890CC" w14:textId="77777777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</w:p>
    <w:p w14:paraId="53F9CBA7" w14:textId="77777777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</w:p>
    <w:p w14:paraId="79CDA999" w14:textId="6B87CE14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  <w:bookmarkStart w:id="0" w:name="_Toc167468594"/>
      <w:r w:rsidRPr="000A04DC">
        <w:rPr>
          <w:rFonts w:ascii="Arial" w:hAnsi="Arial" w:cs="Arial"/>
          <w:b/>
          <w:bCs/>
          <w:color w:val="auto"/>
        </w:rPr>
        <w:t xml:space="preserve">1 </w:t>
      </w:r>
      <w:r>
        <w:rPr>
          <w:rFonts w:ascii="Arial" w:hAnsi="Arial" w:cs="Arial"/>
          <w:b/>
          <w:bCs/>
          <w:color w:val="auto"/>
        </w:rPr>
        <w:t>–</w:t>
      </w:r>
      <w:r w:rsidRPr="000A04DC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t>Integrantes:</w:t>
      </w:r>
      <w:bookmarkEnd w:id="0"/>
    </w:p>
    <w:p w14:paraId="3F6DD3FF" w14:textId="77777777" w:rsidR="00D018B0" w:rsidRDefault="00D018B0" w:rsidP="00D018B0">
      <w:r>
        <w:t>554456 - Vinicius Saes de Souza</w:t>
      </w:r>
    </w:p>
    <w:p w14:paraId="736ABD51" w14:textId="77777777" w:rsidR="00D018B0" w:rsidRDefault="00D018B0" w:rsidP="00D018B0">
      <w:r>
        <w:t>557002 - Anderson de Sousa Pedro</w:t>
      </w:r>
    </w:p>
    <w:p w14:paraId="747D2B81" w14:textId="60EDCAE7" w:rsidR="00D018B0" w:rsidRPr="00D018B0" w:rsidRDefault="00D018B0" w:rsidP="00D018B0">
      <w:r>
        <w:t xml:space="preserve">555877 - Luigi Giuseppe </w:t>
      </w:r>
      <w:proofErr w:type="spellStart"/>
      <w:r>
        <w:t>Jampietro</w:t>
      </w:r>
      <w:proofErr w:type="spellEnd"/>
      <w:r>
        <w:t xml:space="preserve"> </w:t>
      </w:r>
      <w:proofErr w:type="spellStart"/>
      <w:r>
        <w:t>Sciarretta</w:t>
      </w:r>
      <w:proofErr w:type="spellEnd"/>
    </w:p>
    <w:p w14:paraId="5482458E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08BC5B9F" w14:textId="77777777" w:rsidR="009A4867" w:rsidRPr="000A04DC" w:rsidRDefault="009A4867" w:rsidP="009A4867">
      <w:pPr>
        <w:pStyle w:val="Ttulo1"/>
        <w:rPr>
          <w:rFonts w:ascii="Arial" w:hAnsi="Arial" w:cs="Arial"/>
          <w:b/>
          <w:bCs/>
          <w:color w:val="auto"/>
        </w:rPr>
      </w:pPr>
    </w:p>
    <w:p w14:paraId="46BC3733" w14:textId="37F3D9A4" w:rsidR="00D018B0" w:rsidRDefault="00D018B0" w:rsidP="00D018B0">
      <w:pPr>
        <w:pStyle w:val="Ttulo1"/>
        <w:rPr>
          <w:rFonts w:ascii="Arial" w:hAnsi="Arial" w:cs="Arial"/>
          <w:b/>
          <w:bCs/>
          <w:color w:val="auto"/>
        </w:rPr>
      </w:pPr>
      <w:bookmarkStart w:id="1" w:name="_Toc167468595"/>
      <w:r>
        <w:rPr>
          <w:rFonts w:ascii="Arial" w:hAnsi="Arial" w:cs="Arial"/>
          <w:b/>
          <w:bCs/>
          <w:color w:val="auto"/>
        </w:rPr>
        <w:t>2</w:t>
      </w:r>
      <w:r w:rsidRPr="000A04DC">
        <w:rPr>
          <w:rFonts w:ascii="Arial" w:hAnsi="Arial" w:cs="Arial"/>
          <w:b/>
          <w:bCs/>
          <w:color w:val="auto"/>
        </w:rPr>
        <w:t xml:space="preserve"> – </w:t>
      </w:r>
      <w:r>
        <w:rPr>
          <w:rFonts w:ascii="Arial" w:hAnsi="Arial" w:cs="Arial"/>
          <w:b/>
          <w:bCs/>
          <w:color w:val="auto"/>
        </w:rPr>
        <w:t xml:space="preserve">Objetivos </w:t>
      </w:r>
      <w:proofErr w:type="spellStart"/>
      <w:r>
        <w:rPr>
          <w:rFonts w:ascii="Arial" w:hAnsi="Arial" w:cs="Arial"/>
          <w:b/>
          <w:bCs/>
          <w:color w:val="auto"/>
        </w:rPr>
        <w:t>AutoBot</w:t>
      </w:r>
      <w:proofErr w:type="spellEnd"/>
      <w:r>
        <w:rPr>
          <w:rFonts w:ascii="Arial" w:hAnsi="Arial" w:cs="Arial"/>
          <w:b/>
          <w:bCs/>
          <w:color w:val="auto"/>
        </w:rPr>
        <w:t>:</w:t>
      </w:r>
      <w:bookmarkEnd w:id="1"/>
    </w:p>
    <w:p w14:paraId="27E5C34D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busca uma solução inovadora para revolucionar e simplificar a manutenção automotiva, utilizando inteligência artificial. Nosso sistema visa fornecer ao usuário uma experiência completa e integrada, desde o diagnóstico dos problemas de seu automóvel até a solução e, posteriormente, o orçamento confiável que ele poderá levar até a oficina de sua preferência, todos esses serviços dentro de um único ambiente digital.</w:t>
      </w:r>
    </w:p>
    <w:p w14:paraId="34822BFA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Dentro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, temos como objetivo principal oferecer o diagnóstico assistido por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chatbot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. Por meio de uma simples conversa, o usuário pode descrever os sintomas e assim diagnosticar problemas em seus veículos de forma rápida e precisa. Após o diagnóstico,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será capaz de fornecer um orçamento estimado para o reparo do veículo, baseado no preço das peças necessárias, que estarão cadastradas e disponíveis para consulta dentro do nosso sistema. Isso proporcionará aos usuários transparência e clareza sobre os custos envolvidos.</w:t>
      </w:r>
    </w:p>
    <w:p w14:paraId="00DDE8D8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Além desses serviços, o nosso sistema também terá como objetivo facilitar o gerenciamento de veículos. Os usuários poderão criar um perfil personalizado, onde podem cadastrar informações sobre seus veículos, tornando o processo de monitoramento e manutenção mais eficiente. Ligado ao cadastro de veículos, teremos dois outros serviços.</w:t>
      </w:r>
    </w:p>
    <w:p w14:paraId="5C3A63D5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primeiro será o diário de bordo personalizado, uma funcionalidade exclusiva do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>, que fornece aos usuários lembretes e sugestões sobre as principais verificações e manutenções preventivas a serem realizadas em seus veículos, garantindo sua segurança e prolongando sua vida útil.</w:t>
      </w:r>
    </w:p>
    <w:p w14:paraId="4714D984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A segunda função ligada ao cadastro de veículo são os manuais de manutenção e reparo, esta área focada para os entusiastas que desejam realizar reparos por conta própria.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oferece uma seção dedicada a manuais de reparo. Aqui, os </w:t>
      </w:r>
      <w:r w:rsidRPr="00EA0B04">
        <w:rPr>
          <w:rFonts w:ascii="Arial" w:hAnsi="Arial" w:cs="Arial"/>
          <w:sz w:val="22"/>
          <w:szCs w:val="22"/>
          <w:shd w:val="clear" w:color="auto" w:fill="FFFFFF"/>
        </w:rPr>
        <w:lastRenderedPageBreak/>
        <w:t>usuários encontrarão orientações passo a passo e dicas úteis para realizar reparos básicos em seus veículos, tudo de forma segura e eficiente.</w:t>
      </w:r>
    </w:p>
    <w:p w14:paraId="05E97AEB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>Por último, nosso último objetivo é oferecer uma função de consulta de preços de peças, permitindo aos usuários comparar e encontrar os melhores preços para os componentes necessários para a manutenção de seus veículos.</w:t>
      </w:r>
    </w:p>
    <w:p w14:paraId="691D344E" w14:textId="77777777" w:rsidR="00EA0B04" w:rsidRPr="00EA0B04" w:rsidRDefault="00EA0B04" w:rsidP="00EA0B04">
      <w:pPr>
        <w:pStyle w:val="x-scope"/>
        <w:rPr>
          <w:rFonts w:ascii="Arial" w:hAnsi="Arial" w:cs="Arial"/>
          <w:sz w:val="22"/>
          <w:szCs w:val="22"/>
          <w:shd w:val="clear" w:color="auto" w:fill="FFFFFF"/>
        </w:rPr>
      </w:pPr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O Projeto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visa tornar a mecânica automotiva conveniente e transparente para todos os proprietários de veículos. Ao combinar tecnologia de ponta com uma interface amigável, o </w:t>
      </w:r>
      <w:proofErr w:type="spellStart"/>
      <w:r w:rsidRPr="00EA0B04">
        <w:rPr>
          <w:rFonts w:ascii="Arial" w:hAnsi="Arial" w:cs="Arial"/>
          <w:sz w:val="22"/>
          <w:szCs w:val="22"/>
          <w:shd w:val="clear" w:color="auto" w:fill="FFFFFF"/>
        </w:rPr>
        <w:t>Autobot</w:t>
      </w:r>
      <w:proofErr w:type="spellEnd"/>
      <w:r w:rsidRPr="00EA0B04">
        <w:rPr>
          <w:rFonts w:ascii="Arial" w:hAnsi="Arial" w:cs="Arial"/>
          <w:sz w:val="22"/>
          <w:szCs w:val="22"/>
          <w:shd w:val="clear" w:color="auto" w:fill="FFFFFF"/>
        </w:rPr>
        <w:t xml:space="preserve"> está preparado para revolucionar a forma como lidamos com os cuidados de nossos carros.</w:t>
      </w:r>
    </w:p>
    <w:p w14:paraId="2BC533F5" w14:textId="77777777" w:rsidR="00902BED" w:rsidRPr="000A04DC" w:rsidRDefault="00902BED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739A89D0" w14:textId="77777777" w:rsidR="009A4867" w:rsidRPr="000A04DC" w:rsidRDefault="009A4867" w:rsidP="00902BED">
      <w:pPr>
        <w:pStyle w:val="x-scope"/>
        <w:jc w:val="center"/>
        <w:rPr>
          <w:rFonts w:ascii="Arial" w:hAnsi="Arial" w:cs="Arial"/>
          <w:b/>
          <w:bCs/>
          <w:sz w:val="44"/>
          <w:szCs w:val="44"/>
        </w:rPr>
      </w:pPr>
    </w:p>
    <w:p w14:paraId="29C35CDA" w14:textId="2E61017B" w:rsidR="009A4867" w:rsidRDefault="00D018B0" w:rsidP="009A4867">
      <w:pPr>
        <w:pStyle w:val="Ttulo1"/>
        <w:rPr>
          <w:rFonts w:ascii="Arial" w:hAnsi="Arial" w:cs="Arial"/>
          <w:b/>
          <w:bCs/>
          <w:color w:val="auto"/>
        </w:rPr>
      </w:pPr>
      <w:bookmarkStart w:id="2" w:name="_Toc167468596"/>
      <w:r>
        <w:rPr>
          <w:rFonts w:ascii="Arial" w:hAnsi="Arial" w:cs="Arial"/>
          <w:b/>
          <w:bCs/>
          <w:color w:val="auto"/>
        </w:rPr>
        <w:t>3</w:t>
      </w:r>
      <w:r w:rsidR="009A4867" w:rsidRPr="000A04DC">
        <w:rPr>
          <w:rFonts w:ascii="Arial" w:hAnsi="Arial" w:cs="Arial"/>
          <w:b/>
          <w:bCs/>
          <w:color w:val="auto"/>
        </w:rPr>
        <w:t xml:space="preserve"> – </w:t>
      </w:r>
      <w:r w:rsidR="001E5481">
        <w:rPr>
          <w:rFonts w:ascii="Arial" w:hAnsi="Arial" w:cs="Arial"/>
          <w:b/>
          <w:bCs/>
          <w:color w:val="auto"/>
        </w:rPr>
        <w:t>Mudanças no código</w:t>
      </w:r>
      <w:r w:rsidR="00B62836">
        <w:rPr>
          <w:rFonts w:ascii="Arial" w:hAnsi="Arial" w:cs="Arial"/>
          <w:b/>
          <w:bCs/>
          <w:color w:val="auto"/>
        </w:rPr>
        <w:t>:</w:t>
      </w:r>
      <w:bookmarkEnd w:id="2"/>
    </w:p>
    <w:p w14:paraId="26A62C4C" w14:textId="6A97A687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O segundo código representa uma significativa evolução em relação ao primeiro. Introduzindo novas funcionalidades, como limpeza de tela, exibição de opções e consulta de veículos, o programa se tornou mais robusto e amigável. Uma abordagem mais estruturada, dividindo o código em partes menores, contribui para uma leitura mais fluída e compreensão facilitada.</w:t>
      </w:r>
    </w:p>
    <w:p w14:paraId="64F1F957" w14:textId="56DC6E58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Além disso, foram adicionadas informações detalhadas sobre problemas automotivos, acompanhadas por um menu mais sofisticado, elevando a apresentação a um nível mais elegante. A validação dos dados de entrada foi aprimorada com a inclusão de funções especializadas para verificar se são palavras ou números, garantindo a integridade dos dados fornecidos pelo usuário.</w:t>
      </w:r>
    </w:p>
    <w:p w14:paraId="790BBEF4" w14:textId="618215FC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 inclusão da funcionalidade de consulta de veículos adiciona mais utilidade ao programa, permitindo ao usuário revisar os veículos cadastrados de forma simples e direta. Caso nenhum veículo tenha sido registrado ainda, uma mensagem informativa é exibida, mantendo o usuário informado.</w:t>
      </w:r>
    </w:p>
    <w:p w14:paraId="4E5D562E" w14:textId="3E8127F3" w:rsidR="00D83DCA" w:rsidRP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>Após o cadastro de um novo veículo, o usuário tem a opção de verificar os veículos já registrados, cadastrar outro veículo ou retornar ao menu principal, aumentando a flexibilidade e praticidade do programa.</w:t>
      </w:r>
    </w:p>
    <w:p w14:paraId="7414AC05" w14:textId="7890D5B1" w:rsidR="00B62836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  <w:r w:rsidRPr="00D83DCA">
        <w:rPr>
          <w:rFonts w:ascii="Arial" w:hAnsi="Arial" w:cs="Arial"/>
          <w:sz w:val="22"/>
          <w:szCs w:val="22"/>
          <w:shd w:val="clear" w:color="auto" w:fill="FFFFFF"/>
        </w:rPr>
        <w:t xml:space="preserve">Simultaneamente, foram removidos elementos desnecessários do código, resultando em uma estrutura mais enxuta e fácil de compreender. A substituição do método </w:t>
      </w:r>
      <w:r w:rsidRPr="00D83DCA">
        <w:rPr>
          <w:rFonts w:ascii="Arial" w:hAnsi="Arial" w:cs="Arial"/>
          <w:sz w:val="22"/>
          <w:szCs w:val="22"/>
          <w:shd w:val="clear" w:color="auto" w:fill="FFFFFF"/>
        </w:rPr>
        <w:lastRenderedPageBreak/>
        <w:t xml:space="preserve">anterior de limpar a tela usando </w:t>
      </w:r>
      <w:proofErr w:type="spellStart"/>
      <w:proofErr w:type="gramStart"/>
      <w:r w:rsidRPr="00D83DCA">
        <w:rPr>
          <w:rFonts w:ascii="Arial" w:hAnsi="Arial" w:cs="Arial"/>
          <w:sz w:val="22"/>
          <w:szCs w:val="22"/>
          <w:shd w:val="clear" w:color="auto" w:fill="FFFFFF"/>
        </w:rPr>
        <w:t>os.system</w:t>
      </w:r>
      <w:proofErr w:type="spellEnd"/>
      <w:proofErr w:type="gramEnd"/>
      <w:r w:rsidRPr="00D83DCA">
        <w:rPr>
          <w:rFonts w:ascii="Arial" w:hAnsi="Arial" w:cs="Arial"/>
          <w:sz w:val="22"/>
          <w:szCs w:val="22"/>
          <w:shd w:val="clear" w:color="auto" w:fill="FFFFFF"/>
        </w:rPr>
        <w:t>('</w:t>
      </w:r>
      <w:proofErr w:type="spellStart"/>
      <w:r w:rsidRPr="00D83DCA">
        <w:rPr>
          <w:rFonts w:ascii="Arial" w:hAnsi="Arial" w:cs="Arial"/>
          <w:sz w:val="22"/>
          <w:szCs w:val="22"/>
          <w:shd w:val="clear" w:color="auto" w:fill="FFFFFF"/>
        </w:rPr>
        <w:t>cls</w:t>
      </w:r>
      <w:proofErr w:type="spellEnd"/>
      <w:r w:rsidRPr="00D83DCA">
        <w:rPr>
          <w:rFonts w:ascii="Arial" w:hAnsi="Arial" w:cs="Arial"/>
          <w:sz w:val="22"/>
          <w:szCs w:val="22"/>
          <w:shd w:val="clear" w:color="auto" w:fill="FFFFFF"/>
        </w:rPr>
        <w:t>') por uma nova função mais eficiente é um exemplo disso. Ademais, o código foi refinado para eliminar redundâncias e simplificar a lógica, tornando-o mais conciso e legível.</w:t>
      </w:r>
    </w:p>
    <w:p w14:paraId="0BCEDA69" w14:textId="77777777" w:rsidR="00D83DCA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p w14:paraId="48A14139" w14:textId="77777777" w:rsidR="00D83DCA" w:rsidRDefault="00D83DCA" w:rsidP="00D83DCA">
      <w:pPr>
        <w:pStyle w:val="Ttulo1"/>
        <w:rPr>
          <w:rFonts w:ascii="Arial" w:hAnsi="Arial" w:cs="Arial"/>
          <w:b/>
          <w:bCs/>
          <w:color w:val="auto"/>
        </w:rPr>
      </w:pPr>
    </w:p>
    <w:p w14:paraId="330FF5BF" w14:textId="77777777" w:rsidR="00D83DCA" w:rsidRDefault="00D83DCA" w:rsidP="00D83DCA">
      <w:pPr>
        <w:pStyle w:val="Ttulo1"/>
        <w:rPr>
          <w:rFonts w:ascii="Arial" w:hAnsi="Arial" w:cs="Arial"/>
          <w:b/>
          <w:bCs/>
          <w:color w:val="auto"/>
        </w:rPr>
      </w:pPr>
    </w:p>
    <w:p w14:paraId="1131D95A" w14:textId="5CCAC8C1" w:rsidR="00D83DCA" w:rsidRDefault="00D018B0" w:rsidP="00D83DCA">
      <w:pPr>
        <w:pStyle w:val="Ttulo1"/>
        <w:rPr>
          <w:rFonts w:ascii="Arial" w:hAnsi="Arial" w:cs="Arial"/>
          <w:b/>
          <w:bCs/>
          <w:color w:val="auto"/>
        </w:rPr>
      </w:pPr>
      <w:bookmarkStart w:id="3" w:name="_Toc167468597"/>
      <w:r>
        <w:rPr>
          <w:rFonts w:ascii="Arial" w:hAnsi="Arial" w:cs="Arial"/>
          <w:b/>
          <w:bCs/>
          <w:color w:val="auto"/>
        </w:rPr>
        <w:t>4</w:t>
      </w:r>
      <w:r w:rsidR="00D83DCA" w:rsidRPr="000A04DC">
        <w:rPr>
          <w:rFonts w:ascii="Arial" w:hAnsi="Arial" w:cs="Arial"/>
          <w:b/>
          <w:bCs/>
          <w:color w:val="auto"/>
        </w:rPr>
        <w:t xml:space="preserve"> – </w:t>
      </w:r>
      <w:r w:rsidR="00D83DCA">
        <w:rPr>
          <w:rFonts w:ascii="Arial" w:hAnsi="Arial" w:cs="Arial"/>
          <w:b/>
          <w:bCs/>
          <w:color w:val="auto"/>
        </w:rPr>
        <w:t>Código Fonte:</w:t>
      </w:r>
      <w:bookmarkEnd w:id="3"/>
    </w:p>
    <w:p w14:paraId="04A3782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os</w:t>
      </w:r>
    </w:p>
    <w:p w14:paraId="0E45E0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lista_numeros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'0123456789'</w:t>
      </w:r>
    </w:p>
    <w:p w14:paraId="29C0FCB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BABB6E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359454C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'Superaquecimento'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'Pane elétrica'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'Problemas no câmbio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,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'Bateria ruim'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'Falta de combustível'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685D54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itens_diario_bordo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'alinhamento dos pneus'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'calibração dos pneus'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'nível do óleo'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'luzes do carro'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753BCF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atributos_carro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'Fabricante'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'Modelo'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'Placa'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5286189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6A3B2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problemas_info_superaquecimento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6F6C79B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 problema ocorre quando não há uma circulação de água adequada ou qualquer outro defeito que interfira no funcionamento do sistema de arrefecimento. Apesar de exigir o acompanhamento de um profissional, há algumas ações que você pode tomar para se prevenir. Confira:</w:t>
      </w:r>
    </w:p>
    <w:p w14:paraId="2F8682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438FE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verifique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ponteiro que marca a temperatura. Se ele chegar no vermelho, leve o veículo direto para uma oficina;</w:t>
      </w:r>
    </w:p>
    <w:p w14:paraId="78F5AA7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complete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o nível de água do motor. Porém, caso tenha que fazer isso diversas vezes em um curto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período de tempo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, pode ser um aviso de que há algo errado;</w:t>
      </w:r>
    </w:p>
    <w:p w14:paraId="0399DE5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fique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atento às mangueiras internas. Caso alguma esteja estufada, pode haver uma má circulação da água."""</w:t>
      </w:r>
    </w:p>
    <w:p w14:paraId="40F294B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54092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problemas_info_pane_eletrica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093FB27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pane elétrica exige um cuidado muito especial, afinal de contas, por mais conhecimento que o motorista tenha, ele dificilmente será capaz de prever problemas com o alternador ou com a bomba de combustível, por exemplo. Contudo, há medidas que o dono do veículo pode tomar para se prevenir, tais como:</w:t>
      </w:r>
    </w:p>
    <w:p w14:paraId="6BAEC49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B8BFA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verificar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há sinais de dificuldade para ligar o automóvel;</w:t>
      </w:r>
    </w:p>
    <w:p w14:paraId="0C9C57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certificar-se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que não está acontecendo nenhum vazamento de ácido;</w:t>
      </w:r>
    </w:p>
    <w:p w14:paraId="64C97BC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lastRenderedPageBreak/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observar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acontece alguma redução das luzes ao dar a partida no carro;</w:t>
      </w:r>
    </w:p>
    <w:p w14:paraId="209EECC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conferir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 a correia do alternador não está esbranquiçada ou desfiando.</w:t>
      </w:r>
    </w:p>
    <w:p w14:paraId="0BEEFD9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A84500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Além disso, é importante mencionar que, se você for “tunar” o carro inserindo DVDs, caixas potentes de som e demais acessórios, é preciso preparar a bateria e o alternador para isso. Caso isso não seja feito, o veículo pode parar de funcionar e te deixar na mão.</w:t>
      </w:r>
    </w:p>
    <w:p w14:paraId="70FE9D7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2EAD8C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68B5DA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problemas_info_problemas_cambio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B959AC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Defeitos no conjunto do câmbio ao longo do tempo são comuns e inevitáveis. A melhor saída é ter atenção aos sinais de que algo não está certo com a transmissão para que seja possível corrigir antecipadamente. Veja o que observar para descobrir se há problemas no câmbio:</w:t>
      </w:r>
    </w:p>
    <w:p w14:paraId="555F917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E5C85E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 marcha arranha antes de engatar?</w:t>
      </w:r>
    </w:p>
    <w:p w14:paraId="4E88E80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Existe um grilo que some ao pisar na embreagem?</w:t>
      </w:r>
    </w:p>
    <w:p w14:paraId="753AEFF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As marchas escapam?</w:t>
      </w:r>
    </w:p>
    <w:p w14:paraId="7115E91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Há trepidação ao arrancar?</w:t>
      </w:r>
    </w:p>
    <w:p w14:paraId="709C277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 A alavanca se movimenta?</w:t>
      </w:r>
    </w:p>
    <w:p w14:paraId="31A1FF4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CB2FE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Quanto aos cuidados para evitar problemas como esses, podemos afirmar que fazer a revisão é primordial, uma vez que o nível de óleo não pode estar mais baixo que o indicado, além de precisar ser trocado, pois tem data de validade. A troca de óleo vai garantir o perfeito funcionamento e a vida útil da caixa de marcha. Também há alguns fatores que colaboram para um desgaste excessivo, e você deve evitá-los. Confira:</w:t>
      </w:r>
    </w:p>
    <w:p w14:paraId="43FA1E2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6327C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não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apoie a mão no câmbio. Use a alavanca apenas na troca de marchas;</w:t>
      </w:r>
    </w:p>
    <w:p w14:paraId="0FF9582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deixar o pé sobre a embreagem enquanto estiver dirigindo;</w:t>
      </w:r>
    </w:p>
    <w:p w14:paraId="6BB6C03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- </w:t>
      </w:r>
      <w:proofErr w:type="gram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arrancar em segunda marcha. O motor suporta, mas isso causa um desgaste demasiado.</w:t>
      </w:r>
    </w:p>
    <w:p w14:paraId="5CF973E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68DFF7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32F64B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problemas_info_bateria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C38ECD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A maioria das baterias de automóveis deve durar aproximadamente 3 anos ou então 80 mil km. Uma bateria descarregada é, em geral, causada por amperes que se reduzem naturalmente à medida que o produto perde sua capacidade de manter uma carga. </w:t>
      </w:r>
    </w:p>
    <w:p w14:paraId="2EE3053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4CEF3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Um sensor de temperatura da bateria, o alternador danificado ou outros componentes do sistema de carregamento podem acelerar esse problema. O ideal, portanto, é substituir a bateria do seu veículo no período indicado pelo fabricante, mesmo que não esteja apresentando sinais de danos.</w:t>
      </w:r>
    </w:p>
    <w:p w14:paraId="60820D0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83BF0D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93FDC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lastRenderedPageBreak/>
        <w:t>problemas_info_falta_combustivel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7E7C0E8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falta de combustível pode não acarretar grandes prejuízos ao automóvel, porém, é um problema difícil de ser solucionado no meio da estrada, devido à pequena quantidade de postos de combustíveis nas rodovias. Para que você não corra o risco de ficar no meio do caminho, é fundamental seguir à risca estas dicas:</w:t>
      </w:r>
    </w:p>
    <w:p w14:paraId="7845B98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5EAD59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certifique-se de que o marcador do automóvel está funcionando bem. Caso o ponto demore para descer, ou se está descendo rápido demais, talvez haja um problema na bomba;</w:t>
      </w:r>
    </w:p>
    <w:p w14:paraId="3D10FD9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 marcação de ¼ de combustível deve ser sempre considerada como indicativo para abastecer no próximo posto;</w:t>
      </w:r>
    </w:p>
    <w:p w14:paraId="4FDC52E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evite postos com procedência duvidosa, afinal de contas, o produto fornecido pode estar alterado.</w:t>
      </w:r>
    </w:p>
    <w:p w14:paraId="52646C3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"""</w:t>
      </w:r>
    </w:p>
    <w:p w14:paraId="719831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76B88BC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0D8329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system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cls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os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name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nt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'clear'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1194264" w14:textId="77777777" w:rsidR="00170CD0" w:rsidRPr="00170CD0" w:rsidRDefault="00170CD0" w:rsidP="00170C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114BC0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inicial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): </w:t>
      </w:r>
      <w:r w:rsidRPr="00170C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#Utilizado site fsymbols.com/</w:t>
      </w:r>
      <w:proofErr w:type="spellStart"/>
      <w:r w:rsidRPr="00170C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letters</w:t>
      </w:r>
      <w:proofErr w:type="spellEnd"/>
      <w:r w:rsidRPr="00170CD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</w:p>
    <w:p w14:paraId="737D961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33F3790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1E779DE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F1408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░█████╗░██╗░░░██╗████████╗░█████╗░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██████╗░░█████╗░████████╗</w:t>
      </w:r>
    </w:p>
    <w:p w14:paraId="5B45F2F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██╔══██╗██║░░░██║╚══██╔══╝██╔══██╗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██╔══██╗██╔══██╗╚══██╔══╝</w:t>
      </w:r>
    </w:p>
    <w:p w14:paraId="258762F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███████║██║░░░██║░░░██║░░░██║░░██║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██████╦╝██║░░██║░░░██║░░░</w:t>
      </w:r>
    </w:p>
    <w:p w14:paraId="55ECB17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██╔══██║██║░░░██║░░░██║░░░██║░░██║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██╔══██╗██║░░██║░░░██║░░░</w:t>
      </w:r>
    </w:p>
    <w:p w14:paraId="7461E9B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██║░░██║╚██████╔╝░░░██║░░░╚█████╔╝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██████╦╝╚█████╔╝░░░██║░░░</w:t>
      </w:r>
    </w:p>
    <w:p w14:paraId="6B50F5F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╚═╝░░╚═╝░╚═════╝░░░░╚═╝░░░░╚════╝░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 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╚═════╝░░╚════╝░░░░╚═╝░░░</w:t>
      </w:r>
    </w:p>
    <w:p w14:paraId="1BF9CE5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"""</w:t>
      </w:r>
    </w:p>
    <w:p w14:paraId="596DBAF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A9997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72973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opcoes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11F2E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Cadastrar Veículo'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56662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'2. Painel de Problemas'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19995A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'3. Diário de Bordo'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C0FC7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'4. Consultar veículos'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64143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'5. Sair do programa'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E68891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nmrOpcoesMenu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</w:p>
    <w:p w14:paraId="3B5F8AD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nmrOpcoesMenu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5E84D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41C10E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3C1B9C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01AA5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upper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CEFABC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'*'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9E070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67F61B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center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len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)))</w:t>
      </w:r>
    </w:p>
    <w:p w14:paraId="4FD3A33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529154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</w:p>
    <w:p w14:paraId="1422034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77E4CD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'..Finalizando programa..'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B539F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exit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67E0AC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C6F6D4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alphanumeric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-&gt;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bool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9BFE42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isalnum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</w:p>
    <w:p w14:paraId="619FADB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45D721C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str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-&gt;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bool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937141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isdigit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10AF04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BAFBA0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F80F5F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68CC0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3C67E8A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1.Cadastrar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95647A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E06E55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98621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'1.Cadastrar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F8DEF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78E307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E6792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8C1EBC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27E6C9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187AA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2723E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9A163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</w:p>
    <w:p w14:paraId="7352EAA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[]:</w:t>
      </w:r>
    </w:p>
    <w:p w14:paraId="4F01357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ainda não tem nenhum veículo cadastrado!"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6C77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:   </w:t>
      </w:r>
    </w:p>
    <w:p w14:paraId="684003A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AD8DC8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'Carro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-: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C91367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9E2F37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32A297F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2AC84A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F69845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E069B4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E7FC9E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0772B92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736EE2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'cadastrar veiculo'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15B433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552E177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atributos_carro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44696D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atributo</w:t>
      </w:r>
      <w:proofErr w:type="spell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3152D1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eh_alphanumeric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strip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():</w:t>
      </w:r>
    </w:p>
    <w:p w14:paraId="5E70932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!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do veículo não pode estar vazio(a) e não pode conter caracteres especiais (@*$-/...)."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CAA61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atributo</w:t>
      </w:r>
      <w:proofErr w:type="spell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C52F6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lista_</w:t>
      </w:r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veiculo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upper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5D601D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veiculos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lista_veiculo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E1232E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6B36D96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Veículo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cadastrado com sucesso!"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  </w:t>
      </w:r>
    </w:p>
    <w:p w14:paraId="323EFAF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Verificar veículos cadastrados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 Cadastrar novo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3. 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2EB89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C6B363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0AD36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 Verificar veículos cadastrados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 Cadastrar novo veículo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3. 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5C51C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ABA572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AF140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C9FBFE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7921B0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B24672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976F6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98DF7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7DC0A79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62EB7A1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EB7C3F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6AE574A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def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FB9252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CD4089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'painel de problemas'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5A493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3BB7C46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1.Painel de problemas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F5B1C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3B0FDE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80930A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'1.Painel de problemas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39C572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FC9316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4788D3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FCE40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68136A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61B380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D4152B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E0E043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6AC4FA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problemas_painel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21BEEA7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+=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</w:p>
    <w:p w14:paraId="3435A7C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proofErr w:type="spell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972614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Voltar ao menu principal: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409939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'Escolha: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E6EE7C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FBFCAA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BCDB25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'Superaquecimento'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D3FBFC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problemas_info_superaquecimento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ADC94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30E9BC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'2'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27B00F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'Pane elétrica'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3E14F0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problemas_info_pane_eletrica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A0F7E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538CF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'3'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F53F27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'Problemas no câmbio'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88A58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problemas_info_problemas_cambio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43FD8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61B5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'4'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57715F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'Bateria ruim'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492572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problemas_info_bateria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267CD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8F04F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'5'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1BE438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'Falta de combustível'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3297E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problemas_info_falta_combustivel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EFA08F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painel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9364D8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'6'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34952E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main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3EFDD1A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_:</w:t>
      </w:r>
    </w:p>
    <w:p w14:paraId="2A61429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459BC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975650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7B27C1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454E519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9C2D1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subtitulo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'diário de bordo'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7BEB5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checklist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0F00EDE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-&gt;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str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1B2B93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'1.Sim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2.Não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77483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B1A67C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F0B480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'. Checou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gram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ED72A8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'1.Sim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2.Não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F8866B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D9989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CBF49A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1791DB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E7639C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val="en-US" w:eastAsia="pt-BR"/>
          <w14:ligatures w14:val="none"/>
        </w:rPr>
        <w:t>✓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</w:p>
    <w:p w14:paraId="7893F6B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F6BA4E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'X'</w:t>
      </w:r>
    </w:p>
    <w:p w14:paraId="3FA1887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2FDC5B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9751C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    </w:t>
      </w:r>
    </w:p>
    <w:p w14:paraId="6428232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1.Refazer Checklist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2D9079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eh_int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0B056B8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'Opção inválida! digite novamente'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9FABFB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input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'1.Refazer Checklist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2.Menu Principal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Escolha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39A50C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219FF6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A6881E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escolha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64BCF6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155FCE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7C0DD1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01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1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D2ACA78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D018B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DA61245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17AF25" w14:textId="77777777" w:rsidR="00170CD0" w:rsidRPr="00D018B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01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01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D01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spellEnd"/>
      <w:proofErr w:type="gram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18B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in</w:t>
      </w: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18B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enumerate</w:t>
      </w:r>
      <w:proofErr w:type="spell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018B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itens_diario_bordo</w:t>
      </w:r>
      <w:proofErr w:type="spellEnd"/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52A6DC4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1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665CA43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'. Checou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proofErr w:type="gram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13F24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743292D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checklist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append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 -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s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68F557B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</w:t>
      </w:r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\</w:t>
      </w:r>
      <w:proofErr w:type="spellStart"/>
      <w:r w:rsidRPr="00170CD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pt-BR"/>
          <w14:ligatures w14:val="none"/>
        </w:rPr>
        <w:t>n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CHECKLIST</w:t>
      </w:r>
      <w:proofErr w:type="spell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: 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3CEF0A7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for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in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enumerate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checklist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):</w:t>
      </w:r>
    </w:p>
    <w:p w14:paraId="74F30D8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f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+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 xml:space="preserve">.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{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item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.capitalize</w:t>
      </w:r>
      <w:proofErr w:type="spellEnd"/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}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5A221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menu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D9F17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31155C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3B1443D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escolhe_opcao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nrItens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137BE18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'Menu: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1286ED8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True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5D5226F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 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not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isdigit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nrItens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or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0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33AD6E9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'Erro! Digite uma opção válida do menu.'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F77FAF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input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'Menu: 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58E45981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4B4AA06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08F8508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break</w:t>
      </w:r>
    </w:p>
    <w:p w14:paraId="3936455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720E6BC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match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2E4976F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3662BF6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cadastrar_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B15FB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CB2108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painel_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problemas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362FE59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6881C62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diario_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bordo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0EB5DAD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198E130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consultar_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veiculos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03D70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B5D63FC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programa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D1B41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_:</w:t>
      </w:r>
    </w:p>
    <w:p w14:paraId="0FF654E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"Erro! digite uma opção válida"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8251D5A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42E3FF4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3FC625AF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2FA075F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70CD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):</w:t>
      </w:r>
    </w:p>
    <w:p w14:paraId="39D9E124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limpa_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9EF133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tela_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inicial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982A89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menu_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opcoes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4AA4B118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</w:t>
      </w:r>
      <w:proofErr w:type="spell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escolhe_</w:t>
      </w:r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pt-BR"/>
          <w14:ligatures w14:val="none"/>
        </w:rPr>
        <w:t>5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</w:t>
      </w:r>
    </w:p>
    <w:p w14:paraId="2B2AD211" w14:textId="77777777" w:rsidR="00170CD0" w:rsidRPr="00170CD0" w:rsidRDefault="00170CD0" w:rsidP="00170C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24C9A2AE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__name__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70C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'__main__'</w:t>
      </w: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:</w:t>
      </w:r>
    </w:p>
    <w:p w14:paraId="6672B225" w14:textId="77777777" w:rsidR="00170CD0" w:rsidRPr="00170CD0" w:rsidRDefault="00170CD0" w:rsidP="00170C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proofErr w:type="gramStart"/>
      <w:r w:rsidRPr="00170CD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70CD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2B7FB1E" w14:textId="77777777" w:rsidR="00D83DCA" w:rsidRPr="00B62836" w:rsidRDefault="00D83DCA" w:rsidP="00D83DCA">
      <w:pPr>
        <w:pStyle w:val="x-scope"/>
        <w:spacing w:line="360" w:lineRule="auto"/>
        <w:rPr>
          <w:rFonts w:ascii="Arial" w:hAnsi="Arial" w:cs="Arial"/>
          <w:sz w:val="22"/>
          <w:szCs w:val="22"/>
          <w:shd w:val="clear" w:color="auto" w:fill="FFFFFF"/>
        </w:rPr>
      </w:pPr>
    </w:p>
    <w:sectPr w:rsidR="00D83DCA" w:rsidRPr="00B62836" w:rsidSect="00C12904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9D5F2" w14:textId="77777777" w:rsidR="00E416D1" w:rsidRDefault="00E416D1" w:rsidP="009A4867">
      <w:pPr>
        <w:spacing w:after="0" w:line="240" w:lineRule="auto"/>
      </w:pPr>
      <w:r>
        <w:separator/>
      </w:r>
    </w:p>
  </w:endnote>
  <w:endnote w:type="continuationSeparator" w:id="0">
    <w:p w14:paraId="7F7030C9" w14:textId="77777777" w:rsidR="00E416D1" w:rsidRDefault="00E416D1" w:rsidP="009A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5299555"/>
      <w:docPartObj>
        <w:docPartGallery w:val="Page Numbers (Bottom of Page)"/>
        <w:docPartUnique/>
      </w:docPartObj>
    </w:sdtPr>
    <w:sdtContent>
      <w:p w14:paraId="47F9FC53" w14:textId="4BCD3476" w:rsidR="009A4867" w:rsidRDefault="009A48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B04D85" w14:textId="77777777" w:rsidR="009A4867" w:rsidRDefault="009A486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443B7" w14:textId="77777777" w:rsidR="00E416D1" w:rsidRDefault="00E416D1" w:rsidP="009A4867">
      <w:pPr>
        <w:spacing w:after="0" w:line="240" w:lineRule="auto"/>
      </w:pPr>
      <w:r>
        <w:separator/>
      </w:r>
    </w:p>
  </w:footnote>
  <w:footnote w:type="continuationSeparator" w:id="0">
    <w:p w14:paraId="34627B5E" w14:textId="77777777" w:rsidR="00E416D1" w:rsidRDefault="00E416D1" w:rsidP="009A4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D"/>
    <w:rsid w:val="00015A98"/>
    <w:rsid w:val="000A04DC"/>
    <w:rsid w:val="00170CD0"/>
    <w:rsid w:val="001D4732"/>
    <w:rsid w:val="001E5481"/>
    <w:rsid w:val="002C46B4"/>
    <w:rsid w:val="00840B93"/>
    <w:rsid w:val="008F39F1"/>
    <w:rsid w:val="00902BED"/>
    <w:rsid w:val="009109CD"/>
    <w:rsid w:val="009A4867"/>
    <w:rsid w:val="00A8678D"/>
    <w:rsid w:val="00B62836"/>
    <w:rsid w:val="00B800C3"/>
    <w:rsid w:val="00C12904"/>
    <w:rsid w:val="00CC2E16"/>
    <w:rsid w:val="00CD74C0"/>
    <w:rsid w:val="00D018B0"/>
    <w:rsid w:val="00D83DCA"/>
    <w:rsid w:val="00E416D1"/>
    <w:rsid w:val="00E63A06"/>
    <w:rsid w:val="00EA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DBC"/>
  <w15:chartTrackingRefBased/>
  <w15:docId w15:val="{CB9B7A9B-4293-4394-ADF9-2A710B25A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0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BED"/>
    <w:rPr>
      <w:b/>
      <w:bCs/>
      <w:smallCaps/>
      <w:color w:val="0F4761" w:themeColor="accent1" w:themeShade="BF"/>
      <w:spacing w:val="5"/>
    </w:rPr>
  </w:style>
  <w:style w:type="paragraph" w:customStyle="1" w:styleId="qowt-stl-ttulo">
    <w:name w:val="qowt-stl-ttul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x-scope">
    <w:name w:val="x-scope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qowt-stl-cabealho">
    <w:name w:val="qowt-stl-cabealho"/>
    <w:basedOn w:val="Normal"/>
    <w:rsid w:val="00902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yle-scope">
    <w:name w:val="style-scope"/>
    <w:basedOn w:val="Fontepargpadro"/>
    <w:rsid w:val="009A4867"/>
  </w:style>
  <w:style w:type="paragraph" w:styleId="CabealhodoSumrio">
    <w:name w:val="TOC Heading"/>
    <w:basedOn w:val="Ttulo1"/>
    <w:next w:val="Normal"/>
    <w:uiPriority w:val="39"/>
    <w:unhideWhenUsed/>
    <w:qFormat/>
    <w:rsid w:val="009A4867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9A486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A4867"/>
    <w:rPr>
      <w:color w:val="467886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A4867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4867"/>
  </w:style>
  <w:style w:type="paragraph" w:styleId="Rodap">
    <w:name w:val="footer"/>
    <w:basedOn w:val="Normal"/>
    <w:link w:val="RodapChar"/>
    <w:uiPriority w:val="99"/>
    <w:unhideWhenUsed/>
    <w:rsid w:val="009A4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4867"/>
  </w:style>
  <w:style w:type="character" w:styleId="MenoPendente">
    <w:name w:val="Unresolved Mention"/>
    <w:basedOn w:val="Fontepargpadro"/>
    <w:uiPriority w:val="99"/>
    <w:semiHidden/>
    <w:unhideWhenUsed/>
    <w:rsid w:val="00840B9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83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97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8646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69366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900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96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601a10-b56f-469c-8d0a-8284bb1c3b9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58BA73199E904CABEF99B6FD505813" ma:contentTypeVersion="8" ma:contentTypeDescription="Crie um novo documento." ma:contentTypeScope="" ma:versionID="83543ce4e2851a53ba3eb95ef62cbc0b">
  <xsd:schema xmlns:xsd="http://www.w3.org/2001/XMLSchema" xmlns:xs="http://www.w3.org/2001/XMLSchema" xmlns:p="http://schemas.microsoft.com/office/2006/metadata/properties" xmlns:ns3="30601a10-b56f-469c-8d0a-8284bb1c3b97" xmlns:ns4="487c57db-b044-4d29-8e8b-46134396a2dd" targetNamespace="http://schemas.microsoft.com/office/2006/metadata/properties" ma:root="true" ma:fieldsID="08d747d89d6b714c45fc0729dd3a4ef7" ns3:_="" ns4:_="">
    <xsd:import namespace="30601a10-b56f-469c-8d0a-8284bb1c3b97"/>
    <xsd:import namespace="487c57db-b044-4d29-8e8b-46134396a2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01a10-b56f-469c-8d0a-8284bb1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c57db-b044-4d29-8e8b-46134396a2d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E7A95A-A30C-48A4-83E9-18DD4946CB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B751D8-B3F3-4851-9E6F-472CAB9E6E7B}">
  <ds:schemaRefs>
    <ds:schemaRef ds:uri="http://schemas.microsoft.com/office/2006/metadata/properties"/>
    <ds:schemaRef ds:uri="http://schemas.microsoft.com/office/infopath/2007/PartnerControls"/>
    <ds:schemaRef ds:uri="30601a10-b56f-469c-8d0a-8284bb1c3b97"/>
  </ds:schemaRefs>
</ds:datastoreItem>
</file>

<file path=customXml/itemProps3.xml><?xml version="1.0" encoding="utf-8"?>
<ds:datastoreItem xmlns:ds="http://schemas.openxmlformats.org/officeDocument/2006/customXml" ds:itemID="{336D685F-B56E-4287-91D0-8F2C0BD8B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29D508-CBDD-44AE-9857-F027656ED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601a10-b56f-469c-8d0a-8284bb1c3b97"/>
    <ds:schemaRef ds:uri="487c57db-b044-4d29-8e8b-46134396a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2525</Words>
  <Characters>13640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 de Souza</dc:creator>
  <cp:keywords/>
  <dc:description/>
  <cp:lastModifiedBy>Vinicius Saes de Souza</cp:lastModifiedBy>
  <cp:revision>9</cp:revision>
  <cp:lastPrinted>2024-05-24T21:43:00Z</cp:lastPrinted>
  <dcterms:created xsi:type="dcterms:W3CDTF">2024-05-24T21:30:00Z</dcterms:created>
  <dcterms:modified xsi:type="dcterms:W3CDTF">2024-05-24T21:46:00Z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0x010100A958BA73199E904CABEF99B6FD505813</vt:lpwstr>
  </property>
</Properties>
</file>