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460" w:before="460" w:line="376" w:lineRule="auto"/>
        <w:rPr/>
      </w:pPr>
      <w:bookmarkStart w:colFirst="0" w:colLast="0" w:name="_gjdgxs" w:id="0"/>
      <w:bookmarkEnd w:id="0"/>
      <w:r w:rsidDel="00000000" w:rsidR="00000000" w:rsidRPr="00000000">
        <w:rPr>
          <w:b w:val="1"/>
          <w:color w:val="253a44"/>
          <w:sz w:val="41"/>
          <w:szCs w:val="41"/>
          <w:rtl w:val="0"/>
        </w:rPr>
        <w:t xml:space="preserve">Lista de Restrição</w:t>
      </w: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70"/>
        <w:gridCol w:w="4500"/>
        <w:tblGridChange w:id="0">
          <w:tblGrid>
            <w:gridCol w:w="4470"/>
            <w:gridCol w:w="4500"/>
          </w:tblGrid>
        </w:tblGridChange>
      </w:tblGrid>
      <w:t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color w:val="ffffff"/>
                <w:sz w:val="25"/>
                <w:szCs w:val="25"/>
              </w:rPr>
            </w:pPr>
            <w:r w:rsidDel="00000000" w:rsidR="00000000" w:rsidRPr="00000000">
              <w:rPr>
                <w:color w:val="ffffff"/>
                <w:sz w:val="25"/>
                <w:szCs w:val="25"/>
                <w:rtl w:val="0"/>
              </w:rPr>
              <w:t xml:space="preserve">Restrição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color w:val="ffffff"/>
                <w:sz w:val="25"/>
                <w:szCs w:val="25"/>
              </w:rPr>
            </w:pPr>
            <w:r w:rsidDel="00000000" w:rsidR="00000000" w:rsidRPr="00000000">
              <w:rPr>
                <w:color w:val="ffffff"/>
                <w:sz w:val="25"/>
                <w:szCs w:val="25"/>
                <w:rtl w:val="0"/>
              </w:rPr>
              <w:t xml:space="preserve">Razão (lógica)</w:t>
            </w:r>
          </w:p>
        </w:tc>
      </w:tr>
      <w:t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não pode ter acesso por pessoas externas 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rPr>
                <w:color w:val="000000"/>
                <w:sz w:val="28"/>
                <w:szCs w:val="28"/>
                <w:shd w:fill="00535c" w:val="clear"/>
              </w:rPr>
            </w:pPr>
            <w:r w:rsidDel="00000000" w:rsidR="00000000" w:rsidRPr="00000000">
              <w:rPr>
                <w:color w:val="253a44"/>
                <w:sz w:val="28"/>
                <w:szCs w:val="28"/>
                <w:highlight w:val="white"/>
                <w:rtl w:val="0"/>
              </w:rPr>
              <w:t xml:space="preserve">O sistema não pode ser acessado somente por pessoas que tiverem permissão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2" w:hRule="atLeast"/>
        </w:trP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linguagem Python deve ser utilizada.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color w:val="253a4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53a44"/>
                <w:sz w:val="28"/>
                <w:szCs w:val="28"/>
                <w:highlight w:val="white"/>
                <w:rtl w:val="0"/>
              </w:rPr>
              <w:t xml:space="preserve">Utilizaremos Python, pois é uma linguagem mais atualizada.</w:t>
            </w:r>
          </w:p>
        </w:tc>
      </w:tr>
      <w:t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color w:val="253a4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MySQL deve ser utilizado como banco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253a4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53a44"/>
                <w:sz w:val="28"/>
                <w:szCs w:val="28"/>
                <w:highlight w:val="white"/>
                <w:rtl w:val="0"/>
              </w:rPr>
              <w:t xml:space="preserve">SQL Server será utilizado no projeto.</w:t>
            </w:r>
          </w:p>
        </w:tc>
      </w:tr>
      <w:t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software deverá retornar pesquisas rapidamente.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253a44"/>
                <w:sz w:val="28"/>
                <w:szCs w:val="28"/>
                <w:rtl w:val="0"/>
              </w:rPr>
              <w:t xml:space="preserve">O software deve garantir eficiência e velocidade para que não atrapalhe o andamento do serviço no salão.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