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244280" w:rsidR="00024E5F" w:rsidP="00024E5F" w:rsidRDefault="00873AE3" w14:paraId="7683E9DD" w14:textId="5E1E011C">
      <w:pPr>
        <w:pStyle w:val="SemEspaamen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 wp14:anchorId="0E7DF3B9" wp14:editId="3735F14F">
            <wp:extent cx="3409950" cy="8572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44280" w:rsidR="00024E5F" w:rsidP="00EE769A" w:rsidRDefault="00024E5F" w14:paraId="279616D2" w14:textId="77777777">
      <w:pPr>
        <w:rPr>
          <w:rFonts w:ascii="Arial" w:hAnsi="Arial" w:cs="Arial"/>
          <w:sz w:val="36"/>
          <w:szCs w:val="52"/>
        </w:rPr>
      </w:pPr>
    </w:p>
    <w:p w:rsidRPr="00244280" w:rsidR="00024E5F" w:rsidP="00024E5F" w:rsidRDefault="00024E5F" w14:paraId="43F63A79" w14:textId="77777777">
      <w:pPr>
        <w:jc w:val="center"/>
        <w:rPr>
          <w:rFonts w:ascii="Arial" w:hAnsi="Arial" w:cs="Arial"/>
          <w:sz w:val="36"/>
          <w:szCs w:val="52"/>
        </w:rPr>
      </w:pPr>
    </w:p>
    <w:p w:rsidRPr="00244280" w:rsidR="00024E5F" w:rsidP="00024E5F" w:rsidRDefault="00024E5F" w14:paraId="582E1909" w14:textId="77777777">
      <w:pPr>
        <w:jc w:val="center"/>
        <w:rPr>
          <w:rFonts w:ascii="Arial" w:hAnsi="Arial" w:cs="Arial"/>
          <w:sz w:val="36"/>
          <w:szCs w:val="52"/>
        </w:rPr>
      </w:pPr>
    </w:p>
    <w:p w:rsidRPr="00D83303" w:rsidR="00024E5F" w:rsidP="00024E5F" w:rsidRDefault="00024E5F" w14:paraId="7B834961" w14:textId="77777777">
      <w:pPr>
        <w:jc w:val="center"/>
        <w:rPr>
          <w:rFonts w:ascii="Arial" w:hAnsi="Arial" w:cs="Arial"/>
          <w:sz w:val="44"/>
          <w:szCs w:val="52"/>
        </w:rPr>
      </w:pPr>
      <w:r w:rsidRPr="00D83303">
        <w:rPr>
          <w:rFonts w:ascii="Arial" w:hAnsi="Arial" w:cs="Arial"/>
          <w:sz w:val="44"/>
          <w:szCs w:val="52"/>
        </w:rPr>
        <w:t>SISTEMAS DE INFORMAÇÃO</w:t>
      </w:r>
    </w:p>
    <w:p w:rsidRPr="00D83303" w:rsidR="00024E5F" w:rsidP="00024E5F" w:rsidRDefault="00024E5F" w14:paraId="76A309A4" w14:textId="77777777">
      <w:pPr>
        <w:jc w:val="center"/>
        <w:rPr>
          <w:rFonts w:ascii="Arial" w:hAnsi="Arial" w:cs="Arial"/>
          <w:sz w:val="44"/>
          <w:szCs w:val="52"/>
        </w:rPr>
      </w:pPr>
    </w:p>
    <w:p w:rsidRPr="003C49C0" w:rsidR="00024E5F" w:rsidP="00024E5F" w:rsidRDefault="00CA0395" w14:paraId="67B5DF13" w14:textId="1E7208B0">
      <w:pPr>
        <w:jc w:val="center"/>
        <w:rPr>
          <w:rFonts w:ascii="Arial" w:hAnsi="Arial" w:cs="Arial"/>
          <w:sz w:val="44"/>
          <w:szCs w:val="52"/>
        </w:rPr>
      </w:pPr>
      <w:r>
        <w:rPr>
          <w:rFonts w:ascii="Arial" w:hAnsi="Arial" w:cs="Arial"/>
          <w:sz w:val="44"/>
          <w:szCs w:val="52"/>
        </w:rPr>
        <w:t>Agile 360</w:t>
      </w:r>
    </w:p>
    <w:p w:rsidRPr="003C49C0" w:rsidR="000A34FC" w:rsidP="00024E5F" w:rsidRDefault="000A34FC" w14:paraId="4F2DB520" w14:textId="77777777">
      <w:pPr>
        <w:jc w:val="center"/>
        <w:rPr>
          <w:rFonts w:ascii="Arial" w:hAnsi="Arial" w:cs="Arial"/>
          <w:sz w:val="44"/>
          <w:szCs w:val="52"/>
        </w:rPr>
      </w:pPr>
    </w:p>
    <w:p w:rsidRPr="003C49C0" w:rsidR="000A34FC" w:rsidP="00024E5F" w:rsidRDefault="000A34FC" w14:paraId="7BEA204D" w14:textId="77777777">
      <w:pPr>
        <w:jc w:val="center"/>
        <w:rPr>
          <w:rFonts w:ascii="Arial" w:hAnsi="Arial" w:cs="Arial"/>
          <w:sz w:val="44"/>
          <w:szCs w:val="52"/>
        </w:rPr>
      </w:pPr>
    </w:p>
    <w:p w:rsidRPr="003C49C0" w:rsidR="00024E5F" w:rsidP="00024E5F" w:rsidRDefault="0073599E" w14:paraId="7E3F726D" w14:textId="460AF99E">
      <w:pPr>
        <w:jc w:val="center"/>
        <w:rPr>
          <w:rFonts w:ascii="Arial" w:hAnsi="Arial" w:cs="Arial"/>
          <w:sz w:val="36"/>
          <w:szCs w:val="52"/>
        </w:rPr>
      </w:pPr>
      <w:r w:rsidRPr="003C49C0">
        <w:rPr>
          <w:rFonts w:ascii="Arial" w:hAnsi="Arial" w:cs="Arial"/>
          <w:sz w:val="44"/>
          <w:szCs w:val="52"/>
        </w:rPr>
        <w:t>Vinicius Santana</w:t>
      </w:r>
      <w:r w:rsidR="00CA0395">
        <w:rPr>
          <w:rFonts w:ascii="Arial" w:hAnsi="Arial" w:cs="Arial"/>
          <w:sz w:val="44"/>
          <w:szCs w:val="52"/>
        </w:rPr>
        <w:t xml:space="preserve"> Horta</w:t>
      </w:r>
    </w:p>
    <w:p w:rsidRPr="00D83303" w:rsidR="00024E5F" w:rsidP="00024E5F" w:rsidRDefault="00024E5F" w14:paraId="6315BD2D" w14:textId="77777777">
      <w:pPr>
        <w:jc w:val="center"/>
        <w:rPr>
          <w:rFonts w:ascii="Arial" w:hAnsi="Arial" w:cs="Arial"/>
          <w:sz w:val="36"/>
          <w:szCs w:val="52"/>
        </w:rPr>
      </w:pPr>
    </w:p>
    <w:p w:rsidRPr="00D83303" w:rsidR="00024E5F" w:rsidP="00024E5F" w:rsidRDefault="00024E5F" w14:paraId="540751AC" w14:textId="77777777">
      <w:pPr>
        <w:jc w:val="center"/>
        <w:rPr>
          <w:rFonts w:ascii="Arial" w:hAnsi="Arial" w:cs="Arial"/>
          <w:sz w:val="36"/>
          <w:szCs w:val="52"/>
        </w:rPr>
      </w:pPr>
    </w:p>
    <w:p w:rsidRPr="00D83303" w:rsidR="00024E5F" w:rsidP="00024E5F" w:rsidRDefault="00024E5F" w14:paraId="37D503A9" w14:textId="77777777">
      <w:pPr>
        <w:jc w:val="center"/>
        <w:rPr>
          <w:rFonts w:ascii="Arial" w:hAnsi="Arial" w:cs="Arial"/>
          <w:sz w:val="36"/>
          <w:szCs w:val="52"/>
        </w:rPr>
      </w:pPr>
    </w:p>
    <w:p w:rsidRPr="00D83303" w:rsidR="00024E5F" w:rsidP="00024E5F" w:rsidRDefault="00610131" w14:paraId="01FA2B83" w14:textId="2B388B7F">
      <w:pPr>
        <w:jc w:val="center"/>
        <w:rPr>
          <w:rFonts w:ascii="Arial" w:hAnsi="Arial" w:cs="Arial"/>
          <w:sz w:val="36"/>
          <w:szCs w:val="52"/>
        </w:rPr>
      </w:pPr>
      <w:r>
        <w:rPr>
          <w:rFonts w:ascii="Arial" w:hAnsi="Arial" w:cs="Arial"/>
          <w:sz w:val="36"/>
          <w:szCs w:val="52"/>
        </w:rPr>
        <w:t>Versão: 1.0</w:t>
      </w:r>
    </w:p>
    <w:p w:rsidRPr="00D83303" w:rsidR="00024E5F" w:rsidP="00024E5F" w:rsidRDefault="00024E5F" w14:paraId="7563EE25" w14:textId="77777777">
      <w:pPr>
        <w:jc w:val="center"/>
        <w:rPr>
          <w:rFonts w:ascii="Arial" w:hAnsi="Arial" w:cs="Arial"/>
          <w:sz w:val="36"/>
          <w:szCs w:val="52"/>
        </w:rPr>
      </w:pPr>
    </w:p>
    <w:p w:rsidRPr="00D83303" w:rsidR="00024E5F" w:rsidP="00024E5F" w:rsidRDefault="00024E5F" w14:paraId="15B3EC12" w14:textId="77777777">
      <w:pPr>
        <w:jc w:val="center"/>
        <w:rPr>
          <w:rFonts w:ascii="Arial" w:hAnsi="Arial" w:cs="Arial"/>
          <w:sz w:val="36"/>
          <w:szCs w:val="52"/>
        </w:rPr>
      </w:pPr>
      <w:r w:rsidRPr="2CF06006" w:rsidR="00024E5F">
        <w:rPr>
          <w:rFonts w:ascii="Arial" w:hAnsi="Arial" w:cs="Arial"/>
          <w:sz w:val="36"/>
          <w:szCs w:val="36"/>
        </w:rPr>
        <w:t>Presidente Prudente</w:t>
      </w:r>
    </w:p>
    <w:p w:rsidR="0683FFE3" w:rsidP="2CF06006" w:rsidRDefault="0683FFE3" w14:paraId="011079D0" w14:textId="1B3A586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sectPr w:rsidRPr="00D83303" w:rsidR="00024E5F" w:rsidSect="00024E5F">
          <w:footerReference w:type="default" r:id="rId9"/>
          <w:footerReference w:type="first" r:id="rId10"/>
          <w:pgSz w:w="11906" w:h="16838" w:orient="portrait"/>
          <w:pgMar w:top="1417" w:right="1701" w:bottom="1276" w:left="1701" w:header="708" w:footer="708" w:gutter="0"/>
          <w:pgNumType w:start="1"/>
          <w:cols w:space="708"/>
          <w:titlePg/>
          <w:docGrid w:linePitch="360"/>
        </w:sectPr>
      </w:pPr>
      <w:r w:rsidRPr="2CF06006" w:rsidR="0683FFE3">
        <w:rPr>
          <w:rFonts w:ascii="Arial" w:hAnsi="Arial" w:cs="Arial"/>
          <w:sz w:val="36"/>
          <w:szCs w:val="36"/>
        </w:rPr>
        <w:t>2026</w:t>
      </w:r>
    </w:p>
    <w:p w:rsidRPr="00D83303" w:rsidR="008444B5" w:rsidP="00897CA1" w:rsidRDefault="008444B5" w14:paraId="32EBB360" w14:textId="77777777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dt>
      <w:sdtPr>
        <w:id w:val="932709589"/>
        <w:docPartObj>
          <w:docPartGallery w:val="Table of Contents"/>
          <w:docPartUnique/>
        </w:docPartObj>
        <w:rPr>
          <w:rFonts w:ascii="Arial" w:hAnsi="Arial" w:eastAsia="" w:cs="Arial" w:eastAsiaTheme="minorEastAsia"/>
          <w:color w:val="auto"/>
          <w:sz w:val="24"/>
          <w:szCs w:val="24"/>
          <w:lang w:eastAsia="en-US"/>
        </w:rPr>
      </w:sdtPr>
      <w:sdtContent>
        <w:p w:rsidRPr="00CB5D0D" w:rsidR="008444B5" w:rsidP="00DB5511" w:rsidRDefault="008444B5" w14:paraId="77724080" w14:textId="77777777">
          <w:pPr>
            <w:pStyle w:val="CabealhodoSumrio"/>
            <w:jc w:val="both"/>
            <w:rPr>
              <w:rFonts w:asciiTheme="minorHAnsi" w:hAnsiTheme="minorHAnsi" w:cstheme="minorHAnsi"/>
              <w:b/>
              <w:color w:val="auto"/>
              <w:sz w:val="22"/>
              <w:szCs w:val="22"/>
            </w:rPr>
          </w:pPr>
          <w:r w:rsidRPr="00CB5D0D">
            <w:rPr>
              <w:rFonts w:asciiTheme="minorHAnsi" w:hAnsiTheme="minorHAnsi" w:cstheme="minorHAnsi"/>
              <w:b/>
              <w:color w:val="auto"/>
              <w:sz w:val="22"/>
              <w:szCs w:val="22"/>
            </w:rPr>
            <w:t>Sumário</w:t>
          </w:r>
        </w:p>
        <w:p w:rsidRPr="00CB5D0D" w:rsidR="00D83303" w:rsidP="00DB5511" w:rsidRDefault="00D83303" w14:paraId="7552498A" w14:textId="77777777">
          <w:pPr>
            <w:jc w:val="both"/>
            <w:rPr>
              <w:rFonts w:cstheme="minorHAnsi"/>
              <w:lang w:eastAsia="pt-BR"/>
            </w:rPr>
          </w:pPr>
        </w:p>
        <w:p w:rsidR="00CA0395" w:rsidP="2CF06006" w:rsidRDefault="008444B5" w14:paraId="33764F75" w14:textId="0A94A1E6">
          <w:pPr>
            <w:pStyle w:val="Sumrio1"/>
            <w:tabs>
              <w:tab w:val="left" w:leader="none" w:pos="435"/>
              <w:tab w:val="right" w:leader="dot" w:pos="8490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427116931">
            <w:r w:rsidRPr="2CF06006" w:rsidR="2CF06006">
              <w:rPr>
                <w:rStyle w:val="Hyperlink"/>
              </w:rPr>
              <w:t>1.</w:t>
            </w:r>
            <w:r>
              <w:tab/>
            </w:r>
            <w:r w:rsidRPr="2CF06006" w:rsidR="2CF06006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_Toc1427116931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CA0395" w:rsidP="2CF06006" w:rsidRDefault="006F3790" w14:paraId="5CD315B7" w14:textId="5312BEF9">
          <w:pPr>
            <w:pStyle w:val="Sumrio2"/>
            <w:tabs>
              <w:tab w:val="left" w:leader="none" w:pos="660"/>
              <w:tab w:val="right" w:leader="dot" w:pos="8490"/>
            </w:tabs>
          </w:pPr>
          <w:hyperlink w:anchor="_Toc1416340623">
            <w:r w:rsidRPr="2CF06006" w:rsidR="2CF06006">
              <w:rPr>
                <w:rStyle w:val="Hyperlink"/>
              </w:rPr>
              <w:t>1.1.</w:t>
            </w:r>
            <w:r>
              <w:tab/>
            </w:r>
            <w:r w:rsidRPr="2CF06006" w:rsidR="2CF06006">
              <w:rPr>
                <w:rStyle w:val="Hyperlink"/>
              </w:rPr>
              <w:t>OBJETIVO</w:t>
            </w:r>
            <w:r>
              <w:tab/>
            </w:r>
            <w:r>
              <w:fldChar w:fldCharType="begin"/>
            </w:r>
            <w:r>
              <w:instrText xml:space="preserve">PAGEREF _Toc1416340623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CA0395" w:rsidP="2CF06006" w:rsidRDefault="006F3790" w14:paraId="28F501FF" w14:textId="73CFF51E">
          <w:pPr>
            <w:pStyle w:val="Sumrio2"/>
            <w:tabs>
              <w:tab w:val="left" w:leader="none" w:pos="660"/>
              <w:tab w:val="right" w:leader="dot" w:pos="8490"/>
            </w:tabs>
          </w:pPr>
          <w:hyperlink w:anchor="_Toc817618478">
            <w:r w:rsidRPr="2CF06006" w:rsidR="2CF06006">
              <w:rPr>
                <w:rStyle w:val="Hyperlink"/>
              </w:rPr>
              <w:t>1.2.</w:t>
            </w:r>
            <w:r>
              <w:tab/>
            </w:r>
            <w:r w:rsidRPr="2CF06006" w:rsidR="2CF06006">
              <w:rPr>
                <w:rStyle w:val="Hyperlink"/>
              </w:rPr>
              <w:t>ESCOPO</w:t>
            </w:r>
            <w:r>
              <w:tab/>
            </w:r>
            <w:r>
              <w:fldChar w:fldCharType="begin"/>
            </w:r>
            <w:r>
              <w:instrText xml:space="preserve">PAGEREF _Toc817618478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CA0395" w:rsidP="2CF06006" w:rsidRDefault="006F3790" w14:paraId="5A5A586B" w14:textId="1788EE8A">
          <w:pPr>
            <w:pStyle w:val="Sumrio2"/>
            <w:tabs>
              <w:tab w:val="left" w:leader="none" w:pos="660"/>
              <w:tab w:val="right" w:leader="dot" w:pos="8490"/>
            </w:tabs>
          </w:pPr>
          <w:hyperlink w:anchor="_Toc76903338">
            <w:r w:rsidRPr="2CF06006" w:rsidR="2CF06006">
              <w:rPr>
                <w:rStyle w:val="Hyperlink"/>
              </w:rPr>
              <w:t>1.3.</w:t>
            </w:r>
            <w:r>
              <w:tab/>
            </w:r>
            <w:r w:rsidRPr="2CF06006" w:rsidR="2CF06006">
              <w:rPr>
                <w:rStyle w:val="Hyperlink"/>
              </w:rPr>
              <w:t>DEFINIÇÕES, SIGLAS E ABREVIAÇÕES</w:t>
            </w:r>
            <w:r>
              <w:tab/>
            </w:r>
            <w:r>
              <w:fldChar w:fldCharType="begin"/>
            </w:r>
            <w:r>
              <w:instrText xml:space="preserve">PAGEREF _Toc76903338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CA0395" w:rsidP="2CF06006" w:rsidRDefault="006F3790" w14:paraId="56FEF755" w14:textId="12BB784C">
          <w:pPr>
            <w:pStyle w:val="Sumrio2"/>
            <w:tabs>
              <w:tab w:val="left" w:leader="none" w:pos="660"/>
              <w:tab w:val="right" w:leader="dot" w:pos="8490"/>
            </w:tabs>
          </w:pPr>
          <w:hyperlink w:anchor="_Toc403085217">
            <w:r w:rsidRPr="2CF06006" w:rsidR="2CF06006">
              <w:rPr>
                <w:rStyle w:val="Hyperlink"/>
              </w:rPr>
              <w:t>1.4.</w:t>
            </w:r>
            <w:r>
              <w:tab/>
            </w:r>
            <w:r w:rsidRPr="2CF06006" w:rsidR="2CF06006">
              <w:rPr>
                <w:rStyle w:val="Hyperlink"/>
              </w:rPr>
              <w:t>REFERENCIAS</w:t>
            </w:r>
            <w:r>
              <w:tab/>
            </w:r>
            <w:r>
              <w:fldChar w:fldCharType="begin"/>
            </w:r>
            <w:r>
              <w:instrText xml:space="preserve">PAGEREF _Toc403085217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CA0395" w:rsidP="2CF06006" w:rsidRDefault="006F3790" w14:paraId="0E635864" w14:textId="02B0CC40">
          <w:pPr>
            <w:pStyle w:val="Sumrio2"/>
            <w:tabs>
              <w:tab w:val="left" w:leader="none" w:pos="660"/>
              <w:tab w:val="right" w:leader="dot" w:pos="8490"/>
            </w:tabs>
          </w:pPr>
          <w:hyperlink w:anchor="_Toc1220132052">
            <w:r w:rsidRPr="2CF06006" w:rsidR="2CF06006">
              <w:rPr>
                <w:rStyle w:val="Hyperlink"/>
              </w:rPr>
              <w:t>1.5.</w:t>
            </w:r>
            <w:r>
              <w:tab/>
            </w:r>
            <w:r w:rsidRPr="2CF06006" w:rsidR="2CF06006">
              <w:rPr>
                <w:rStyle w:val="Hyperlink"/>
              </w:rPr>
              <w:t>VISÃO GERAL</w:t>
            </w:r>
            <w:r>
              <w:tab/>
            </w:r>
            <w:r>
              <w:fldChar w:fldCharType="begin"/>
            </w:r>
            <w:r>
              <w:instrText xml:space="preserve">PAGEREF _Toc1220132052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CA0395" w:rsidP="2CF06006" w:rsidRDefault="006F3790" w14:paraId="1442A602" w14:textId="7BAF08DF">
          <w:pPr>
            <w:pStyle w:val="Sumrio1"/>
            <w:tabs>
              <w:tab w:val="left" w:leader="none" w:pos="435"/>
              <w:tab w:val="right" w:leader="dot" w:pos="8490"/>
            </w:tabs>
          </w:pPr>
          <w:hyperlink w:anchor="_Toc64065562">
            <w:r w:rsidRPr="2CF06006" w:rsidR="2CF06006">
              <w:rPr>
                <w:rStyle w:val="Hyperlink"/>
              </w:rPr>
              <w:t>2.</w:t>
            </w:r>
            <w:r>
              <w:tab/>
            </w:r>
            <w:r w:rsidRPr="2CF06006" w:rsidR="2CF06006">
              <w:rPr>
                <w:rStyle w:val="Hyperlink"/>
              </w:rPr>
              <w:t>DESCRIÇÃO GERAL DO PRODUTO</w:t>
            </w:r>
            <w:r>
              <w:tab/>
            </w:r>
            <w:r>
              <w:fldChar w:fldCharType="begin"/>
            </w:r>
            <w:r>
              <w:instrText xml:space="preserve">PAGEREF _Toc64065562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CA0395" w:rsidP="2CF06006" w:rsidRDefault="006F3790" w14:paraId="5BE75E9C" w14:textId="78AC1368">
          <w:pPr>
            <w:pStyle w:val="Sumrio2"/>
            <w:tabs>
              <w:tab w:val="left" w:leader="none" w:pos="660"/>
              <w:tab w:val="right" w:leader="dot" w:pos="8490"/>
            </w:tabs>
          </w:pPr>
          <w:hyperlink w:anchor="_Toc1489068689">
            <w:r w:rsidRPr="2CF06006" w:rsidR="2CF06006">
              <w:rPr>
                <w:rStyle w:val="Hyperlink"/>
              </w:rPr>
              <w:t>2.1.</w:t>
            </w:r>
            <w:r>
              <w:tab/>
            </w:r>
            <w:r w:rsidRPr="2CF06006" w:rsidR="2CF06006">
              <w:rPr>
                <w:rStyle w:val="Hyperlink"/>
              </w:rPr>
              <w:t>PERSPECTIVA DO PRODUTO</w:t>
            </w:r>
            <w:r>
              <w:tab/>
            </w:r>
            <w:r>
              <w:fldChar w:fldCharType="begin"/>
            </w:r>
            <w:r>
              <w:instrText xml:space="preserve">PAGEREF _Toc1489068689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CA0395" w:rsidP="2CF06006" w:rsidRDefault="006F3790" w14:paraId="5625763D" w14:textId="76C80ABB">
          <w:pPr>
            <w:pStyle w:val="Sumrio2"/>
            <w:tabs>
              <w:tab w:val="left" w:leader="none" w:pos="660"/>
              <w:tab w:val="right" w:leader="dot" w:pos="8490"/>
            </w:tabs>
          </w:pPr>
          <w:hyperlink w:anchor="_Toc1818202605">
            <w:r w:rsidRPr="2CF06006" w:rsidR="2CF06006">
              <w:rPr>
                <w:rStyle w:val="Hyperlink"/>
              </w:rPr>
              <w:t>2.2.</w:t>
            </w:r>
            <w:r>
              <w:tab/>
            </w:r>
            <w:r w:rsidRPr="2CF06006" w:rsidR="2CF06006">
              <w:rPr>
                <w:rStyle w:val="Hyperlink"/>
              </w:rPr>
              <w:t>FUNÇÕES DO PRODUTO</w:t>
            </w:r>
            <w:r>
              <w:tab/>
            </w:r>
            <w:r>
              <w:fldChar w:fldCharType="begin"/>
            </w:r>
            <w:r>
              <w:instrText xml:space="preserve">PAGEREF _Toc1818202605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CA0395" w:rsidP="2CF06006" w:rsidRDefault="006F3790" w14:paraId="7635EDC1" w14:textId="3B6D0FC0">
          <w:pPr>
            <w:pStyle w:val="Sumrio2"/>
            <w:tabs>
              <w:tab w:val="left" w:leader="none" w:pos="1095"/>
              <w:tab w:val="right" w:leader="dot" w:pos="8490"/>
            </w:tabs>
          </w:pPr>
          <w:hyperlink w:anchor="_Toc826340596">
            <w:r w:rsidRPr="2CF06006" w:rsidR="2CF06006">
              <w:rPr>
                <w:rStyle w:val="Hyperlink"/>
              </w:rPr>
              <w:t>2.2.1.</w:t>
            </w:r>
            <w:r>
              <w:tab/>
            </w:r>
            <w:r w:rsidRPr="2CF06006" w:rsidR="2CF06006">
              <w:rPr>
                <w:rStyle w:val="Hyperlink"/>
              </w:rPr>
              <w:t>FUNÇÕES BÁSICAS</w:t>
            </w:r>
            <w:r>
              <w:tab/>
            </w:r>
            <w:r>
              <w:fldChar w:fldCharType="begin"/>
            </w:r>
            <w:r>
              <w:instrText xml:space="preserve">PAGEREF _Toc826340596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CA0395" w:rsidP="2CF06006" w:rsidRDefault="006F3790" w14:paraId="0DEEFF06" w14:textId="3F4DE2E9">
          <w:pPr>
            <w:pStyle w:val="Sumrio2"/>
            <w:tabs>
              <w:tab w:val="left" w:leader="none" w:pos="1095"/>
              <w:tab w:val="right" w:leader="dot" w:pos="8490"/>
            </w:tabs>
          </w:pPr>
          <w:hyperlink w:anchor="_Toc728022024">
            <w:r w:rsidRPr="2CF06006" w:rsidR="2CF06006">
              <w:rPr>
                <w:rStyle w:val="Hyperlink"/>
              </w:rPr>
              <w:t>2.2.2.</w:t>
            </w:r>
            <w:r>
              <w:tab/>
            </w:r>
            <w:r w:rsidRPr="2CF06006" w:rsidR="2CF06006">
              <w:rPr>
                <w:rStyle w:val="Hyperlink"/>
              </w:rPr>
              <w:t>FUNÇÕES FUNDAMENTAIS</w:t>
            </w:r>
            <w:r>
              <w:tab/>
            </w:r>
            <w:r>
              <w:fldChar w:fldCharType="begin"/>
            </w:r>
            <w:r>
              <w:instrText xml:space="preserve">PAGEREF _Toc728022024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CA0395" w:rsidP="2CF06006" w:rsidRDefault="006F3790" w14:paraId="24BA510A" w14:textId="4BF25EB8">
          <w:pPr>
            <w:pStyle w:val="Sumrio2"/>
            <w:tabs>
              <w:tab w:val="left" w:leader="none" w:pos="1095"/>
              <w:tab w:val="right" w:leader="dot" w:pos="8490"/>
            </w:tabs>
          </w:pPr>
          <w:hyperlink w:anchor="_Toc203714382">
            <w:r w:rsidRPr="2CF06006" w:rsidR="2CF06006">
              <w:rPr>
                <w:rStyle w:val="Hyperlink"/>
              </w:rPr>
              <w:t>2.2.3.</w:t>
            </w:r>
            <w:r>
              <w:tab/>
            </w:r>
            <w:r w:rsidRPr="2CF06006" w:rsidR="2CF06006">
              <w:rPr>
                <w:rStyle w:val="Hyperlink"/>
              </w:rPr>
              <w:t>FUNÇÕES DE SAÍDA</w:t>
            </w:r>
            <w:r>
              <w:tab/>
            </w:r>
            <w:r>
              <w:fldChar w:fldCharType="begin"/>
            </w:r>
            <w:r>
              <w:instrText xml:space="preserve">PAGEREF _Toc203714382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CA0395" w:rsidP="2CF06006" w:rsidRDefault="006F3790" w14:paraId="1AC3A787" w14:textId="36154559">
          <w:pPr>
            <w:pStyle w:val="Sumrio2"/>
            <w:tabs>
              <w:tab w:val="left" w:leader="none" w:pos="660"/>
              <w:tab w:val="right" w:leader="dot" w:pos="8490"/>
            </w:tabs>
          </w:pPr>
          <w:hyperlink w:anchor="_Toc1828512801">
            <w:r w:rsidRPr="2CF06006" w:rsidR="2CF06006">
              <w:rPr>
                <w:rStyle w:val="Hyperlink"/>
              </w:rPr>
              <w:t>2.3.</w:t>
            </w:r>
            <w:r>
              <w:tab/>
            </w:r>
            <w:r w:rsidRPr="2CF06006" w:rsidR="2CF06006">
              <w:rPr>
                <w:rStyle w:val="Hyperlink"/>
              </w:rPr>
              <w:t>CARACTERÍSTICAS DO USUÁRIO</w:t>
            </w:r>
            <w:r>
              <w:tab/>
            </w:r>
            <w:r>
              <w:fldChar w:fldCharType="begin"/>
            </w:r>
            <w:r>
              <w:instrText xml:space="preserve">PAGEREF _Toc1828512801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CA0395" w:rsidP="2CF06006" w:rsidRDefault="006F3790" w14:paraId="5EFEB70A" w14:textId="0E58B497">
          <w:pPr>
            <w:pStyle w:val="Sumrio2"/>
            <w:tabs>
              <w:tab w:val="left" w:leader="none" w:pos="660"/>
              <w:tab w:val="right" w:leader="dot" w:pos="8490"/>
            </w:tabs>
          </w:pPr>
          <w:hyperlink w:anchor="_Toc1324187857">
            <w:r w:rsidRPr="2CF06006" w:rsidR="2CF06006">
              <w:rPr>
                <w:rStyle w:val="Hyperlink"/>
              </w:rPr>
              <w:t>2.4.</w:t>
            </w:r>
            <w:r>
              <w:tab/>
            </w:r>
            <w:r w:rsidRPr="2CF06006" w:rsidR="2CF06006">
              <w:rPr>
                <w:rStyle w:val="Hyperlink"/>
              </w:rPr>
              <w:t>RESTRIÇÕES, DEPENDÊNCIAS E SUPOSIÇÕES</w:t>
            </w:r>
            <w:r>
              <w:tab/>
            </w:r>
            <w:r>
              <w:fldChar w:fldCharType="begin"/>
            </w:r>
            <w:r>
              <w:instrText xml:space="preserve">PAGEREF _Toc1324187857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CA0395" w:rsidP="2CF06006" w:rsidRDefault="006F3790" w14:paraId="6CC0E208" w14:textId="61A46EE3">
          <w:pPr>
            <w:pStyle w:val="Sumrio2"/>
            <w:tabs>
              <w:tab w:val="left" w:leader="none" w:pos="660"/>
              <w:tab w:val="right" w:leader="dot" w:pos="8490"/>
            </w:tabs>
          </w:pPr>
          <w:hyperlink w:anchor="_Toc1629693922">
            <w:r w:rsidRPr="2CF06006" w:rsidR="2CF06006">
              <w:rPr>
                <w:rStyle w:val="Hyperlink"/>
              </w:rPr>
              <w:t>2.5.</w:t>
            </w:r>
            <w:r>
              <w:tab/>
            </w:r>
            <w:r w:rsidRPr="2CF06006" w:rsidR="2CF06006">
              <w:rPr>
                <w:rStyle w:val="Hyperlink"/>
              </w:rPr>
              <w:t>REQUISITOS ADIADOS</w:t>
            </w:r>
            <w:r>
              <w:tab/>
            </w:r>
            <w:r>
              <w:fldChar w:fldCharType="begin"/>
            </w:r>
            <w:r>
              <w:instrText xml:space="preserve">PAGEREF _Toc1629693922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CA0395" w:rsidP="2CF06006" w:rsidRDefault="006F3790" w14:paraId="3EAC4039" w14:textId="0B3B21EA">
          <w:pPr>
            <w:pStyle w:val="Sumrio2"/>
            <w:tabs>
              <w:tab w:val="left" w:leader="none" w:pos="660"/>
              <w:tab w:val="right" w:leader="dot" w:pos="8490"/>
            </w:tabs>
          </w:pPr>
          <w:hyperlink w:anchor="_Toc369134884">
            <w:r w:rsidRPr="2CF06006" w:rsidR="2CF06006">
              <w:rPr>
                <w:rStyle w:val="Hyperlink"/>
              </w:rPr>
              <w:t>2.6.</w:t>
            </w:r>
            <w:r>
              <w:tab/>
            </w:r>
            <w:r w:rsidRPr="2CF06006" w:rsidR="2CF06006">
              <w:rPr>
                <w:rStyle w:val="Hyperlink"/>
              </w:rPr>
              <w:t>ESTUDO DE VIABILIDADE</w:t>
            </w:r>
            <w:r>
              <w:tab/>
            </w:r>
            <w:r>
              <w:fldChar w:fldCharType="begin"/>
            </w:r>
            <w:r>
              <w:instrText xml:space="preserve">PAGEREF _Toc369134884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2CF06006" w:rsidP="2CF06006" w:rsidRDefault="2CF06006" w14:paraId="16197CE3" w14:textId="69377A7F">
          <w:pPr>
            <w:pStyle w:val="Sumrio1"/>
            <w:tabs>
              <w:tab w:val="left" w:leader="none" w:pos="435"/>
              <w:tab w:val="right" w:leader="dot" w:pos="8490"/>
            </w:tabs>
          </w:pPr>
          <w:hyperlink w:anchor="_Toc1567326493">
            <w:r w:rsidRPr="2CF06006" w:rsidR="2CF06006">
              <w:rPr>
                <w:rStyle w:val="Hyperlink"/>
              </w:rPr>
              <w:t>3.</w:t>
            </w:r>
            <w:r>
              <w:tab/>
            </w:r>
            <w:r w:rsidRPr="2CF06006" w:rsidR="2CF06006">
              <w:rPr>
                <w:rStyle w:val="Hyperlink"/>
              </w:rPr>
              <w:t>ANÁLISE ORIENTADA A OBJETOS</w:t>
            </w:r>
            <w:r>
              <w:tab/>
            </w:r>
            <w:r>
              <w:fldChar w:fldCharType="begin"/>
            </w:r>
            <w:r>
              <w:instrText xml:space="preserve">PAGEREF _Toc1567326493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2CF06006" w:rsidP="2CF06006" w:rsidRDefault="2CF06006" w14:paraId="19AF200E" w14:textId="20835C88">
          <w:pPr>
            <w:pStyle w:val="Sumrio1"/>
            <w:tabs>
              <w:tab w:val="left" w:leader="none" w:pos="435"/>
              <w:tab w:val="right" w:leader="dot" w:pos="8490"/>
            </w:tabs>
          </w:pPr>
          <w:hyperlink w:anchor="_Toc2087783955">
            <w:r w:rsidRPr="2CF06006" w:rsidR="2CF06006">
              <w:rPr>
                <w:rStyle w:val="Hyperlink"/>
              </w:rPr>
              <w:t>3.1.</w:t>
            </w:r>
            <w:r>
              <w:tab/>
            </w:r>
            <w:r w:rsidRPr="2CF06006" w:rsidR="2CF06006">
              <w:rPr>
                <w:rStyle w:val="Hyperlink"/>
              </w:rPr>
              <w:t>DIAGRAMAS DE CASO DE USO</w:t>
            </w:r>
            <w:r>
              <w:tab/>
            </w:r>
            <w:r>
              <w:fldChar w:fldCharType="begin"/>
            </w:r>
            <w:r>
              <w:instrText xml:space="preserve">PAGEREF _Toc2087783955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2CF06006" w:rsidP="2CF06006" w:rsidRDefault="2CF06006" w14:paraId="3D915D82" w14:textId="713079CF">
          <w:pPr>
            <w:pStyle w:val="Sumrio2"/>
            <w:tabs>
              <w:tab w:val="right" w:leader="dot" w:pos="8490"/>
            </w:tabs>
          </w:pPr>
          <w:hyperlink w:anchor="_Toc2129617584">
            <w:r w:rsidRPr="2CF06006" w:rsidR="2CF06006">
              <w:rPr>
                <w:rStyle w:val="Hyperlink"/>
              </w:rPr>
              <w:t>3.2. ESPECIFICAÇÕES DE CASO DE USO</w:t>
            </w:r>
            <w:r>
              <w:tab/>
            </w:r>
            <w:r>
              <w:fldChar w:fldCharType="begin"/>
            </w:r>
            <w:r>
              <w:instrText xml:space="preserve">PAGEREF _Toc2129617584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2CF06006" w:rsidP="2CF06006" w:rsidRDefault="2CF06006" w14:paraId="30649A8A" w14:textId="301F8715">
          <w:pPr>
            <w:pStyle w:val="Sumrio3"/>
            <w:tabs>
              <w:tab w:val="right" w:leader="dot" w:pos="8490"/>
            </w:tabs>
          </w:pPr>
          <w:hyperlink w:anchor="_Toc1060781983">
            <w:r w:rsidRPr="2CF06006" w:rsidR="2CF06006">
              <w:rPr>
                <w:rStyle w:val="Hyperlink"/>
              </w:rPr>
              <w:t>3.2.1. CASO DE USO: RF_B01 – GERENCIAR CLIENTE</w:t>
            </w:r>
            <w:r>
              <w:tab/>
            </w:r>
            <w:r>
              <w:fldChar w:fldCharType="begin"/>
            </w:r>
            <w:r>
              <w:instrText xml:space="preserve">PAGEREF _Toc1060781983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2CF06006" w:rsidP="2CF06006" w:rsidRDefault="2CF06006" w14:paraId="3646B42B" w14:textId="1D726F18">
          <w:pPr>
            <w:pStyle w:val="Sumrio3"/>
            <w:tabs>
              <w:tab w:val="right" w:leader="dot" w:pos="8490"/>
            </w:tabs>
          </w:pPr>
          <w:hyperlink w:anchor="_Toc1113442640">
            <w:r w:rsidRPr="2CF06006" w:rsidR="2CF06006">
              <w:rPr>
                <w:rStyle w:val="Hyperlink"/>
              </w:rPr>
              <w:t>3.2.2. CASO DE USO: RF_B02 – GERENCIAR PROCESSO</w:t>
            </w:r>
            <w:r>
              <w:tab/>
            </w:r>
            <w:r>
              <w:fldChar w:fldCharType="begin"/>
            </w:r>
            <w:r>
              <w:instrText xml:space="preserve">PAGEREF _Toc1113442640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2CF06006" w:rsidP="2CF06006" w:rsidRDefault="2CF06006" w14:paraId="110778B1" w14:textId="40027BBA">
          <w:pPr>
            <w:pStyle w:val="Sumrio3"/>
            <w:tabs>
              <w:tab w:val="right" w:leader="dot" w:pos="8490"/>
            </w:tabs>
          </w:pPr>
          <w:hyperlink w:anchor="_Toc939085961">
            <w:r w:rsidRPr="2CF06006" w:rsidR="2CF06006">
              <w:rPr>
                <w:rStyle w:val="Hyperlink"/>
              </w:rPr>
              <w:t>3.2.3. CASO DE USO: RF_B03 – GERENCIAR COMPROMISSOS E AUDIÊNCIAS</w:t>
            </w:r>
            <w:r>
              <w:tab/>
            </w:r>
            <w:r>
              <w:fldChar w:fldCharType="begin"/>
            </w:r>
            <w:r>
              <w:instrText xml:space="preserve">PAGEREF _Toc939085961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2CF06006" w:rsidP="2CF06006" w:rsidRDefault="2CF06006" w14:paraId="77174F17" w14:textId="2816177D">
          <w:pPr>
            <w:pStyle w:val="Sumrio3"/>
            <w:tabs>
              <w:tab w:val="right" w:leader="dot" w:pos="8490"/>
            </w:tabs>
          </w:pPr>
          <w:hyperlink w:anchor="_Toc644807711">
            <w:r w:rsidRPr="2CF06006" w:rsidR="2CF06006">
              <w:rPr>
                <w:rStyle w:val="Hyperlink"/>
              </w:rPr>
              <w:t>3.2.4. CASO DE USO: RF_F01 – FLUXO DE APROVAÇÃO EM STAGING ÁREA</w:t>
            </w:r>
            <w:r>
              <w:tab/>
            </w:r>
            <w:r>
              <w:fldChar w:fldCharType="begin"/>
            </w:r>
            <w:r>
              <w:instrText xml:space="preserve">PAGEREF _Toc644807711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2CF06006" w:rsidP="2CF06006" w:rsidRDefault="2CF06006" w14:paraId="41F21315" w14:textId="18446EC1">
          <w:pPr>
            <w:pStyle w:val="Sumrio3"/>
            <w:tabs>
              <w:tab w:val="right" w:leader="dot" w:pos="8490"/>
            </w:tabs>
          </w:pPr>
          <w:hyperlink w:anchor="_Toc392517518">
            <w:r w:rsidRPr="2CF06006" w:rsidR="2CF06006">
              <w:rPr>
                <w:rStyle w:val="Hyperlink"/>
              </w:rPr>
              <w:t>3.2.5. CASO DE USO: RF_F02 – GUARDIÃO NEURAL (MONITORAMENTO DE PRAZOS)</w:t>
            </w:r>
            <w:r>
              <w:tab/>
            </w:r>
            <w:r>
              <w:fldChar w:fldCharType="begin"/>
            </w:r>
            <w:r>
              <w:instrText xml:space="preserve">PAGEREF _Toc392517518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2CF06006" w:rsidP="2CF06006" w:rsidRDefault="2CF06006" w14:paraId="44F060CD" w14:textId="030B2997">
          <w:pPr>
            <w:pStyle w:val="Sumrio3"/>
            <w:tabs>
              <w:tab w:val="right" w:leader="dot" w:pos="8490"/>
            </w:tabs>
          </w:pPr>
          <w:hyperlink w:anchor="_Toc1172658132">
            <w:r w:rsidRPr="2CF06006" w:rsidR="2CF06006">
              <w:rPr>
                <w:rStyle w:val="Hyperlink"/>
              </w:rPr>
              <w:t>3.2.6. CASO DE USO: RF_S01 – DASHBOARD ANALÍTICO "VISÃO 360"</w:t>
            </w:r>
            <w:r>
              <w:tab/>
            </w:r>
            <w:r>
              <w:fldChar w:fldCharType="begin"/>
            </w:r>
            <w:r>
              <w:instrText xml:space="preserve">PAGEREF _Toc1172658132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2CF06006" w:rsidP="2CF06006" w:rsidRDefault="2CF06006" w14:paraId="23074157" w14:textId="2A20C380">
          <w:pPr>
            <w:pStyle w:val="Sumrio3"/>
            <w:tabs>
              <w:tab w:val="right" w:leader="dot" w:pos="8490"/>
            </w:tabs>
          </w:pPr>
          <w:hyperlink w:anchor="_Toc880159817">
            <w:r w:rsidRPr="2CF06006" w:rsidR="2CF06006">
              <w:rPr>
                <w:rStyle w:val="Hyperlink"/>
              </w:rPr>
              <w:t>3.2.7. CASO DE USO: RF_S02 – RELATÓRIOS DE AUDITORIA E CONFORMIDADE (LGPD)</w:t>
            </w:r>
            <w:r>
              <w:tab/>
            </w:r>
            <w:r>
              <w:fldChar w:fldCharType="begin"/>
            </w:r>
            <w:r>
              <w:instrText xml:space="preserve">PAGEREF _Toc880159817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2CF06006" w:rsidP="2CF06006" w:rsidRDefault="2CF06006" w14:paraId="11E64923" w14:textId="04FFFAC0">
          <w:pPr>
            <w:pStyle w:val="Sumrio1"/>
            <w:tabs>
              <w:tab w:val="left" w:leader="none" w:pos="435"/>
              <w:tab w:val="right" w:leader="dot" w:pos="8490"/>
            </w:tabs>
          </w:pPr>
          <w:hyperlink w:anchor="_Toc778707821">
            <w:r w:rsidRPr="2CF06006" w:rsidR="2CF06006">
              <w:rPr>
                <w:rStyle w:val="Hyperlink"/>
              </w:rPr>
              <w:t>3.2.</w:t>
            </w:r>
            <w:r>
              <w:tab/>
            </w:r>
            <w:r w:rsidRPr="2CF06006" w:rsidR="2CF06006">
              <w:rPr>
                <w:rStyle w:val="Hyperlink"/>
              </w:rPr>
              <w:t>DIAGRAMA DE ATIVIDADES</w:t>
            </w:r>
            <w:r>
              <w:tab/>
            </w:r>
            <w:r>
              <w:fldChar w:fldCharType="begin"/>
            </w:r>
            <w:r>
              <w:instrText xml:space="preserve">PAGEREF _Toc778707821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2CF06006" w:rsidP="2CF06006" w:rsidRDefault="2CF06006" w14:paraId="344C0C64" w14:textId="6E987EE3">
          <w:pPr>
            <w:pStyle w:val="Sumrio3"/>
            <w:tabs>
              <w:tab w:val="right" w:leader="dot" w:pos="8490"/>
            </w:tabs>
          </w:pPr>
          <w:hyperlink w:anchor="_Toc2012123816">
            <w:r w:rsidRPr="2CF06006" w:rsidR="2CF06006">
              <w:rPr>
                <w:rStyle w:val="Hyperlink"/>
              </w:rPr>
              <w:t>3.3.1. CASO DE USO: RF_B01 – GERENCIAR CLIENTE</w:t>
            </w:r>
            <w:r>
              <w:tab/>
            </w:r>
            <w:r>
              <w:fldChar w:fldCharType="begin"/>
            </w:r>
            <w:r>
              <w:instrText xml:space="preserve">PAGEREF _Toc2012123816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2CF06006" w:rsidP="2CF06006" w:rsidRDefault="2CF06006" w14:paraId="4E2FC979" w14:textId="4C49D67A">
          <w:pPr>
            <w:pStyle w:val="Sumrio3"/>
            <w:tabs>
              <w:tab w:val="right" w:leader="dot" w:pos="8490"/>
            </w:tabs>
          </w:pPr>
          <w:hyperlink w:anchor="_Toc1557672581">
            <w:r w:rsidRPr="2CF06006" w:rsidR="2CF06006">
              <w:rPr>
                <w:rStyle w:val="Hyperlink"/>
              </w:rPr>
              <w:t>3.3.2. CASO DE USO: RF_B02 – GERENCIAR PROCESSO</w:t>
            </w:r>
            <w:r>
              <w:tab/>
            </w:r>
            <w:r>
              <w:fldChar w:fldCharType="begin"/>
            </w:r>
            <w:r>
              <w:instrText xml:space="preserve">PAGEREF _Toc1557672581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2CF06006" w:rsidP="2CF06006" w:rsidRDefault="2CF06006" w14:paraId="2DFA0E5A" w14:textId="40FB5C68">
          <w:pPr>
            <w:pStyle w:val="Sumrio3"/>
            <w:tabs>
              <w:tab w:val="right" w:leader="dot" w:pos="8490"/>
            </w:tabs>
          </w:pPr>
          <w:hyperlink w:anchor="_Toc1777879775">
            <w:r w:rsidRPr="2CF06006" w:rsidR="2CF06006">
              <w:rPr>
                <w:rStyle w:val="Hyperlink"/>
              </w:rPr>
              <w:t>3.3.3. CASO DE USO: RF_B03 – GERENCIAR COMPROMISSOS E AUDIÊNCIAS</w:t>
            </w:r>
            <w:r>
              <w:tab/>
            </w:r>
            <w:r>
              <w:fldChar w:fldCharType="begin"/>
            </w:r>
            <w:r>
              <w:instrText xml:space="preserve">PAGEREF _Toc1777879775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2CF06006" w:rsidP="2CF06006" w:rsidRDefault="2CF06006" w14:paraId="62E869A0" w14:textId="63DBC537">
          <w:pPr>
            <w:pStyle w:val="Sumrio3"/>
            <w:tabs>
              <w:tab w:val="right" w:leader="dot" w:pos="8490"/>
            </w:tabs>
          </w:pPr>
          <w:hyperlink w:anchor="_Toc267455283">
            <w:r w:rsidRPr="2CF06006" w:rsidR="2CF06006">
              <w:rPr>
                <w:rStyle w:val="Hyperlink"/>
              </w:rPr>
              <w:t>3.3.4. CASO DE USO: RF_F01 – FLUXO DE APROVAÇÃO EM STAGING ÁREA</w:t>
            </w:r>
            <w:r>
              <w:tab/>
            </w:r>
            <w:r>
              <w:fldChar w:fldCharType="begin"/>
            </w:r>
            <w:r>
              <w:instrText xml:space="preserve">PAGEREF _Toc267455283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2CF06006" w:rsidP="2CF06006" w:rsidRDefault="2CF06006" w14:paraId="24CD2FF7" w14:textId="6476857E">
          <w:pPr>
            <w:pStyle w:val="Sumrio3"/>
            <w:tabs>
              <w:tab w:val="right" w:leader="dot" w:pos="8490"/>
            </w:tabs>
          </w:pPr>
          <w:hyperlink w:anchor="_Toc1518977215">
            <w:r w:rsidRPr="2CF06006" w:rsidR="2CF06006">
              <w:rPr>
                <w:rStyle w:val="Hyperlink"/>
              </w:rPr>
              <w:t>3.3.5. CASO DE USO: RF_F02 – GUARDIÃO NEURAL (MONITORAMENTO DE PRAZOS)</w:t>
            </w:r>
            <w:r>
              <w:tab/>
            </w:r>
            <w:r>
              <w:fldChar w:fldCharType="begin"/>
            </w:r>
            <w:r>
              <w:instrText xml:space="preserve">PAGEREF _Toc1518977215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2CF06006" w:rsidP="2CF06006" w:rsidRDefault="2CF06006" w14:paraId="0778A776" w14:textId="43391D28">
          <w:pPr>
            <w:pStyle w:val="Sumrio3"/>
            <w:tabs>
              <w:tab w:val="right" w:leader="dot" w:pos="8490"/>
            </w:tabs>
          </w:pPr>
          <w:hyperlink w:anchor="_Toc1281074872">
            <w:r w:rsidRPr="2CF06006" w:rsidR="2CF06006">
              <w:rPr>
                <w:rStyle w:val="Hyperlink"/>
              </w:rPr>
              <w:t>3.3.6. CASO DE USO: RF_S01 – DASHBOARD ANALÍTICO</w:t>
            </w:r>
            <w:r>
              <w:tab/>
            </w:r>
            <w:r>
              <w:fldChar w:fldCharType="begin"/>
            </w:r>
            <w:r>
              <w:instrText xml:space="preserve">PAGEREF _Toc1281074872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2CF06006" w:rsidP="2CF06006" w:rsidRDefault="2CF06006" w14:paraId="3B7FCEF9" w14:textId="49D86C55">
          <w:pPr>
            <w:pStyle w:val="Sumrio3"/>
            <w:tabs>
              <w:tab w:val="right" w:leader="dot" w:pos="8490"/>
            </w:tabs>
          </w:pPr>
          <w:hyperlink w:anchor="_Toc2012838785">
            <w:r w:rsidRPr="2CF06006" w:rsidR="2CF06006">
              <w:rPr>
                <w:rStyle w:val="Hyperlink"/>
              </w:rPr>
              <w:t>3.3.7. CASO DE USO: RF_S02 – RELATÓRIOS DE AUDITORIA LGPD</w:t>
            </w:r>
            <w:r>
              <w:tab/>
            </w:r>
            <w:r>
              <w:fldChar w:fldCharType="begin"/>
            </w:r>
            <w:r>
              <w:instrText xml:space="preserve">PAGEREF _Toc2012838785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2CF06006" w:rsidP="2CF06006" w:rsidRDefault="2CF06006" w14:paraId="749F6907" w14:textId="557ADC39">
          <w:pPr>
            <w:pStyle w:val="Sumrio2"/>
            <w:tabs>
              <w:tab w:val="right" w:leader="dot" w:pos="8490"/>
            </w:tabs>
          </w:pPr>
          <w:hyperlink w:anchor="_Toc1210392604">
            <w:r w:rsidRPr="2CF06006" w:rsidR="2CF06006">
              <w:rPr>
                <w:rStyle w:val="Hyperlink"/>
              </w:rPr>
              <w:t>3.4. DIAGRAMA DE CLASSE</w:t>
            </w:r>
            <w:r>
              <w:tab/>
            </w:r>
            <w:r>
              <w:fldChar w:fldCharType="begin"/>
            </w:r>
            <w:r>
              <w:instrText xml:space="preserve">PAGEREF _Toc1210392604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2CF06006" w:rsidP="2CF06006" w:rsidRDefault="2CF06006" w14:paraId="7B0C5C47" w14:textId="2B14980D">
          <w:pPr>
            <w:pStyle w:val="Sumrio2"/>
            <w:tabs>
              <w:tab w:val="right" w:leader="dot" w:pos="8490"/>
            </w:tabs>
          </w:pPr>
          <w:hyperlink w:anchor="_Toc1520071524">
            <w:r w:rsidRPr="2CF06006" w:rsidR="2CF06006">
              <w:rPr>
                <w:rStyle w:val="Hyperlink"/>
              </w:rPr>
              <w:t>3.5. DIAGRAMA DE SEQUÊNCIA</w:t>
            </w:r>
            <w:r>
              <w:tab/>
            </w:r>
            <w:r>
              <w:fldChar w:fldCharType="begin"/>
            </w:r>
            <w:r>
              <w:instrText xml:space="preserve">PAGEREF _Toc1520071524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2CF06006" w:rsidP="2CF06006" w:rsidRDefault="2CF06006" w14:paraId="49274576" w14:textId="3E41EDA5">
          <w:pPr>
            <w:pStyle w:val="Sumrio3"/>
            <w:tabs>
              <w:tab w:val="right" w:leader="dot" w:pos="8490"/>
            </w:tabs>
          </w:pPr>
          <w:hyperlink w:anchor="_Toc192746151">
            <w:r w:rsidRPr="2CF06006" w:rsidR="2CF06006">
              <w:rPr>
                <w:rStyle w:val="Hyperlink"/>
              </w:rPr>
              <w:t>3.5.1. CASO DE USO: RF_B01 – GERENCIAR CLIENTE</w:t>
            </w:r>
            <w:r>
              <w:tab/>
            </w:r>
            <w:r>
              <w:fldChar w:fldCharType="begin"/>
            </w:r>
            <w:r>
              <w:instrText xml:space="preserve">PAGEREF _Toc192746151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CF06006" w:rsidP="2CF06006" w:rsidRDefault="2CF06006" w14:paraId="309D3992" w14:textId="2424A9D0">
          <w:pPr>
            <w:pStyle w:val="Sumrio3"/>
            <w:tabs>
              <w:tab w:val="right" w:leader="dot" w:pos="8490"/>
            </w:tabs>
          </w:pPr>
          <w:hyperlink w:anchor="_Toc1451525029">
            <w:r w:rsidRPr="2CF06006" w:rsidR="2CF06006">
              <w:rPr>
                <w:rStyle w:val="Hyperlink"/>
              </w:rPr>
              <w:t>3.5.2. CASO DE USO: RF_F01 – FLUXO DE APROVAÇÃO EM STAGING ÁREA</w:t>
            </w:r>
            <w:r>
              <w:tab/>
            </w:r>
            <w:r>
              <w:fldChar w:fldCharType="begin"/>
            </w:r>
            <w:r>
              <w:instrText xml:space="preserve">PAGEREF _Toc1451525029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CF06006" w:rsidP="2CF06006" w:rsidRDefault="2CF06006" w14:paraId="4473705B" w14:textId="7EAC29D3">
          <w:pPr>
            <w:pStyle w:val="Sumrio3"/>
            <w:tabs>
              <w:tab w:val="right" w:leader="dot" w:pos="8490"/>
            </w:tabs>
          </w:pPr>
          <w:hyperlink w:anchor="_Toc949532401">
            <w:r w:rsidRPr="2CF06006" w:rsidR="2CF06006">
              <w:rPr>
                <w:rStyle w:val="Hyperlink"/>
              </w:rPr>
              <w:t>3.5.3. CASO DE USO: RF_F02 – GUARDIÃO NEURAL (MONITORAMENTO DE PRAZOS)</w:t>
            </w:r>
            <w:r>
              <w:tab/>
            </w:r>
            <w:r>
              <w:fldChar w:fldCharType="begin"/>
            </w:r>
            <w:r>
              <w:instrText xml:space="preserve">PAGEREF _Toc949532401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CF06006" w:rsidP="2CF06006" w:rsidRDefault="2CF06006" w14:paraId="07562E05" w14:textId="630DB611">
          <w:pPr>
            <w:pStyle w:val="Sumrio2"/>
            <w:tabs>
              <w:tab w:val="right" w:leader="dot" w:pos="8490"/>
            </w:tabs>
          </w:pPr>
          <w:hyperlink w:anchor="_Toc1692135688">
            <w:r w:rsidRPr="2CF06006" w:rsidR="2CF06006">
              <w:rPr>
                <w:rStyle w:val="Hyperlink"/>
              </w:rPr>
              <w:t>3.6. DIAGRAMA ENTIDADE RELACIONAMENTO</w:t>
            </w:r>
            <w:r>
              <w:tab/>
            </w:r>
            <w:r>
              <w:fldChar w:fldCharType="begin"/>
            </w:r>
            <w:r>
              <w:instrText xml:space="preserve">PAGEREF _Toc1692135688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CF06006" w:rsidP="2CF06006" w:rsidRDefault="2CF06006" w14:paraId="40A5348A" w14:textId="01E01B45">
          <w:pPr>
            <w:pStyle w:val="Sumrio2"/>
            <w:tabs>
              <w:tab w:val="right" w:leader="dot" w:pos="8490"/>
            </w:tabs>
          </w:pPr>
          <w:hyperlink w:anchor="_Toc2056793538">
            <w:r w:rsidRPr="2CF06006" w:rsidR="2CF06006">
              <w:rPr>
                <w:rStyle w:val="Hyperlink"/>
              </w:rPr>
              <w:t>3.7. PROTÓTIPO</w:t>
            </w:r>
            <w:r>
              <w:tab/>
            </w:r>
            <w:r>
              <w:fldChar w:fldCharType="begin"/>
            </w:r>
            <w:r>
              <w:instrText xml:space="preserve">PAGEREF _Toc2056793538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2CF06006" w:rsidP="2CF06006" w:rsidRDefault="2CF06006" w14:paraId="4BE94928" w14:textId="29E7EE74">
          <w:pPr>
            <w:pStyle w:val="Sumrio3"/>
            <w:tabs>
              <w:tab w:val="right" w:leader="dot" w:pos="8490"/>
            </w:tabs>
          </w:pPr>
          <w:hyperlink w:anchor="_Toc455342489">
            <w:r w:rsidRPr="2CF06006" w:rsidR="2CF06006">
              <w:rPr>
                <w:rStyle w:val="Hyperlink"/>
              </w:rPr>
              <w:t>3.7.1. RF_B01 – GERENCIAR CLIENTE</w:t>
            </w:r>
            <w:r>
              <w:tab/>
            </w:r>
            <w:r>
              <w:fldChar w:fldCharType="begin"/>
            </w:r>
            <w:r>
              <w:instrText xml:space="preserve">PAGEREF _Toc455342489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2CF06006" w:rsidP="2CF06006" w:rsidRDefault="2CF06006" w14:paraId="2908A58F" w14:textId="5B9AD0FE">
          <w:pPr>
            <w:pStyle w:val="Sumrio3"/>
            <w:tabs>
              <w:tab w:val="right" w:leader="dot" w:pos="8490"/>
            </w:tabs>
          </w:pPr>
          <w:hyperlink w:anchor="_Toc162995593">
            <w:r w:rsidRPr="2CF06006" w:rsidR="2CF06006">
              <w:rPr>
                <w:rStyle w:val="Hyperlink"/>
              </w:rPr>
              <w:t>3.7.2. RF_B02 – GERENCIAR PROCESSO</w:t>
            </w:r>
            <w:r>
              <w:tab/>
            </w:r>
            <w:r>
              <w:fldChar w:fldCharType="begin"/>
            </w:r>
            <w:r>
              <w:instrText xml:space="preserve">PAGEREF _Toc162995593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2CF06006" w:rsidP="2CF06006" w:rsidRDefault="2CF06006" w14:paraId="53FA1A1D" w14:textId="19B8F173">
          <w:pPr>
            <w:pStyle w:val="Sumrio3"/>
            <w:tabs>
              <w:tab w:val="right" w:leader="dot" w:pos="8490"/>
            </w:tabs>
          </w:pPr>
          <w:hyperlink w:anchor="_Toc431938544">
            <w:r w:rsidRPr="2CF06006" w:rsidR="2CF06006">
              <w:rPr>
                <w:rStyle w:val="Hyperlink"/>
              </w:rPr>
              <w:t>3.7.3. RF_B03 – GERENCIAR COMPROMISSOS E AUDIÊNCIAS</w:t>
            </w:r>
            <w:r>
              <w:tab/>
            </w:r>
            <w:r>
              <w:fldChar w:fldCharType="begin"/>
            </w:r>
            <w:r>
              <w:instrText xml:space="preserve">PAGEREF _Toc431938544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2CF06006" w:rsidP="2CF06006" w:rsidRDefault="2CF06006" w14:paraId="358ACDBA" w14:textId="1A81C584">
          <w:pPr>
            <w:pStyle w:val="Sumrio3"/>
            <w:tabs>
              <w:tab w:val="right" w:leader="dot" w:pos="8490"/>
            </w:tabs>
          </w:pPr>
          <w:hyperlink w:anchor="_Toc1331552720">
            <w:r w:rsidRPr="2CF06006" w:rsidR="2CF06006">
              <w:rPr>
                <w:rStyle w:val="Hyperlink"/>
              </w:rPr>
              <w:t>3.7.4. RF_F01 – STAGING ÁREA / DASHBOARD DE APROVAÇÃO</w:t>
            </w:r>
            <w:r>
              <w:tab/>
            </w:r>
            <w:r>
              <w:fldChar w:fldCharType="begin"/>
            </w:r>
            <w:r>
              <w:instrText xml:space="preserve">PAGEREF _Toc1331552720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2CF06006" w:rsidP="2CF06006" w:rsidRDefault="2CF06006" w14:paraId="75F38377" w14:textId="49DDBFA4">
          <w:pPr>
            <w:pStyle w:val="Sumrio3"/>
            <w:tabs>
              <w:tab w:val="right" w:leader="dot" w:pos="8490"/>
            </w:tabs>
          </w:pPr>
          <w:hyperlink w:anchor="_Toc1590825308">
            <w:r w:rsidRPr="2CF06006" w:rsidR="2CF06006">
              <w:rPr>
                <w:rStyle w:val="Hyperlink"/>
              </w:rPr>
              <w:t>3.7.5. RF_S01 – DASHBOARD ANALÍTICO "VISÃO 360"</w:t>
            </w:r>
            <w:r>
              <w:tab/>
            </w:r>
            <w:r>
              <w:fldChar w:fldCharType="begin"/>
            </w:r>
            <w:r>
              <w:instrText xml:space="preserve">PAGEREF _Toc1590825308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2CF06006" w:rsidP="2CF06006" w:rsidRDefault="2CF06006" w14:paraId="692EB0B8" w14:textId="12313888">
          <w:pPr>
            <w:pStyle w:val="Sumrio1"/>
            <w:tabs>
              <w:tab w:val="right" w:leader="dot" w:pos="8490"/>
            </w:tabs>
          </w:pPr>
          <w:hyperlink w:anchor="_Toc675051998">
            <w:r w:rsidRPr="2CF06006" w:rsidR="2CF06006">
              <w:rPr>
                <w:rStyle w:val="Hyperlink"/>
              </w:rPr>
              <w:t>APÊNDICES</w:t>
            </w:r>
            <w:r>
              <w:tab/>
            </w:r>
            <w:r>
              <w:fldChar w:fldCharType="begin"/>
            </w:r>
            <w:r>
              <w:instrText xml:space="preserve">PAGEREF _Toc675051998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2CF06006" w:rsidP="2CF06006" w:rsidRDefault="2CF06006" w14:paraId="54495CCE" w14:textId="3E89F7C3">
          <w:pPr>
            <w:pStyle w:val="Sumrio1"/>
            <w:tabs>
              <w:tab w:val="right" w:leader="dot" w:pos="8490"/>
            </w:tabs>
          </w:pPr>
          <w:hyperlink w:anchor="_Toc1015804352">
            <w:r w:rsidRPr="2CF06006" w:rsidR="2CF06006">
              <w:rPr>
                <w:rStyle w:val="Hyperlink"/>
              </w:rPr>
              <w:t>HISTÓRICO DE REVISÕES</w:t>
            </w:r>
            <w:r>
              <w:tab/>
            </w:r>
            <w:r>
              <w:fldChar w:fldCharType="begin"/>
            </w:r>
            <w:r>
              <w:instrText xml:space="preserve">PAGEREF _Toc1015804352 \h</w:instrText>
            </w:r>
            <w:r>
              <w:fldChar w:fldCharType="separate"/>
            </w:r>
            <w:r w:rsidRPr="2CF06006" w:rsidR="2CF06006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Pr="00CA0395" w:rsidR="008444B5" w:rsidP="00CA0395" w:rsidRDefault="008444B5" w14:paraId="722B49FF" w14:textId="2A0240A2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CB5D0D">
            <w:rPr>
              <w:rFonts w:cstheme="minorHAnsi"/>
              <w:bCs/>
            </w:rPr>
            <w:fldChar w:fldCharType="end"/>
          </w:r>
        </w:p>
      </w:sdtContent>
      <w:sdtEndPr>
        <w:rPr>
          <w:rFonts w:ascii="Arial" w:hAnsi="Arial" w:eastAsia="" w:cs="Arial" w:eastAsiaTheme="minorEastAsia"/>
          <w:color w:val="auto"/>
          <w:sz w:val="24"/>
          <w:szCs w:val="24"/>
          <w:lang w:eastAsia="en-US"/>
        </w:rPr>
      </w:sdtEndPr>
    </w:sdt>
    <w:p w:rsidRPr="00C14A89" w:rsidR="008444B5" w:rsidP="00897CA1" w:rsidRDefault="008444B5" w14:paraId="01C2AB0F" w14:textId="77777777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A89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Pr="00CB5D0D" w:rsidR="00F4729E" w:rsidP="2CF06006" w:rsidRDefault="003F778E" w14:paraId="242915D3" w14:textId="5F67899B">
      <w:pPr>
        <w:pStyle w:val="Ttulo1"/>
        <w:numPr>
          <w:ilvl w:val="0"/>
          <w:numId w:val="1"/>
        </w:numPr>
        <w:jc w:val="both"/>
        <w:rPr>
          <w:rFonts w:ascii="Arial" w:hAnsi="Arial" w:cs="Arial"/>
          <w:b w:val="1"/>
          <w:bCs w:val="1"/>
          <w:color w:val="000000" w:themeColor="text1"/>
          <w:sz w:val="24"/>
          <w:szCs w:val="24"/>
        </w:rPr>
      </w:pPr>
      <w:bookmarkStart w:name="_Toc1427116931" w:id="1895529738"/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INTRODUÇÃO</w:t>
      </w:r>
      <w:bookmarkEnd w:id="1895529738"/>
    </w:p>
    <w:p w:rsidRPr="00CB5D0D" w:rsidR="00216009" w:rsidP="00216009" w:rsidRDefault="00216009" w14:paraId="3F48B01F" w14:textId="77777777">
      <w:pPr>
        <w:rPr>
          <w:rFonts w:ascii="Arial" w:hAnsi="Arial" w:cs="Arial"/>
          <w:sz w:val="24"/>
          <w:szCs w:val="24"/>
        </w:rPr>
      </w:pPr>
    </w:p>
    <w:p w:rsidRPr="00CB5D0D" w:rsidR="008444B5" w:rsidP="2CF06006" w:rsidRDefault="003F778E" w14:paraId="5736FC0C" w14:textId="616CF27A">
      <w:pPr>
        <w:pStyle w:val="Ttulo2"/>
        <w:numPr>
          <w:ilvl w:val="1"/>
          <w:numId w:val="1"/>
        </w:numPr>
        <w:jc w:val="both"/>
        <w:rPr>
          <w:rFonts w:ascii="Arial" w:hAnsi="Arial" w:cs="Arial"/>
          <w:b w:val="1"/>
          <w:bCs w:val="1"/>
          <w:color w:val="000000" w:themeColor="text1"/>
          <w:sz w:val="24"/>
          <w:szCs w:val="24"/>
        </w:rPr>
      </w:pPr>
      <w:bookmarkStart w:name="_Toc1416340623" w:id="470994350"/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OBJETIVO</w:t>
      </w:r>
      <w:bookmarkEnd w:id="470994350"/>
    </w:p>
    <w:p w:rsidRPr="00CB5D0D" w:rsidR="008444B5" w:rsidP="00897CA1" w:rsidRDefault="008444B5" w14:paraId="73703245" w14:textId="77777777">
      <w:pPr>
        <w:jc w:val="both"/>
        <w:rPr>
          <w:rFonts w:ascii="Arial" w:hAnsi="Arial" w:cs="Arial"/>
          <w:sz w:val="24"/>
          <w:szCs w:val="24"/>
        </w:rPr>
      </w:pPr>
    </w:p>
    <w:p w:rsidRPr="00CB5D0D" w:rsidR="00216009" w:rsidP="2CF06006" w:rsidRDefault="00216009" w14:paraId="47C27046" w14:textId="00D27B40">
      <w:pPr>
        <w:pStyle w:val="Normal"/>
        <w:rPr>
          <w:rFonts w:ascii="Arial" w:hAnsi="Arial" w:eastAsia="Arial" w:cs="Arial"/>
          <w:sz w:val="24"/>
          <w:szCs w:val="24"/>
        </w:rPr>
      </w:pPr>
      <w:commentRangeStart w:id="2"/>
      <w:r w:rsidRPr="2CF06006" w:rsidR="00216009">
        <w:rPr>
          <w:rFonts w:ascii="Arial" w:hAnsi="Arial" w:eastAsia="Arial" w:cs="Arial"/>
          <w:sz w:val="24"/>
          <w:szCs w:val="24"/>
        </w:rPr>
        <w:t xml:space="preserve">O objetivo principal desta ERS consiste em inteirar todos os envolvidos, tanto no desenvolvimento quanto na </w:t>
      </w:r>
      <w:r w:rsidRPr="2CF06006" w:rsidR="00DE5225">
        <w:rPr>
          <w:rFonts w:ascii="Arial" w:hAnsi="Arial" w:eastAsia="Arial" w:cs="Arial"/>
          <w:sz w:val="24"/>
          <w:szCs w:val="24"/>
        </w:rPr>
        <w:t>utilização</w:t>
      </w:r>
      <w:r w:rsidRPr="2CF06006" w:rsidR="00216009">
        <w:rPr>
          <w:rFonts w:ascii="Arial" w:hAnsi="Arial" w:eastAsia="Arial" w:cs="Arial"/>
          <w:sz w:val="24"/>
          <w:szCs w:val="24"/>
        </w:rPr>
        <w:t xml:space="preserve"> do sistema, fornecendo </w:t>
      </w:r>
      <w:r w:rsidRPr="2CF06006" w:rsidR="00DE5225">
        <w:rPr>
          <w:rFonts w:ascii="Arial" w:hAnsi="Arial" w:eastAsia="Arial" w:cs="Arial"/>
          <w:sz w:val="24"/>
          <w:szCs w:val="24"/>
        </w:rPr>
        <w:t>auxílio</w:t>
      </w:r>
      <w:r w:rsidRPr="2CF06006" w:rsidR="00216009">
        <w:rPr>
          <w:rFonts w:ascii="Arial" w:hAnsi="Arial" w:eastAsia="Arial" w:cs="Arial"/>
          <w:sz w:val="24"/>
          <w:szCs w:val="24"/>
        </w:rPr>
        <w:t xml:space="preserve"> ao cliente e desenvolvedores envolvidos no projeto, para que todas as </w:t>
      </w:r>
      <w:r w:rsidRPr="2CF06006" w:rsidR="00DE5225">
        <w:rPr>
          <w:rFonts w:ascii="Arial" w:hAnsi="Arial" w:eastAsia="Arial" w:cs="Arial"/>
          <w:sz w:val="24"/>
          <w:szCs w:val="24"/>
        </w:rPr>
        <w:t>dúvidas</w:t>
      </w:r>
      <w:r w:rsidRPr="2CF06006" w:rsidR="00216009">
        <w:rPr>
          <w:rFonts w:ascii="Arial" w:hAnsi="Arial" w:eastAsia="Arial" w:cs="Arial"/>
          <w:sz w:val="24"/>
          <w:szCs w:val="24"/>
        </w:rPr>
        <w:t xml:space="preserve"> sejam sanadas.</w:t>
      </w:r>
    </w:p>
    <w:p w:rsidRPr="00CB5D0D" w:rsidR="00216009" w:rsidP="2CF06006" w:rsidRDefault="00216009" w14:paraId="095A17D5" w14:textId="5D9D6115">
      <w:pPr>
        <w:pStyle w:val="Normal"/>
        <w:rPr>
          <w:rFonts w:ascii="Arial" w:hAnsi="Arial" w:eastAsia="Arial" w:cs="Arial"/>
          <w:sz w:val="24"/>
          <w:szCs w:val="24"/>
        </w:rPr>
      </w:pPr>
      <w:r w:rsidRPr="2CF06006" w:rsidR="00216009">
        <w:rPr>
          <w:rFonts w:ascii="Arial" w:hAnsi="Arial" w:eastAsia="Arial" w:cs="Arial"/>
          <w:sz w:val="24"/>
          <w:szCs w:val="24"/>
        </w:rPr>
        <w:t xml:space="preserve">Nesta ERS </w:t>
      </w:r>
      <w:r w:rsidRPr="2CF06006" w:rsidR="00DE5225">
        <w:rPr>
          <w:rFonts w:ascii="Arial" w:hAnsi="Arial" w:eastAsia="Arial" w:cs="Arial"/>
          <w:sz w:val="24"/>
          <w:szCs w:val="24"/>
        </w:rPr>
        <w:t>estarão</w:t>
      </w:r>
      <w:r w:rsidRPr="2CF06006" w:rsidR="00216009">
        <w:rPr>
          <w:rFonts w:ascii="Arial" w:hAnsi="Arial" w:eastAsia="Arial" w:cs="Arial"/>
          <w:sz w:val="24"/>
          <w:szCs w:val="24"/>
        </w:rPr>
        <w:t xml:space="preserve"> descritas todas as necessidades do cliente de maneira que possibilite total </w:t>
      </w:r>
      <w:r w:rsidRPr="2CF06006" w:rsidR="00DE5225">
        <w:rPr>
          <w:rFonts w:ascii="Arial" w:hAnsi="Arial" w:eastAsia="Arial" w:cs="Arial"/>
          <w:sz w:val="24"/>
          <w:szCs w:val="24"/>
        </w:rPr>
        <w:t>compreensão</w:t>
      </w:r>
      <w:r w:rsidRPr="2CF06006" w:rsidR="00216009">
        <w:rPr>
          <w:rFonts w:ascii="Arial" w:hAnsi="Arial" w:eastAsia="Arial" w:cs="Arial"/>
          <w:sz w:val="24"/>
          <w:szCs w:val="24"/>
        </w:rPr>
        <w:t xml:space="preserve"> do desenvolvedor.</w:t>
      </w:r>
    </w:p>
    <w:p w:rsidRPr="00CB5D0D" w:rsidR="00216009" w:rsidP="2CF06006" w:rsidRDefault="00216009" w14:paraId="6050F728" w14:textId="2F0F5317">
      <w:pPr>
        <w:pStyle w:val="Normal"/>
        <w:rPr>
          <w:rFonts w:ascii="Arial" w:hAnsi="Arial" w:eastAsia="Arial" w:cs="Arial"/>
          <w:sz w:val="24"/>
          <w:szCs w:val="24"/>
        </w:rPr>
      </w:pPr>
      <w:r w:rsidRPr="2CF06006" w:rsidR="00216009">
        <w:rPr>
          <w:rFonts w:ascii="Arial" w:hAnsi="Arial" w:eastAsia="Arial" w:cs="Arial"/>
          <w:sz w:val="24"/>
          <w:szCs w:val="24"/>
        </w:rPr>
        <w:t xml:space="preserve">Todas as </w:t>
      </w:r>
      <w:r w:rsidRPr="2CF06006" w:rsidR="00DE5225">
        <w:rPr>
          <w:rFonts w:ascii="Arial" w:hAnsi="Arial" w:eastAsia="Arial" w:cs="Arial"/>
          <w:sz w:val="24"/>
          <w:szCs w:val="24"/>
        </w:rPr>
        <w:t>funções</w:t>
      </w:r>
      <w:r w:rsidRPr="2CF06006" w:rsidR="00216009">
        <w:rPr>
          <w:rFonts w:ascii="Arial" w:hAnsi="Arial" w:eastAsia="Arial" w:cs="Arial"/>
          <w:sz w:val="24"/>
          <w:szCs w:val="24"/>
        </w:rPr>
        <w:t xml:space="preserve"> que </w:t>
      </w:r>
      <w:r w:rsidRPr="2CF06006" w:rsidR="00DE5225">
        <w:rPr>
          <w:rFonts w:ascii="Arial" w:hAnsi="Arial" w:eastAsia="Arial" w:cs="Arial"/>
          <w:sz w:val="24"/>
          <w:szCs w:val="24"/>
        </w:rPr>
        <w:t>estarão</w:t>
      </w:r>
      <w:r w:rsidRPr="2CF06006" w:rsidR="00216009">
        <w:rPr>
          <w:rFonts w:ascii="Arial" w:hAnsi="Arial" w:eastAsia="Arial" w:cs="Arial"/>
          <w:sz w:val="24"/>
          <w:szCs w:val="24"/>
        </w:rPr>
        <w:t xml:space="preserve"> </w:t>
      </w:r>
      <w:r w:rsidRPr="2CF06006" w:rsidR="00DE5225">
        <w:rPr>
          <w:rFonts w:ascii="Arial" w:hAnsi="Arial" w:eastAsia="Arial" w:cs="Arial"/>
          <w:sz w:val="24"/>
          <w:szCs w:val="24"/>
        </w:rPr>
        <w:t>disponíveis</w:t>
      </w:r>
      <w:r w:rsidRPr="2CF06006" w:rsidR="00216009">
        <w:rPr>
          <w:rFonts w:ascii="Arial" w:hAnsi="Arial" w:eastAsia="Arial" w:cs="Arial"/>
          <w:sz w:val="24"/>
          <w:szCs w:val="24"/>
        </w:rPr>
        <w:t xml:space="preserve"> no Sistema </w:t>
      </w:r>
      <w:r w:rsidRPr="2CF06006" w:rsidR="00DE5225">
        <w:rPr>
          <w:rFonts w:ascii="Arial" w:hAnsi="Arial" w:eastAsia="Arial" w:cs="Arial"/>
          <w:sz w:val="24"/>
          <w:szCs w:val="24"/>
        </w:rPr>
        <w:t>estarão</w:t>
      </w:r>
      <w:r w:rsidRPr="2CF06006" w:rsidR="00216009">
        <w:rPr>
          <w:rFonts w:ascii="Arial" w:hAnsi="Arial" w:eastAsia="Arial" w:cs="Arial"/>
          <w:sz w:val="24"/>
          <w:szCs w:val="24"/>
        </w:rPr>
        <w:t xml:space="preserve"> descritas nesta ERS, assim como </w:t>
      </w:r>
      <w:r w:rsidRPr="2CF06006" w:rsidR="00DE5225">
        <w:rPr>
          <w:rFonts w:ascii="Arial" w:hAnsi="Arial" w:eastAsia="Arial" w:cs="Arial"/>
          <w:sz w:val="24"/>
          <w:szCs w:val="24"/>
        </w:rPr>
        <w:t>definições</w:t>
      </w:r>
      <w:r w:rsidRPr="2CF06006" w:rsidR="00216009">
        <w:rPr>
          <w:rFonts w:ascii="Arial" w:hAnsi="Arial" w:eastAsia="Arial" w:cs="Arial"/>
          <w:sz w:val="24"/>
          <w:szCs w:val="24"/>
        </w:rPr>
        <w:t xml:space="preserve"> detalhadas feitas pelo desenvolvedor, como as </w:t>
      </w:r>
      <w:r w:rsidRPr="2CF06006" w:rsidR="00DE5225">
        <w:rPr>
          <w:rFonts w:ascii="Arial" w:hAnsi="Arial" w:eastAsia="Arial" w:cs="Arial"/>
          <w:sz w:val="24"/>
          <w:szCs w:val="24"/>
        </w:rPr>
        <w:t>limitações</w:t>
      </w:r>
      <w:r w:rsidRPr="2CF06006" w:rsidR="00216009">
        <w:rPr>
          <w:rFonts w:ascii="Arial" w:hAnsi="Arial" w:eastAsia="Arial" w:cs="Arial"/>
          <w:sz w:val="24"/>
          <w:szCs w:val="24"/>
        </w:rPr>
        <w:t xml:space="preserve"> que o Sistema </w:t>
      </w:r>
      <w:r w:rsidRPr="2CF06006" w:rsidR="00DE5225">
        <w:rPr>
          <w:rFonts w:ascii="Arial" w:hAnsi="Arial" w:eastAsia="Arial" w:cs="Arial"/>
          <w:sz w:val="24"/>
          <w:szCs w:val="24"/>
        </w:rPr>
        <w:t>terá</w:t>
      </w:r>
      <w:r w:rsidRPr="2CF06006" w:rsidR="00216009">
        <w:rPr>
          <w:rFonts w:ascii="Arial" w:hAnsi="Arial" w:eastAsia="Arial" w:cs="Arial"/>
          <w:sz w:val="24"/>
          <w:szCs w:val="24"/>
        </w:rPr>
        <w:t>́.</w:t>
      </w:r>
    </w:p>
    <w:p w:rsidRPr="00CB5D0D" w:rsidR="00216009" w:rsidP="2CF06006" w:rsidRDefault="00216009" w14:paraId="1D269CE3" w14:textId="297A2BC3">
      <w:pPr>
        <w:pStyle w:val="Normal"/>
        <w:rPr>
          <w:rFonts w:ascii="Arial" w:hAnsi="Arial" w:eastAsia="Arial" w:cs="Arial"/>
          <w:sz w:val="24"/>
          <w:szCs w:val="24"/>
        </w:rPr>
      </w:pPr>
      <w:r w:rsidRPr="2CF06006" w:rsidR="00216009">
        <w:rPr>
          <w:rFonts w:ascii="Arial" w:hAnsi="Arial" w:eastAsia="Arial" w:cs="Arial"/>
          <w:sz w:val="24"/>
          <w:szCs w:val="24"/>
        </w:rPr>
        <w:t xml:space="preserve">O </w:t>
      </w:r>
      <w:r w:rsidRPr="2CF06006" w:rsidR="40FA3890">
        <w:rPr>
          <w:rFonts w:ascii="Arial" w:hAnsi="Arial" w:eastAsia="Arial" w:cs="Arial"/>
          <w:sz w:val="24"/>
          <w:szCs w:val="24"/>
        </w:rPr>
        <w:t>público-alvo</w:t>
      </w:r>
      <w:r w:rsidRPr="2CF06006" w:rsidR="00216009">
        <w:rPr>
          <w:rFonts w:ascii="Arial" w:hAnsi="Arial" w:eastAsia="Arial" w:cs="Arial"/>
          <w:sz w:val="24"/>
          <w:szCs w:val="24"/>
        </w:rPr>
        <w:t xml:space="preserve"> desta ERS consiste no cliente, nos desenvolvedores e nos analistas.</w:t>
      </w:r>
      <w:commentRangeEnd w:id="2"/>
      <w:r>
        <w:rPr>
          <w:rStyle w:val="CommentReference"/>
        </w:rPr>
        <w:commentReference w:id="2"/>
      </w:r>
    </w:p>
    <w:p w:rsidRPr="00CB5D0D" w:rsidR="00C90D16" w:rsidP="00897CA1" w:rsidRDefault="00C90D16" w14:paraId="58D0CD5B" w14:textId="77777777">
      <w:pPr>
        <w:jc w:val="both"/>
        <w:rPr>
          <w:rFonts w:ascii="Arial" w:hAnsi="Arial" w:cs="Arial"/>
          <w:sz w:val="24"/>
          <w:szCs w:val="24"/>
        </w:rPr>
      </w:pPr>
    </w:p>
    <w:p w:rsidRPr="00CB5D0D" w:rsidR="00DA7DC3" w:rsidP="2CF06006" w:rsidRDefault="003F778E" w14:paraId="1DC2411E" w14:textId="7DC0679A">
      <w:pPr>
        <w:pStyle w:val="Ttulo2"/>
        <w:numPr>
          <w:ilvl w:val="1"/>
          <w:numId w:val="1"/>
        </w:numPr>
        <w:jc w:val="both"/>
        <w:rPr>
          <w:rFonts w:ascii="Arial" w:hAnsi="Arial" w:cs="Arial"/>
          <w:b w:val="1"/>
          <w:bCs w:val="1"/>
          <w:color w:val="000000" w:themeColor="text1"/>
          <w:sz w:val="24"/>
          <w:szCs w:val="24"/>
        </w:rPr>
      </w:pPr>
      <w:bookmarkStart w:name="_Toc817618478" w:id="705360091"/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ESCOPO</w:t>
      </w:r>
      <w:bookmarkEnd w:id="705360091"/>
    </w:p>
    <w:p w:rsidRPr="00CB5D0D" w:rsidR="0073599E" w:rsidP="0073599E" w:rsidRDefault="0073599E" w14:paraId="595377A7" w14:textId="77777777">
      <w:pPr>
        <w:rPr>
          <w:rFonts w:ascii="Arial" w:hAnsi="Arial" w:cs="Arial"/>
          <w:sz w:val="24"/>
          <w:szCs w:val="24"/>
        </w:rPr>
      </w:pPr>
    </w:p>
    <w:p w:rsidRPr="00881200" w:rsidR="00881200" w:rsidP="00881200" w:rsidRDefault="00881200" w14:paraId="65EF7515" w14:textId="762E2CC9">
      <w:pPr>
        <w:ind w:firstLine="284"/>
        <w:jc w:val="both"/>
        <w:rPr>
          <w:rFonts w:ascii="Arial" w:hAnsi="Arial" w:cs="Arial"/>
          <w:sz w:val="24"/>
          <w:szCs w:val="24"/>
        </w:rPr>
      </w:pPr>
      <w:r w:rsidRPr="2CF06006" w:rsidR="00881200">
        <w:rPr>
          <w:rFonts w:ascii="Arial" w:hAnsi="Arial" w:cs="Arial"/>
          <w:sz w:val="24"/>
          <w:szCs w:val="24"/>
        </w:rPr>
        <w:t>O sistema Agile 360 será uma solução digital avançada voltada à gestão jurídica de alto desempenho, projetada para advogados autônomos e escritórios que buscam eliminar o erro humano</w:t>
      </w:r>
      <w:r w:rsidRPr="2CF06006" w:rsidR="07D5EA14">
        <w:rPr>
          <w:rFonts w:ascii="Arial" w:hAnsi="Arial" w:cs="Arial"/>
          <w:sz w:val="24"/>
          <w:szCs w:val="24"/>
        </w:rPr>
        <w:t xml:space="preserve"> e principalmente o retrabalho</w:t>
      </w:r>
      <w:r w:rsidRPr="2CF06006" w:rsidR="00881200">
        <w:rPr>
          <w:rFonts w:ascii="Arial" w:hAnsi="Arial" w:cs="Arial"/>
          <w:sz w:val="24"/>
          <w:szCs w:val="24"/>
        </w:rPr>
        <w:t>. Seu escopo transcende o de um CRM tradicional, consolidando-se como um centro de inteligência que une automação de entrada de dados, monitoramento proativo de prazos e segurança cibernética rigorosa.</w:t>
      </w:r>
    </w:p>
    <w:p w:rsidRPr="00881200" w:rsidR="00881200" w:rsidP="00881200" w:rsidRDefault="00881200" w14:paraId="2E6B8BB5" w14:textId="77777777">
      <w:pPr>
        <w:jc w:val="both"/>
        <w:rPr>
          <w:rFonts w:ascii="Arial" w:hAnsi="Arial" w:cs="Arial"/>
          <w:sz w:val="24"/>
          <w:szCs w:val="24"/>
        </w:rPr>
      </w:pPr>
    </w:p>
    <w:p w:rsidRPr="00881200" w:rsidR="00881200" w:rsidP="00881200" w:rsidRDefault="00881200" w14:paraId="6EDB79DD" w14:textId="2544510B">
      <w:pPr>
        <w:ind w:firstLine="284"/>
        <w:jc w:val="both"/>
        <w:rPr>
          <w:rFonts w:ascii="Arial" w:hAnsi="Arial" w:cs="Arial"/>
          <w:sz w:val="24"/>
          <w:szCs w:val="24"/>
        </w:rPr>
      </w:pPr>
      <w:r w:rsidRPr="2CF06006" w:rsidR="00881200">
        <w:rPr>
          <w:rFonts w:ascii="Arial" w:hAnsi="Arial" w:cs="Arial"/>
          <w:sz w:val="24"/>
          <w:szCs w:val="24"/>
        </w:rPr>
        <w:t>Entre as funcionalidades principais, o sistema permitirá o gerenciamento completo (CRUD) de Clientes, Processos</w:t>
      </w:r>
      <w:r w:rsidRPr="2CF06006" w:rsidR="01B3753D">
        <w:rPr>
          <w:rFonts w:ascii="Arial" w:hAnsi="Arial" w:cs="Arial"/>
          <w:sz w:val="24"/>
          <w:szCs w:val="24"/>
        </w:rPr>
        <w:t xml:space="preserve">, </w:t>
      </w:r>
      <w:r w:rsidRPr="2CF06006" w:rsidR="00881200">
        <w:rPr>
          <w:rFonts w:ascii="Arial" w:hAnsi="Arial" w:cs="Arial"/>
          <w:sz w:val="24"/>
          <w:szCs w:val="24"/>
        </w:rPr>
        <w:t>Compromissos</w:t>
      </w:r>
      <w:r w:rsidRPr="2CF06006" w:rsidR="38FD5742">
        <w:rPr>
          <w:rFonts w:ascii="Arial" w:hAnsi="Arial" w:cs="Arial"/>
          <w:sz w:val="24"/>
          <w:szCs w:val="24"/>
        </w:rPr>
        <w:t xml:space="preserve"> </w:t>
      </w:r>
      <w:r w:rsidRPr="2CF06006" w:rsidR="1D04EC7D">
        <w:rPr>
          <w:rFonts w:ascii="Arial" w:hAnsi="Arial" w:cs="Arial"/>
          <w:sz w:val="24"/>
          <w:szCs w:val="24"/>
        </w:rPr>
        <w:t>e A</w:t>
      </w:r>
      <w:r w:rsidRPr="2CF06006" w:rsidR="0279FBBA">
        <w:rPr>
          <w:rFonts w:ascii="Arial" w:hAnsi="Arial" w:cs="Arial"/>
          <w:sz w:val="24"/>
          <w:szCs w:val="24"/>
        </w:rPr>
        <w:t>udiências</w:t>
      </w:r>
      <w:r w:rsidRPr="2CF06006" w:rsidR="00881200">
        <w:rPr>
          <w:rFonts w:ascii="Arial" w:hAnsi="Arial" w:cs="Arial"/>
          <w:sz w:val="24"/>
          <w:szCs w:val="24"/>
        </w:rPr>
        <w:t>. Seguindo os padrões de numeração única do CNJ, o Agile 360 possibilitará o cadastro estruturado de ações judiciais, vinculando documentos digitalizados, histórico de movimentações e partes envolvidas.</w:t>
      </w:r>
    </w:p>
    <w:p w:rsidRPr="00881200" w:rsidR="00881200" w:rsidP="00881200" w:rsidRDefault="00881200" w14:paraId="74DF0EB0" w14:textId="77777777">
      <w:pPr>
        <w:jc w:val="both"/>
        <w:rPr>
          <w:rFonts w:ascii="Arial" w:hAnsi="Arial" w:cs="Arial"/>
          <w:sz w:val="24"/>
          <w:szCs w:val="24"/>
        </w:rPr>
      </w:pPr>
    </w:p>
    <w:p w:rsidRPr="00881200" w:rsidR="00881200" w:rsidP="2CF06006" w:rsidRDefault="00881200" w14:paraId="2C437C6F" w14:textId="7DD628C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284"/>
        <w:jc w:val="both"/>
        <w:rPr>
          <w:rFonts w:ascii="Arial" w:hAnsi="Arial" w:cs="Arial"/>
          <w:sz w:val="24"/>
          <w:szCs w:val="24"/>
        </w:rPr>
      </w:pPr>
      <w:r w:rsidRPr="2CF06006" w:rsidR="00881200">
        <w:rPr>
          <w:rFonts w:ascii="Arial" w:hAnsi="Arial" w:cs="Arial"/>
          <w:sz w:val="24"/>
          <w:szCs w:val="24"/>
        </w:rPr>
        <w:t>O diferencial tecnológico resid</w:t>
      </w:r>
      <w:r w:rsidRPr="2CF06006" w:rsidR="774C8734">
        <w:rPr>
          <w:rFonts w:ascii="Arial" w:hAnsi="Arial" w:cs="Arial"/>
          <w:sz w:val="24"/>
          <w:szCs w:val="24"/>
        </w:rPr>
        <w:t>e a</w:t>
      </w:r>
      <w:r w:rsidRPr="2CF06006" w:rsidR="00881200">
        <w:rPr>
          <w:rFonts w:ascii="Arial" w:hAnsi="Arial" w:cs="Arial"/>
          <w:sz w:val="24"/>
          <w:szCs w:val="24"/>
        </w:rPr>
        <w:t>través da integração entre</w:t>
      </w:r>
      <w:r w:rsidRPr="2CF06006" w:rsidR="66196031">
        <w:rPr>
          <w:rFonts w:ascii="Arial" w:hAnsi="Arial" w:cs="Arial"/>
          <w:sz w:val="24"/>
          <w:szCs w:val="24"/>
        </w:rPr>
        <w:t xml:space="preserve"> </w:t>
      </w:r>
      <w:r w:rsidRPr="2CF06006" w:rsidR="3EE72B79">
        <w:rPr>
          <w:rFonts w:ascii="Arial" w:hAnsi="Arial" w:cs="Arial"/>
          <w:sz w:val="24"/>
          <w:szCs w:val="24"/>
        </w:rPr>
        <w:t xml:space="preserve">Aplicação, </w:t>
      </w:r>
      <w:r w:rsidRPr="2CF06006" w:rsidR="00881200">
        <w:rPr>
          <w:rFonts w:ascii="Arial" w:hAnsi="Arial" w:cs="Arial"/>
          <w:sz w:val="24"/>
          <w:szCs w:val="24"/>
        </w:rPr>
        <w:t>WhatsApp, n8n e modelos de linguagem</w:t>
      </w:r>
      <w:r w:rsidRPr="2CF06006" w:rsidR="7633B5CD">
        <w:rPr>
          <w:rFonts w:ascii="Arial" w:hAnsi="Arial" w:cs="Arial"/>
          <w:sz w:val="24"/>
          <w:szCs w:val="24"/>
        </w:rPr>
        <w:t xml:space="preserve"> (LLMs)</w:t>
      </w:r>
      <w:r w:rsidRPr="2CF06006" w:rsidR="00881200">
        <w:rPr>
          <w:rFonts w:ascii="Arial" w:hAnsi="Arial" w:cs="Arial"/>
          <w:sz w:val="24"/>
          <w:szCs w:val="24"/>
        </w:rPr>
        <w:t xml:space="preserve">, o sistema permitirá a coleta de dados brutos via comandos de voz ou texto. Contudo, em estrita observância à segurança jurídica, esses dados não </w:t>
      </w:r>
      <w:r w:rsidRPr="2CF06006" w:rsidR="00881200">
        <w:rPr>
          <w:rFonts w:ascii="Arial" w:hAnsi="Arial" w:cs="Arial"/>
          <w:sz w:val="24"/>
          <w:szCs w:val="24"/>
        </w:rPr>
        <w:t xml:space="preserve">alimentarão as tabelas de produção diretamente. Eles serão depositados em uma </w:t>
      </w:r>
      <w:r w:rsidRPr="2CF06006" w:rsidR="00881200">
        <w:rPr>
          <w:rFonts w:ascii="Arial" w:hAnsi="Arial" w:cs="Arial"/>
          <w:sz w:val="24"/>
          <w:szCs w:val="24"/>
        </w:rPr>
        <w:t>Staging</w:t>
      </w:r>
      <w:r w:rsidRPr="2CF06006" w:rsidR="00881200">
        <w:rPr>
          <w:rFonts w:ascii="Arial" w:hAnsi="Arial" w:cs="Arial"/>
          <w:sz w:val="24"/>
          <w:szCs w:val="24"/>
        </w:rPr>
        <w:t xml:space="preserve"> Área (ambiente de estágio), onde o advogado, através de um Dashboard de aprovação, poderá revisar, editar ou descartar as informações antes de promovê-las ao banco de dados oficial. Esse fluxo garante que a automação trabalhe para o profissional, sem retirar sua soberania sobre a integridade da informação.</w:t>
      </w:r>
    </w:p>
    <w:p w:rsidRPr="00881200" w:rsidR="00881200" w:rsidP="00881200" w:rsidRDefault="00881200" w14:paraId="340989F6" w14:textId="77777777">
      <w:pPr>
        <w:jc w:val="both"/>
        <w:rPr>
          <w:rFonts w:ascii="Arial" w:hAnsi="Arial" w:cs="Arial"/>
          <w:sz w:val="24"/>
          <w:szCs w:val="24"/>
        </w:rPr>
      </w:pPr>
    </w:p>
    <w:p w:rsidRPr="00881200" w:rsidR="00881200" w:rsidP="2CF06006" w:rsidRDefault="00881200" w14:paraId="6CFE81D3" w14:textId="46E715F3">
      <w:pPr>
        <w:pStyle w:val="Normal"/>
        <w:suppressLineNumbers w:val="0"/>
        <w:spacing w:before="0" w:beforeAutospacing="off" w:after="160" w:afterAutospacing="off" w:line="259" w:lineRule="auto"/>
        <w:ind w:left="0" w:right="0" w:firstLine="284"/>
        <w:jc w:val="both"/>
        <w:rPr>
          <w:rFonts w:ascii="Arial" w:hAnsi="Arial" w:cs="Arial"/>
          <w:sz w:val="24"/>
          <w:szCs w:val="24"/>
        </w:rPr>
      </w:pPr>
      <w:r w:rsidRPr="2CF06006" w:rsidR="00881200">
        <w:rPr>
          <w:rFonts w:ascii="Arial" w:hAnsi="Arial" w:cs="Arial"/>
          <w:sz w:val="24"/>
          <w:szCs w:val="24"/>
        </w:rPr>
        <w:t xml:space="preserve">No módulo de </w:t>
      </w:r>
      <w:r w:rsidRPr="2CF06006" w:rsidR="6E74E74E">
        <w:rPr>
          <w:rFonts w:ascii="Arial" w:hAnsi="Arial" w:cs="Arial"/>
          <w:sz w:val="24"/>
          <w:szCs w:val="24"/>
        </w:rPr>
        <w:t>inteligência, o</w:t>
      </w:r>
      <w:r w:rsidRPr="2CF06006" w:rsidR="00881200">
        <w:rPr>
          <w:rFonts w:ascii="Arial" w:hAnsi="Arial" w:cs="Arial"/>
          <w:sz w:val="24"/>
          <w:szCs w:val="24"/>
        </w:rPr>
        <w:t xml:space="preserve"> sistema será capaz de </w:t>
      </w:r>
      <w:r w:rsidRPr="2CF06006" w:rsidR="4426735A">
        <w:rPr>
          <w:rFonts w:ascii="Arial" w:hAnsi="Arial" w:cs="Arial"/>
          <w:sz w:val="24"/>
          <w:szCs w:val="24"/>
        </w:rPr>
        <w:t xml:space="preserve">receber ou extrair </w:t>
      </w:r>
      <w:r w:rsidRPr="2CF06006" w:rsidR="00881200">
        <w:rPr>
          <w:rFonts w:ascii="Arial" w:hAnsi="Arial" w:cs="Arial"/>
          <w:sz w:val="24"/>
          <w:szCs w:val="24"/>
        </w:rPr>
        <w:t>datas críticas e realizar o cálculo automático de prazos fatais, alertando o usuário sobre vencimentos iminentes. Essa funcionalidade visa o "Risco Zero", protegendo o escritório contra perdas de prazos processuais que poderiam resultar em prejuízos irreparáveis.</w:t>
      </w:r>
    </w:p>
    <w:p w:rsidRPr="00881200" w:rsidR="00881200" w:rsidP="00881200" w:rsidRDefault="00881200" w14:paraId="7AC76539" w14:textId="77777777">
      <w:pPr>
        <w:jc w:val="both"/>
        <w:rPr>
          <w:rFonts w:ascii="Arial" w:hAnsi="Arial" w:cs="Arial"/>
          <w:sz w:val="24"/>
          <w:szCs w:val="24"/>
        </w:rPr>
      </w:pPr>
    </w:p>
    <w:p w:rsidRPr="00881200" w:rsidR="00881200" w:rsidP="00881200" w:rsidRDefault="00881200" w14:paraId="4E83395C" w14:textId="0EF0424D">
      <w:pPr>
        <w:ind w:firstLine="284"/>
        <w:jc w:val="both"/>
        <w:rPr>
          <w:rFonts w:ascii="Arial" w:hAnsi="Arial" w:cs="Arial"/>
          <w:sz w:val="24"/>
          <w:szCs w:val="24"/>
        </w:rPr>
      </w:pPr>
      <w:r w:rsidRPr="2CF06006" w:rsidR="00881200">
        <w:rPr>
          <w:rFonts w:ascii="Arial" w:hAnsi="Arial" w:cs="Arial"/>
          <w:sz w:val="24"/>
          <w:szCs w:val="24"/>
        </w:rPr>
        <w:t xml:space="preserve">A funcionalidade de relatórios será materializada no Dashboard "Visão 360". Com interface otimizada em </w:t>
      </w:r>
      <w:r w:rsidRPr="2CF06006" w:rsidR="007A3B44">
        <w:rPr>
          <w:rFonts w:ascii="Arial" w:hAnsi="Arial" w:cs="Arial"/>
          <w:sz w:val="24"/>
          <w:szCs w:val="24"/>
        </w:rPr>
        <w:t>tema Claro ou escuro</w:t>
      </w:r>
      <w:r w:rsidRPr="2CF06006" w:rsidR="00881200">
        <w:rPr>
          <w:rFonts w:ascii="Arial" w:hAnsi="Arial" w:cs="Arial"/>
          <w:sz w:val="24"/>
          <w:szCs w:val="24"/>
        </w:rPr>
        <w:t xml:space="preserve"> para reduzir a fadiga visual, a plataforma oferecerá indicadores-chave de desempenho (KPIs), como</w:t>
      </w:r>
      <w:r w:rsidRPr="2CF06006" w:rsidR="2EBBF868">
        <w:rPr>
          <w:rFonts w:ascii="Arial" w:hAnsi="Arial" w:cs="Arial"/>
          <w:sz w:val="24"/>
          <w:szCs w:val="24"/>
        </w:rPr>
        <w:t>:</w:t>
      </w:r>
      <w:r w:rsidRPr="2CF06006" w:rsidR="00881200">
        <w:rPr>
          <w:rFonts w:ascii="Arial" w:hAnsi="Arial" w:cs="Arial"/>
          <w:sz w:val="24"/>
          <w:szCs w:val="24"/>
        </w:rPr>
        <w:t xml:space="preserve"> taxa de êxito processual</w:t>
      </w:r>
      <w:r w:rsidRPr="2CF06006" w:rsidR="5E91E9BD">
        <w:rPr>
          <w:rFonts w:ascii="Arial" w:hAnsi="Arial" w:cs="Arial"/>
          <w:sz w:val="24"/>
          <w:szCs w:val="24"/>
        </w:rPr>
        <w:t xml:space="preserve">, evolução de honorários recebidos, audiências da semana, prazos </w:t>
      </w:r>
      <w:r w:rsidRPr="2CF06006" w:rsidR="3ADF4766">
        <w:rPr>
          <w:rFonts w:ascii="Arial" w:hAnsi="Arial" w:cs="Arial"/>
          <w:sz w:val="24"/>
          <w:szCs w:val="24"/>
        </w:rPr>
        <w:t>próximos etc.</w:t>
      </w:r>
      <w:r w:rsidRPr="2CF06006" w:rsidR="00881200">
        <w:rPr>
          <w:rFonts w:ascii="Arial" w:hAnsi="Arial" w:cs="Arial"/>
          <w:sz w:val="24"/>
          <w:szCs w:val="24"/>
        </w:rPr>
        <w:t xml:space="preserve"> Esses dados serão apresentados em gráficos interativos, permitindo exportações em múltiplos formatos para análise estratégica.</w:t>
      </w:r>
    </w:p>
    <w:p w:rsidRPr="00881200" w:rsidR="00881200" w:rsidP="00881200" w:rsidRDefault="00881200" w14:paraId="1B3C6FCA" w14:textId="77777777">
      <w:pPr>
        <w:jc w:val="both"/>
        <w:rPr>
          <w:rFonts w:ascii="Arial" w:hAnsi="Arial" w:cs="Arial"/>
          <w:sz w:val="24"/>
          <w:szCs w:val="24"/>
        </w:rPr>
      </w:pPr>
    </w:p>
    <w:p w:rsidRPr="00881200" w:rsidR="00881200" w:rsidP="2CF06006" w:rsidRDefault="00881200" w14:paraId="78996B66" w14:textId="39190ED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284"/>
        <w:jc w:val="both"/>
        <w:rPr>
          <w:rFonts w:ascii="Arial" w:hAnsi="Arial" w:cs="Arial"/>
          <w:sz w:val="24"/>
          <w:szCs w:val="24"/>
        </w:rPr>
      </w:pPr>
      <w:r w:rsidRPr="2CF06006" w:rsidR="00881200">
        <w:rPr>
          <w:rFonts w:ascii="Arial" w:hAnsi="Arial" w:cs="Arial"/>
          <w:sz w:val="24"/>
          <w:szCs w:val="24"/>
        </w:rPr>
        <w:t xml:space="preserve">Pensando na segurança e conformidade com a LGPD, o Agile 360 será desenvolvido sob uma arquitetura </w:t>
      </w:r>
      <w:r w:rsidRPr="2CF06006" w:rsidR="00881200">
        <w:rPr>
          <w:rFonts w:ascii="Arial" w:hAnsi="Arial" w:cs="Arial"/>
          <w:sz w:val="24"/>
          <w:szCs w:val="24"/>
        </w:rPr>
        <w:t>Multi-tenancy</w:t>
      </w:r>
      <w:r w:rsidRPr="2CF06006" w:rsidR="00881200">
        <w:rPr>
          <w:rFonts w:ascii="Arial" w:hAnsi="Arial" w:cs="Arial"/>
          <w:sz w:val="24"/>
          <w:szCs w:val="24"/>
        </w:rPr>
        <w:t xml:space="preserve">, garantindo o isolamento lógico total entre dados de diferentes escritórios no </w:t>
      </w:r>
      <w:r w:rsidRPr="2CF06006" w:rsidR="1DCF7385">
        <w:rPr>
          <w:rFonts w:ascii="Arial" w:hAnsi="Arial" w:cs="Arial"/>
          <w:sz w:val="24"/>
          <w:szCs w:val="24"/>
        </w:rPr>
        <w:t>Postgres</w:t>
      </w:r>
      <w:r w:rsidRPr="2CF06006" w:rsidR="00881200">
        <w:rPr>
          <w:rFonts w:ascii="Arial" w:hAnsi="Arial" w:cs="Arial"/>
          <w:sz w:val="24"/>
          <w:szCs w:val="24"/>
        </w:rPr>
        <w:t>.</w:t>
      </w:r>
    </w:p>
    <w:p w:rsidRPr="00881200" w:rsidR="00881200" w:rsidP="00881200" w:rsidRDefault="00881200" w14:paraId="30BA3226" w14:textId="77777777">
      <w:pPr>
        <w:jc w:val="both"/>
        <w:rPr>
          <w:rFonts w:ascii="Arial" w:hAnsi="Arial" w:cs="Arial"/>
          <w:sz w:val="24"/>
          <w:szCs w:val="24"/>
        </w:rPr>
      </w:pPr>
    </w:p>
    <w:p w:rsidRPr="00881200" w:rsidR="00881200" w:rsidP="00881200" w:rsidRDefault="00881200" w14:paraId="7222ACA6" w14:textId="77777777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A proteção da conta será reforçada por um sistema de Autenticação em Dois Fatores (MFA/2FA), exigindo códigos TOTP via autenticador ou códigos de recuperação de emergência para acessos sensíveis. A interface será totalmente responsiva (PWA), garantindo que o advogado tenha o controle total do seu escritório via desktop, tablet ou smartphone, com desempenho fluido e tempo de resposta em tempo real.</w:t>
      </w:r>
    </w:p>
    <w:p w:rsidR="657C12B1" w:rsidP="2CF06006" w:rsidRDefault="657C12B1" w14:paraId="0807A12F" w14:textId="06F08E08">
      <w:pPr>
        <w:pStyle w:val="Normal"/>
        <w:ind/>
        <w:jc w:val="both"/>
        <w:rPr>
          <w:rFonts w:ascii="Arial" w:hAnsi="Arial" w:cs="Arial"/>
          <w:sz w:val="24"/>
          <w:szCs w:val="24"/>
        </w:rPr>
      </w:pPr>
    </w:p>
    <w:p w:rsidR="00216009" w:rsidP="2CF06006" w:rsidRDefault="003F778E" w14:paraId="21B4AEC6" w14:textId="0ED32A49">
      <w:pPr>
        <w:pStyle w:val="Ttulo2"/>
        <w:numPr>
          <w:ilvl w:val="1"/>
          <w:numId w:val="1"/>
        </w:numPr>
        <w:jc w:val="both"/>
        <w:rPr>
          <w:rFonts w:ascii="Arial" w:hAnsi="Arial" w:cs="Arial"/>
          <w:b w:val="1"/>
          <w:bCs w:val="1"/>
          <w:color w:val="000000" w:themeColor="text1"/>
          <w:sz w:val="24"/>
          <w:szCs w:val="24"/>
        </w:rPr>
      </w:pPr>
      <w:bookmarkStart w:name="_Toc76903338" w:id="1292321245"/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DEFINIÇÕES, SIGLAS E ABREVIAÇÕES</w:t>
      </w:r>
      <w:bookmarkEnd w:id="1292321245"/>
    </w:p>
    <w:p w:rsidRPr="00137307" w:rsidR="00137307" w:rsidP="00137307" w:rsidRDefault="00137307" w14:paraId="28097F34" w14:textId="77777777"/>
    <w:tbl>
      <w:tblPr>
        <w:tblStyle w:val="Tabelacomgrade"/>
        <w:tblW w:w="9691" w:type="dxa"/>
        <w:tblLook w:val="04A0" w:firstRow="1" w:lastRow="0" w:firstColumn="1" w:lastColumn="0" w:noHBand="0" w:noVBand="1"/>
      </w:tblPr>
      <w:tblGrid>
        <w:gridCol w:w="2953"/>
        <w:gridCol w:w="6738"/>
      </w:tblGrid>
      <w:tr w:rsidRPr="00C14A89" w:rsidR="000E002F" w:rsidTr="657C12B1" w14:paraId="5294616E" w14:textId="77777777">
        <w:trPr>
          <w:trHeight w:val="392"/>
        </w:trPr>
        <w:tc>
          <w:tcPr>
            <w:tcW w:w="2953" w:type="dxa"/>
            <w:tcMar/>
          </w:tcPr>
          <w:p w:rsidRPr="00C14A89" w:rsidR="000E002F" w:rsidP="00636CE1" w:rsidRDefault="00DE5225" w14:paraId="19975A2D" w14:textId="6EF711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SIGLA</w:t>
            </w:r>
          </w:p>
        </w:tc>
        <w:tc>
          <w:tcPr>
            <w:tcW w:w="6738" w:type="dxa"/>
            <w:tcMar/>
          </w:tcPr>
          <w:p w:rsidRPr="00C14A89" w:rsidR="000E002F" w:rsidP="00897CA1" w:rsidRDefault="00DE5225" w14:paraId="5E6B39C7" w14:textId="324EFC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Pr="00C14A89" w:rsidR="000E002F" w:rsidTr="657C12B1" w14:paraId="132CF214" w14:textId="77777777">
        <w:trPr>
          <w:trHeight w:val="353"/>
        </w:trPr>
        <w:tc>
          <w:tcPr>
            <w:tcW w:w="2953" w:type="dxa"/>
            <w:tcMar/>
          </w:tcPr>
          <w:p w:rsidRPr="00C14A89" w:rsidR="000E002F" w:rsidP="00636CE1" w:rsidRDefault="0036570C" w14:paraId="216AA682" w14:textId="103D2C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ERS</w:t>
            </w:r>
          </w:p>
        </w:tc>
        <w:tc>
          <w:tcPr>
            <w:tcW w:w="6738" w:type="dxa"/>
            <w:tcMar/>
          </w:tcPr>
          <w:p w:rsidRPr="00C14A89" w:rsidR="000E002F" w:rsidP="00897CA1" w:rsidRDefault="0036570C" w14:paraId="13829223" w14:textId="0FC34C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Especificação e requisitos de software</w:t>
            </w:r>
          </w:p>
        </w:tc>
      </w:tr>
      <w:tr w:rsidRPr="00C14A89" w:rsidR="000E002F" w:rsidTr="657C12B1" w14:paraId="4639252F" w14:textId="77777777">
        <w:trPr>
          <w:trHeight w:val="332"/>
        </w:trPr>
        <w:tc>
          <w:tcPr>
            <w:tcW w:w="2953" w:type="dxa"/>
            <w:tcMar/>
          </w:tcPr>
          <w:p w:rsidR="00881200" w:rsidP="00881200" w:rsidRDefault="00881200" w14:paraId="5CA4E0B5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Pr="00C14A89" w:rsidR="000E002F" w:rsidP="00881200" w:rsidRDefault="00881200" w14:paraId="3E4FA6EF" w14:textId="7ACB19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1200">
              <w:rPr>
                <w:rFonts w:ascii="Arial" w:hAnsi="Arial" w:cs="Arial"/>
                <w:sz w:val="24"/>
                <w:szCs w:val="24"/>
              </w:rPr>
              <w:t>2FA / MFA</w:t>
            </w:r>
          </w:p>
        </w:tc>
        <w:tc>
          <w:tcPr>
            <w:tcW w:w="6738" w:type="dxa"/>
            <w:tcMar/>
          </w:tcPr>
          <w:p w:rsidRPr="00C14A89" w:rsidR="000E002F" w:rsidP="00897CA1" w:rsidRDefault="00881200" w14:paraId="10C3E51C" w14:textId="081A7A1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200">
              <w:rPr>
                <w:rFonts w:ascii="Arial" w:hAnsi="Arial" w:cs="Arial"/>
                <w:sz w:val="24"/>
                <w:szCs w:val="24"/>
              </w:rPr>
              <w:t>Autenticação de Dois Fatores. Camada extra de segurança que exige, além da senha, um código gerado no celular para liberar o acesso.</w:t>
            </w:r>
          </w:p>
        </w:tc>
      </w:tr>
      <w:tr w:rsidRPr="00C14A89" w:rsidR="001F7605" w:rsidTr="657C12B1" w14:paraId="4A66A410" w14:textId="77777777">
        <w:trPr>
          <w:trHeight w:val="283"/>
        </w:trPr>
        <w:tc>
          <w:tcPr>
            <w:tcW w:w="2953" w:type="dxa"/>
            <w:tcMar/>
          </w:tcPr>
          <w:p w:rsidR="007A3B44" w:rsidP="007A3B44" w:rsidRDefault="007A3B44" w14:paraId="6EF819ED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F7605" w:rsidP="007A3B44" w:rsidRDefault="007A3B44" w14:paraId="2712E714" w14:textId="7777777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Pr="00881200" w:rsidR="00881200">
              <w:rPr>
                <w:rFonts w:ascii="Arial" w:hAnsi="Arial" w:cs="Arial"/>
                <w:sz w:val="24"/>
                <w:szCs w:val="24"/>
              </w:rPr>
              <w:t>CNJ (Padrão)</w:t>
            </w:r>
          </w:p>
          <w:p w:rsidRPr="00C14A89" w:rsidR="007A3B44" w:rsidP="007A3B44" w:rsidRDefault="007A3B44" w14:paraId="77DB4279" w14:textId="46A445B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38" w:type="dxa"/>
            <w:tcMar/>
          </w:tcPr>
          <w:p w:rsidRPr="00C14A89" w:rsidR="001F7605" w:rsidP="00CB5D0D" w:rsidRDefault="00881200" w14:paraId="319208C1" w14:textId="1AC6E7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200">
              <w:rPr>
                <w:rFonts w:ascii="Arial" w:hAnsi="Arial" w:cs="Arial"/>
                <w:sz w:val="24"/>
                <w:szCs w:val="24"/>
              </w:rPr>
              <w:t>Numeração Única de Processos estabelecida pelo Conselho Nacional de Justiça (ex: 0000000-00.0000.0.00.0000).</w:t>
            </w:r>
          </w:p>
        </w:tc>
      </w:tr>
      <w:tr w:rsidRPr="00C14A89" w:rsidR="001F7605" w:rsidTr="657C12B1" w14:paraId="1ED7E69A" w14:textId="77777777">
        <w:trPr>
          <w:trHeight w:val="283"/>
        </w:trPr>
        <w:tc>
          <w:tcPr>
            <w:tcW w:w="2953" w:type="dxa"/>
            <w:tcMar/>
          </w:tcPr>
          <w:p w:rsidR="007A3B44" w:rsidP="00CB5D0D" w:rsidRDefault="007A3B44" w14:paraId="27B93387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Pr="00C14A89" w:rsidR="001F7605" w:rsidP="00CB5D0D" w:rsidRDefault="007A3B44" w14:paraId="5EB0CC62" w14:textId="2DB22E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CRUD</w:t>
            </w:r>
          </w:p>
        </w:tc>
        <w:tc>
          <w:tcPr>
            <w:tcW w:w="6738" w:type="dxa"/>
            <w:tcMar/>
          </w:tcPr>
          <w:p w:rsidRPr="00C14A89" w:rsidR="001F7605" w:rsidP="00CB5D0D" w:rsidRDefault="007A3B44" w14:paraId="3F9DABE3" w14:textId="6F47B9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Sigla para Criar, Ler, Atualizar e Deletar. Representa as quatro funções básicas de gerenciamento de qualquer dado no sistema.</w:t>
            </w:r>
          </w:p>
        </w:tc>
      </w:tr>
      <w:tr w:rsidRPr="00C14A89" w:rsidR="007A3B44" w:rsidTr="657C12B1" w14:paraId="20451417" w14:textId="77777777">
        <w:trPr>
          <w:trHeight w:val="283"/>
        </w:trPr>
        <w:tc>
          <w:tcPr>
            <w:tcW w:w="2953" w:type="dxa"/>
            <w:tcMar/>
          </w:tcPr>
          <w:p w:rsidR="007A3B44" w:rsidP="00CB5D0D" w:rsidRDefault="007A3B44" w14:paraId="5E54738F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Pr="007A3B44" w:rsidR="007A3B44" w:rsidP="00CB5D0D" w:rsidRDefault="007A3B44" w14:paraId="4FDE74D5" w14:textId="281C3C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LGPD</w:t>
            </w:r>
          </w:p>
        </w:tc>
        <w:tc>
          <w:tcPr>
            <w:tcW w:w="6738" w:type="dxa"/>
            <w:tcMar/>
          </w:tcPr>
          <w:p w:rsidRPr="007A3B44" w:rsidR="007A3B44" w:rsidP="007A3B44" w:rsidRDefault="007A3B44" w14:paraId="2434FFC6" w14:textId="24F00C7F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Lei Geral de Proteção de Dados. Lei brasileira que regula como as empresas devem tratar e proteger as informações de pessoas físicas.</w:t>
            </w:r>
          </w:p>
        </w:tc>
      </w:tr>
      <w:tr w:rsidRPr="00C14A89" w:rsidR="007A3B44" w:rsidTr="657C12B1" w14:paraId="42863357" w14:textId="77777777">
        <w:trPr>
          <w:trHeight w:val="283"/>
        </w:trPr>
        <w:tc>
          <w:tcPr>
            <w:tcW w:w="2953" w:type="dxa"/>
            <w:tcMar/>
          </w:tcPr>
          <w:p w:rsidR="007A3B44" w:rsidP="00CB5D0D" w:rsidRDefault="007A3B44" w14:paraId="24C125AB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7A3B44" w:rsidP="00CB5D0D" w:rsidRDefault="007A3B44" w14:paraId="7E8507E4" w14:textId="5C4A5E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Multi-tenancy</w:t>
            </w:r>
          </w:p>
        </w:tc>
        <w:tc>
          <w:tcPr>
            <w:tcW w:w="6738" w:type="dxa"/>
            <w:tcMar/>
          </w:tcPr>
          <w:p w:rsidRPr="007A3B44" w:rsidR="007A3B44" w:rsidP="007A3B44" w:rsidRDefault="007A3B44" w14:paraId="508CBEF2" w14:textId="6B29A37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Arquitetura Multi-inquilino. Tecnologia que cria "paredes digitais" invisíveis, garantindo que os dados de um escritório nunca se misturem com os de outro.</w:t>
            </w:r>
          </w:p>
        </w:tc>
      </w:tr>
      <w:tr w:rsidRPr="00C14A89" w:rsidR="007A3B44" w:rsidTr="657C12B1" w14:paraId="7A362B3D" w14:textId="77777777">
        <w:trPr>
          <w:trHeight w:val="283"/>
        </w:trPr>
        <w:tc>
          <w:tcPr>
            <w:tcW w:w="2953" w:type="dxa"/>
            <w:tcMar/>
          </w:tcPr>
          <w:p w:rsidR="007A3B44" w:rsidP="00CB5D0D" w:rsidRDefault="007A3B44" w14:paraId="447984E0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7A3B44" w:rsidP="00CB5D0D" w:rsidRDefault="007A3B44" w14:paraId="17112739" w14:textId="199935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n8n</w:t>
            </w:r>
          </w:p>
        </w:tc>
        <w:tc>
          <w:tcPr>
            <w:tcW w:w="6738" w:type="dxa"/>
            <w:tcMar/>
          </w:tcPr>
          <w:p w:rsidRPr="007A3B44" w:rsidR="007A3B44" w:rsidP="007A3B44" w:rsidRDefault="007A3B44" w14:paraId="081A7639" w14:textId="0843188E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Ferramenta que funciona como o "maestro" das automações, conectando o WhatsApp à nossa API sem intervenção humana.</w:t>
            </w:r>
          </w:p>
        </w:tc>
      </w:tr>
      <w:tr w:rsidRPr="00C14A89" w:rsidR="007A3B44" w:rsidTr="657C12B1" w14:paraId="33C0409A" w14:textId="77777777">
        <w:trPr>
          <w:trHeight w:val="283"/>
        </w:trPr>
        <w:tc>
          <w:tcPr>
            <w:tcW w:w="2953" w:type="dxa"/>
            <w:tcMar/>
          </w:tcPr>
          <w:p w:rsidR="007A3B44" w:rsidP="00CB5D0D" w:rsidRDefault="007A3B44" w14:paraId="3A209A04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7A3B44" w:rsidP="00CB5D0D" w:rsidRDefault="007A3B44" w14:paraId="1CFFF08C" w14:textId="207EC3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PWA</w:t>
            </w:r>
          </w:p>
          <w:p w:rsidR="007A3B44" w:rsidP="00CB5D0D" w:rsidRDefault="007A3B44" w14:paraId="3CA5C806" w14:textId="717B29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38" w:type="dxa"/>
            <w:tcMar/>
          </w:tcPr>
          <w:p w:rsidRPr="007A3B44" w:rsidR="007A3B44" w:rsidP="007A3B44" w:rsidRDefault="007A3B44" w14:paraId="3EF763E6" w14:textId="40F1D3FA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Aplicativo Web. Tecnologia que permite usar o Agile 360 no celular como se fosse um app instalado, mas via navegador.</w:t>
            </w:r>
          </w:p>
        </w:tc>
      </w:tr>
      <w:tr w:rsidRPr="00C14A89" w:rsidR="007A3B44" w:rsidTr="657C12B1" w14:paraId="56CFE00E" w14:textId="77777777">
        <w:trPr>
          <w:trHeight w:val="283"/>
        </w:trPr>
        <w:tc>
          <w:tcPr>
            <w:tcW w:w="2953" w:type="dxa"/>
            <w:tcMar/>
          </w:tcPr>
          <w:p w:rsidR="007A3B44" w:rsidP="007A3B44" w:rsidRDefault="007A3B44" w14:paraId="4E7FE4D3" w14:textId="7777777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  <w:p w:rsidR="007A3B44" w:rsidP="007A3B44" w:rsidRDefault="007A3B44" w14:paraId="1A85C31E" w14:textId="7777777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r w:rsidRPr="007A3B44">
              <w:rPr>
                <w:rFonts w:ascii="Arial" w:hAnsi="Arial" w:cs="Arial"/>
                <w:sz w:val="24"/>
                <w:szCs w:val="24"/>
              </w:rPr>
              <w:t>Regex</w:t>
            </w:r>
          </w:p>
          <w:p w:rsidR="007A3B44" w:rsidP="007A3B44" w:rsidRDefault="007A3B44" w14:paraId="59EA6221" w14:textId="648D446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38" w:type="dxa"/>
            <w:tcMar/>
          </w:tcPr>
          <w:p w:rsidRPr="007A3B44" w:rsidR="007A3B44" w:rsidP="007A3B44" w:rsidRDefault="007A3B44" w14:paraId="0FC36A40" w14:textId="1F1634D5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Filtro inteligente que valida automaticamente se um CPF ou CNPJ tem a quantidade correta de números e pontos.</w:t>
            </w:r>
          </w:p>
        </w:tc>
      </w:tr>
      <w:tr w:rsidRPr="00C14A89" w:rsidR="007A3B44" w:rsidTr="657C12B1" w14:paraId="433126B2" w14:textId="77777777">
        <w:trPr>
          <w:trHeight w:val="283"/>
        </w:trPr>
        <w:tc>
          <w:tcPr>
            <w:tcW w:w="2953" w:type="dxa"/>
            <w:tcMar/>
          </w:tcPr>
          <w:p w:rsidR="007A3B44" w:rsidP="00CB5D0D" w:rsidRDefault="007A3B44" w14:paraId="3897C678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7A3B44" w:rsidP="00CB5D0D" w:rsidRDefault="007A3B44" w14:paraId="03CA09A0" w14:textId="07A9D2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 xml:space="preserve">Staging </w:t>
            </w:r>
            <w:r>
              <w:rPr>
                <w:rFonts w:ascii="Arial" w:hAnsi="Arial" w:cs="Arial"/>
                <w:sz w:val="24"/>
                <w:szCs w:val="24"/>
              </w:rPr>
              <w:t>Á</w:t>
            </w:r>
            <w:r w:rsidRPr="007A3B44">
              <w:rPr>
                <w:rFonts w:ascii="Arial" w:hAnsi="Arial" w:cs="Arial"/>
                <w:sz w:val="24"/>
                <w:szCs w:val="24"/>
              </w:rPr>
              <w:t>rea</w:t>
            </w:r>
          </w:p>
        </w:tc>
        <w:tc>
          <w:tcPr>
            <w:tcW w:w="6738" w:type="dxa"/>
            <w:tcMar/>
          </w:tcPr>
          <w:p w:rsidRPr="007A3B44" w:rsidR="007A3B44" w:rsidP="007A3B44" w:rsidRDefault="007A3B44" w14:paraId="78DFF7C5" w14:textId="2C43CD97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Ambiente de Estágio. Uma "sala de espera" onde os dados do robô ficam guardados para que o advogado os confira antes de entrarem no sistema oficial.</w:t>
            </w:r>
          </w:p>
        </w:tc>
      </w:tr>
      <w:tr w:rsidRPr="00C14A89" w:rsidR="007A3B44" w:rsidTr="657C12B1" w14:paraId="713CF77A" w14:textId="77777777">
        <w:trPr>
          <w:trHeight w:val="283"/>
        </w:trPr>
        <w:tc>
          <w:tcPr>
            <w:tcW w:w="2953" w:type="dxa"/>
            <w:tcMar/>
          </w:tcPr>
          <w:p w:rsidR="007A3B44" w:rsidP="00CB5D0D" w:rsidRDefault="007A3B44" w14:paraId="1417EB3C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7A3B44" w:rsidP="00CB5D0D" w:rsidRDefault="007A3B44" w14:paraId="64097B4F" w14:textId="6EBE42D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TOTP</w:t>
            </w:r>
          </w:p>
        </w:tc>
        <w:tc>
          <w:tcPr>
            <w:tcW w:w="6738" w:type="dxa"/>
            <w:tcMar/>
          </w:tcPr>
          <w:p w:rsidRPr="007A3B44" w:rsidR="007A3B44" w:rsidP="007A3B44" w:rsidRDefault="007A3B44" w14:paraId="5ACC78A3" w14:textId="70024F36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Código de segurança temporário (que muda a cada 30 segundos) usado no processo de Login (ex: Google Authenticator)</w:t>
            </w:r>
          </w:p>
        </w:tc>
      </w:tr>
    </w:tbl>
    <w:p w:rsidR="657C12B1" w:rsidP="2CF06006" w:rsidRDefault="657C12B1" w14:paraId="21ED7DDD" w14:textId="74FDD6BE">
      <w:pPr>
        <w:pStyle w:val="Normal"/>
        <w:jc w:val="both"/>
        <w:rPr>
          <w:rFonts w:ascii="Arial" w:hAnsi="Arial" w:cs="Arial"/>
          <w:sz w:val="24"/>
          <w:szCs w:val="24"/>
        </w:rPr>
      </w:pPr>
    </w:p>
    <w:p w:rsidR="657C12B1" w:rsidP="657C12B1" w:rsidRDefault="657C12B1" w14:paraId="7A601726" w14:textId="3A55EF8E">
      <w:pPr>
        <w:jc w:val="both"/>
        <w:rPr>
          <w:rFonts w:ascii="Arial" w:hAnsi="Arial" w:cs="Arial"/>
          <w:sz w:val="24"/>
          <w:szCs w:val="24"/>
        </w:rPr>
      </w:pPr>
    </w:p>
    <w:p w:rsidRPr="00C14A89" w:rsidR="008444B5" w:rsidP="2CF06006" w:rsidRDefault="003F778E" w14:paraId="43DC4438" w14:textId="5B9CAC77">
      <w:pPr>
        <w:pStyle w:val="Ttulo2"/>
        <w:numPr>
          <w:ilvl w:val="1"/>
          <w:numId w:val="1"/>
        </w:numPr>
        <w:jc w:val="both"/>
        <w:rPr>
          <w:rFonts w:ascii="Arial" w:hAnsi="Arial" w:cs="Arial"/>
          <w:b w:val="1"/>
          <w:bCs w:val="1"/>
          <w:color w:val="000000" w:themeColor="text1"/>
          <w:sz w:val="24"/>
          <w:szCs w:val="24"/>
        </w:rPr>
      </w:pPr>
      <w:bookmarkStart w:name="_Toc403085217" w:id="1924079440"/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REFER</w:t>
      </w:r>
      <w:r w:rsidRPr="2CF06006" w:rsidR="76578E7D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Ê</w:t>
      </w:r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NCIAS</w:t>
      </w:r>
      <w:bookmarkEnd w:id="1924079440"/>
    </w:p>
    <w:p w:rsidRPr="00CD396B" w:rsidR="00216009" w:rsidP="00C85EED" w:rsidRDefault="00216009" w14:paraId="0F28D026" w14:textId="6B86BA09">
      <w:pPr>
        <w:pStyle w:val="ColorfulList-Accent11"/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2170"/>
        <w:gridCol w:w="3779"/>
        <w:gridCol w:w="1417"/>
        <w:gridCol w:w="2694"/>
      </w:tblGrid>
      <w:tr w:rsidR="00B94210" w:rsidTr="2CF06006" w14:paraId="0FA312E4" w14:textId="77777777">
        <w:trPr>
          <w:trHeight w:val="332"/>
        </w:trPr>
        <w:tc>
          <w:tcPr>
            <w:tcW w:w="2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B94210" w:rsidRDefault="00B94210" w14:paraId="4E5AB2F2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bookmarkStart w:name="_Hlk37274670" w:id="6"/>
            <w:r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3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B94210" w:rsidRDefault="00B94210" w14:paraId="088FCAE7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Origem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B94210" w:rsidRDefault="00B94210" w14:paraId="0F67C35B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B94210" w:rsidRDefault="00B94210" w14:paraId="1ABE3FD2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</w:tr>
      <w:tr w:rsidR="00B94210" w:rsidTr="2CF06006" w14:paraId="7158F04F" w14:textId="77777777">
        <w:trPr>
          <w:trHeight w:val="462"/>
        </w:trPr>
        <w:tc>
          <w:tcPr>
            <w:tcW w:w="2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A3B44" w:rsidRDefault="007A3B44" w14:paraId="2A087C1F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</w:p>
          <w:p w:rsidR="00B94210" w:rsidRDefault="007A3B44" w14:paraId="4526858B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084C62">
              <w:rPr>
                <w:rFonts w:ascii="Arial" w:hAnsi="Arial" w:cs="Arial"/>
                <w:sz w:val="24"/>
                <w:szCs w:val="24"/>
              </w:rPr>
              <w:t>Modelo ERS</w:t>
            </w:r>
          </w:p>
          <w:p w:rsidR="007A3B44" w:rsidRDefault="007A3B44" w14:paraId="7E185FC2" w14:textId="6FC7201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4210" w:rsidRDefault="007A3B44" w14:paraId="081E98C1" w14:textId="658E1CA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Projeto Final I: Especificação e Design (Estágio Supervisionado)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4210" w:rsidRDefault="007A3B44" w14:paraId="18D6E095" w14:textId="1F1642C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Vinicius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4210" w:rsidRDefault="007A3B44" w14:paraId="06727E03" w14:textId="08B4B7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  <w:r w:rsidR="00084C62">
              <w:rPr>
                <w:rFonts w:ascii="Arial" w:hAnsi="Arial" w:cs="Arial"/>
                <w:sz w:val="24"/>
                <w:szCs w:val="24"/>
              </w:rPr>
              <w:t>/0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084C62">
              <w:rPr>
                <w:rFonts w:ascii="Arial" w:hAnsi="Arial" w:cs="Arial"/>
                <w:sz w:val="24"/>
                <w:szCs w:val="24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bookmarkEnd w:id="6"/>
    </w:tbl>
    <w:p w:rsidRPr="00C14A89" w:rsidR="00B94210" w:rsidP="00897CA1" w:rsidRDefault="00B94210" w14:paraId="3C422E03" w14:textId="77777777">
      <w:pPr>
        <w:jc w:val="both"/>
        <w:rPr>
          <w:rFonts w:ascii="Arial" w:hAnsi="Arial" w:cs="Arial"/>
          <w:sz w:val="24"/>
          <w:szCs w:val="24"/>
        </w:rPr>
      </w:pPr>
    </w:p>
    <w:p w:rsidRPr="00C14A89" w:rsidR="00FB744D" w:rsidP="2CF06006" w:rsidRDefault="003F778E" w14:paraId="574FDB41" w14:textId="43B8C858">
      <w:pPr>
        <w:pStyle w:val="Ttulo2"/>
        <w:numPr>
          <w:ilvl w:val="1"/>
          <w:numId w:val="1"/>
        </w:numPr>
        <w:jc w:val="both"/>
        <w:rPr>
          <w:rFonts w:ascii="Arial" w:hAnsi="Arial" w:cs="Arial"/>
          <w:b w:val="1"/>
          <w:bCs w:val="1"/>
          <w:color w:val="000000" w:themeColor="text1"/>
          <w:sz w:val="24"/>
          <w:szCs w:val="24"/>
        </w:rPr>
      </w:pPr>
      <w:bookmarkStart w:name="_Toc1220132052" w:id="1484876023"/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VISÃO GERAL</w:t>
      </w:r>
      <w:bookmarkEnd w:id="1484876023"/>
    </w:p>
    <w:p w:rsidRPr="00C14A89" w:rsidR="00FB744D" w:rsidP="0017403F" w:rsidRDefault="00FB744D" w14:paraId="5BF5DBED" w14:textId="5C9EE8A5"/>
    <w:p w:rsidR="007A3B44" w:rsidP="00223888" w:rsidRDefault="00C85EED" w14:paraId="78704AFF" w14:textId="13B73134">
      <w:pPr>
        <w:ind w:firstLine="284"/>
        <w:jc w:val="both"/>
        <w:rPr>
          <w:rFonts w:ascii="Arial" w:hAnsi="Arial" w:eastAsia="Calibri" w:cs="Arial"/>
          <w:sz w:val="24"/>
          <w:szCs w:val="24"/>
        </w:rPr>
      </w:pPr>
      <w:r w:rsidRPr="00C85EED">
        <w:rPr>
          <w:rFonts w:ascii="Arial" w:hAnsi="Arial" w:eastAsia="Calibri" w:cs="Arial"/>
          <w:sz w:val="24"/>
          <w:szCs w:val="24"/>
        </w:rPr>
        <w:t>Este documento será dividido em seções que tratam desde a descrição geral do sistema, suas funcionalidades, características dos usuários, até as restrições e o estudo de viabilidade. Também serão apresentados diagramas UML para melhor compreensão dos fluxos de funcionamento, assim como protótipos de telas e uma análise orientada a objetos</w:t>
      </w:r>
      <w:r>
        <w:rPr>
          <w:rFonts w:ascii="Arial" w:hAnsi="Arial" w:eastAsia="Calibri" w:cs="Arial"/>
          <w:sz w:val="24"/>
          <w:szCs w:val="24"/>
        </w:rPr>
        <w:t>.</w:t>
      </w:r>
    </w:p>
    <w:p w:rsidRPr="00C14A89" w:rsidR="00A43115" w:rsidP="00C85EED" w:rsidRDefault="00A43115" w14:paraId="75E75B40" w14:textId="77777777">
      <w:pPr>
        <w:jc w:val="both"/>
        <w:rPr>
          <w:rFonts w:ascii="Arial" w:hAnsi="Arial" w:cs="Arial"/>
          <w:sz w:val="24"/>
          <w:szCs w:val="24"/>
        </w:rPr>
      </w:pPr>
    </w:p>
    <w:p w:rsidR="008444B5" w:rsidP="2CF06006" w:rsidRDefault="003F778E" w14:paraId="3AC30B25" w14:textId="1EE83891">
      <w:pPr>
        <w:pStyle w:val="Ttulo1"/>
        <w:numPr>
          <w:ilvl w:val="0"/>
          <w:numId w:val="1"/>
        </w:numPr>
        <w:jc w:val="both"/>
        <w:rPr>
          <w:rFonts w:ascii="Arial" w:hAnsi="Arial" w:cs="Arial"/>
          <w:b w:val="1"/>
          <w:bCs w:val="1"/>
          <w:color w:val="000000" w:themeColor="text1"/>
          <w:sz w:val="24"/>
          <w:szCs w:val="24"/>
        </w:rPr>
      </w:pPr>
      <w:bookmarkStart w:name="_Toc64065562" w:id="620009998"/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DESCRIÇÃO GERAL DO PRODUTO</w:t>
      </w:r>
      <w:bookmarkEnd w:id="620009998"/>
    </w:p>
    <w:p w:rsidR="2CF06006" w:rsidP="2CF06006" w:rsidRDefault="2CF06006" w14:paraId="2E5B01D1" w14:textId="16886B6C">
      <w:pPr>
        <w:pStyle w:val="Normal"/>
      </w:pPr>
    </w:p>
    <w:p w:rsidRPr="007A3B44" w:rsidR="007A3B44" w:rsidP="2CF06006" w:rsidRDefault="007A3B44" w14:paraId="6C0C4E3F" w14:textId="6B83D455">
      <w:pPr>
        <w:pStyle w:val="Ttulo2"/>
        <w:numPr>
          <w:ilvl w:val="1"/>
          <w:numId w:val="1"/>
        </w:numPr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489068689" w:id="1185651806"/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PERSPECTIVA DO PRODUTO</w:t>
      </w:r>
      <w:bookmarkEnd w:id="1185651806"/>
    </w:p>
    <w:p w:rsidR="2CF06006" w:rsidP="2CF06006" w:rsidRDefault="2CF06006" w14:paraId="45E8A30A" w14:textId="357652CC">
      <w:pPr>
        <w:pStyle w:val="Normal"/>
      </w:pPr>
    </w:p>
    <w:p w:rsidRPr="007A3B44" w:rsidR="007A3B44" w:rsidP="00223888" w:rsidRDefault="007A3B44" w14:paraId="61261297" w14:textId="58E2C4FC">
      <w:pPr>
        <w:ind w:firstLine="708"/>
        <w:jc w:val="both"/>
        <w:rPr>
          <w:rFonts w:ascii="Arial" w:hAnsi="Arial" w:eastAsia="Calibri" w:cs="Arial"/>
          <w:sz w:val="24"/>
          <w:szCs w:val="24"/>
        </w:rPr>
      </w:pPr>
      <w:r w:rsidRPr="2CF06006" w:rsidR="007A3B44">
        <w:rPr>
          <w:rFonts w:ascii="Arial" w:hAnsi="Arial" w:eastAsia="Calibri" w:cs="Arial"/>
          <w:sz w:val="24"/>
          <w:szCs w:val="24"/>
        </w:rPr>
        <w:t>O Agile 360 será um sistema autônomo e centralizado, concebido como um "Guardião Neural" para advogados e escritórios. Sua função principal é consolidar, em uma única plataforma digital de alta performance, a captura inteligente de dados, o controle rigoroso de prazos processuais</w:t>
      </w:r>
      <w:r w:rsidRPr="2CF06006" w:rsidR="22800478">
        <w:rPr>
          <w:rFonts w:ascii="Arial" w:hAnsi="Arial" w:eastAsia="Calibri" w:cs="Arial"/>
          <w:sz w:val="24"/>
          <w:szCs w:val="24"/>
        </w:rPr>
        <w:t>, base de clientes integrada</w:t>
      </w:r>
      <w:r w:rsidRPr="2CF06006" w:rsidR="007A3B44">
        <w:rPr>
          <w:rFonts w:ascii="Arial" w:hAnsi="Arial" w:eastAsia="Calibri" w:cs="Arial"/>
          <w:sz w:val="24"/>
          <w:szCs w:val="24"/>
        </w:rPr>
        <w:t xml:space="preserve"> e análise estratégica de indicadores jurídicos.</w:t>
      </w:r>
    </w:p>
    <w:p w:rsidRPr="007A3B44" w:rsidR="007A3B44" w:rsidP="007A3B44" w:rsidRDefault="007A3B44" w14:paraId="0CA41901" w14:textId="77777777">
      <w:pPr>
        <w:jc w:val="both"/>
        <w:rPr>
          <w:rFonts w:ascii="Arial" w:hAnsi="Arial" w:eastAsia="Calibri" w:cs="Arial"/>
          <w:sz w:val="24"/>
          <w:szCs w:val="24"/>
        </w:rPr>
      </w:pPr>
    </w:p>
    <w:p w:rsidRPr="007A3B44" w:rsidR="007A3B44" w:rsidP="657C12B1" w:rsidRDefault="007A3B44" w14:paraId="0E5FEF4B" w14:textId="5AA6E4A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both"/>
        <w:rPr>
          <w:rFonts w:ascii="Arial" w:hAnsi="Arial" w:eastAsia="Calibri" w:cs="Arial"/>
          <w:sz w:val="24"/>
          <w:szCs w:val="24"/>
        </w:rPr>
      </w:pPr>
      <w:r w:rsidRPr="657C12B1" w:rsidR="007A3B44">
        <w:rPr>
          <w:rFonts w:ascii="Arial" w:hAnsi="Arial" w:eastAsia="Calibri" w:cs="Arial"/>
          <w:sz w:val="24"/>
          <w:szCs w:val="24"/>
        </w:rPr>
        <w:t>Trata-se d</w:t>
      </w:r>
      <w:r w:rsidRPr="657C12B1" w:rsidR="5FD4ECF2">
        <w:rPr>
          <w:rFonts w:ascii="Arial" w:hAnsi="Arial" w:eastAsia="Calibri" w:cs="Arial"/>
          <w:sz w:val="24"/>
          <w:szCs w:val="24"/>
        </w:rPr>
        <w:t>e um</w:t>
      </w:r>
      <w:r w:rsidRPr="657C12B1" w:rsidR="007A3B44">
        <w:rPr>
          <w:rFonts w:ascii="Arial" w:hAnsi="Arial" w:eastAsia="Calibri" w:cs="Arial"/>
          <w:sz w:val="24"/>
          <w:szCs w:val="24"/>
        </w:rPr>
        <w:t xml:space="preserve"> sistema </w:t>
      </w:r>
      <w:r w:rsidRPr="657C12B1" w:rsidR="6886D979">
        <w:rPr>
          <w:rFonts w:ascii="Arial" w:hAnsi="Arial" w:eastAsia="Calibri" w:cs="Arial"/>
          <w:sz w:val="24"/>
          <w:szCs w:val="24"/>
        </w:rPr>
        <w:t xml:space="preserve">que </w:t>
      </w:r>
      <w:r w:rsidRPr="657C12B1" w:rsidR="007A3B44">
        <w:rPr>
          <w:rFonts w:ascii="Arial" w:hAnsi="Arial" w:eastAsia="Calibri" w:cs="Arial"/>
          <w:sz w:val="24"/>
          <w:szCs w:val="24"/>
        </w:rPr>
        <w:t xml:space="preserve">adota uma arquitetura cliente-servidor robusta, utilizando .NET </w:t>
      </w:r>
      <w:r w:rsidRPr="657C12B1" w:rsidR="1ECE7DFA">
        <w:rPr>
          <w:rFonts w:ascii="Arial" w:hAnsi="Arial" w:eastAsia="Calibri" w:cs="Arial"/>
          <w:sz w:val="24"/>
          <w:szCs w:val="24"/>
        </w:rPr>
        <w:t xml:space="preserve">10 </w:t>
      </w:r>
      <w:r w:rsidRPr="657C12B1" w:rsidR="007A3B44">
        <w:rPr>
          <w:rFonts w:ascii="Arial" w:hAnsi="Arial" w:eastAsia="Calibri" w:cs="Arial"/>
          <w:sz w:val="24"/>
          <w:szCs w:val="24"/>
        </w:rPr>
        <w:t xml:space="preserve">no </w:t>
      </w:r>
      <w:r w:rsidRPr="657C12B1" w:rsidR="007A3B44">
        <w:rPr>
          <w:rFonts w:ascii="Arial" w:hAnsi="Arial" w:eastAsia="Calibri" w:cs="Arial"/>
          <w:sz w:val="24"/>
          <w:szCs w:val="24"/>
        </w:rPr>
        <w:t>back-end</w:t>
      </w:r>
      <w:r w:rsidRPr="657C12B1" w:rsidR="007A3B44">
        <w:rPr>
          <w:rFonts w:ascii="Arial" w:hAnsi="Arial" w:eastAsia="Calibri" w:cs="Arial"/>
          <w:sz w:val="24"/>
          <w:szCs w:val="24"/>
        </w:rPr>
        <w:t xml:space="preserve"> e tecnologias modernas de front-</w:t>
      </w:r>
      <w:r w:rsidRPr="657C12B1" w:rsidR="007A3B44">
        <w:rPr>
          <w:rFonts w:ascii="Arial" w:hAnsi="Arial" w:eastAsia="Calibri" w:cs="Arial"/>
          <w:sz w:val="24"/>
          <w:szCs w:val="24"/>
        </w:rPr>
        <w:t>end</w:t>
      </w:r>
      <w:r w:rsidRPr="657C12B1" w:rsidR="007A3B44">
        <w:rPr>
          <w:rFonts w:ascii="Arial" w:hAnsi="Arial" w:eastAsia="Calibri" w:cs="Arial"/>
          <w:sz w:val="24"/>
          <w:szCs w:val="24"/>
        </w:rPr>
        <w:t xml:space="preserve">, garantindo uma separação clara entre a lógica de negócio e a interface do usuário. Essa estrutura permite escalabilidade e manutenibilidade, eliminando a necessidade </w:t>
      </w:r>
      <w:r w:rsidRPr="657C12B1" w:rsidR="007A3B44">
        <w:rPr>
          <w:rFonts w:ascii="Arial" w:hAnsi="Arial" w:eastAsia="Calibri" w:cs="Arial"/>
          <w:sz w:val="24"/>
          <w:szCs w:val="24"/>
        </w:rPr>
        <w:t>de instalações locais e possibilitando que o advogado gerencie seu escritório de qualquer lugar com total mobilidade.</w:t>
      </w:r>
    </w:p>
    <w:p w:rsidRPr="007A3B44" w:rsidR="007A3B44" w:rsidP="007A3B44" w:rsidRDefault="007A3B44" w14:paraId="116BBF01" w14:textId="77777777">
      <w:pPr>
        <w:jc w:val="both"/>
        <w:rPr>
          <w:rFonts w:ascii="Arial" w:hAnsi="Arial" w:eastAsia="Calibri" w:cs="Arial"/>
          <w:sz w:val="24"/>
          <w:szCs w:val="24"/>
        </w:rPr>
      </w:pPr>
    </w:p>
    <w:p w:rsidRPr="007A3B44" w:rsidR="007A3B44" w:rsidP="2CF06006" w:rsidRDefault="007A3B44" w14:paraId="6D8B4A06" w14:textId="5CC8E2F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both"/>
        <w:rPr>
          <w:rFonts w:ascii="Arial" w:hAnsi="Arial" w:eastAsia="Calibri" w:cs="Arial"/>
          <w:sz w:val="24"/>
          <w:szCs w:val="24"/>
        </w:rPr>
      </w:pPr>
      <w:r w:rsidRPr="2CF06006" w:rsidR="007A3B44">
        <w:rPr>
          <w:rFonts w:ascii="Arial" w:hAnsi="Arial" w:eastAsia="Calibri" w:cs="Arial"/>
          <w:sz w:val="24"/>
          <w:szCs w:val="24"/>
        </w:rPr>
        <w:t xml:space="preserve">Embora funcione de forma independente, o ecossistema do Agile 360 é orquestrado por fluxos de automação via n8n, permitindo integração profunda com serviços de terceiros. Essa conectividade abrange desde a </w:t>
      </w:r>
      <w:r w:rsidRPr="2CF06006" w:rsidR="5916635B">
        <w:rPr>
          <w:rFonts w:ascii="Arial" w:hAnsi="Arial" w:eastAsia="Calibri" w:cs="Arial"/>
          <w:sz w:val="24"/>
          <w:szCs w:val="24"/>
        </w:rPr>
        <w:t>Evolution API</w:t>
      </w:r>
      <w:r w:rsidRPr="2CF06006" w:rsidR="007A3B44">
        <w:rPr>
          <w:rFonts w:ascii="Arial" w:hAnsi="Arial" w:eastAsia="Calibri" w:cs="Arial"/>
          <w:sz w:val="24"/>
          <w:szCs w:val="24"/>
        </w:rPr>
        <w:t xml:space="preserve"> (para captura de dados via WhatsApp) até o Google Agenda (para sincronização de compromissos) e serviços de OCR para leitura de intimações. Um ponto fundamental de sua perspectiva é a </w:t>
      </w:r>
      <w:r w:rsidRPr="2CF06006" w:rsidR="007A3B44">
        <w:rPr>
          <w:rFonts w:ascii="Arial" w:hAnsi="Arial" w:eastAsia="Calibri" w:cs="Arial"/>
          <w:sz w:val="24"/>
          <w:szCs w:val="24"/>
        </w:rPr>
        <w:t>Staging</w:t>
      </w:r>
      <w:r w:rsidRPr="2CF06006" w:rsidR="007A3B44">
        <w:rPr>
          <w:rFonts w:ascii="Arial" w:hAnsi="Arial" w:eastAsia="Calibri" w:cs="Arial"/>
          <w:sz w:val="24"/>
          <w:szCs w:val="24"/>
        </w:rPr>
        <w:t xml:space="preserve"> Área: uma camada de isolamento onde dados externos permanecem em custódia até a validação humana, assegurando que integrações externas não comprometam a integridade do banco de dados de produção.</w:t>
      </w:r>
    </w:p>
    <w:p w:rsidRPr="007A3B44" w:rsidR="007A3B44" w:rsidP="007A3B44" w:rsidRDefault="007A3B44" w14:paraId="13A3BF05" w14:textId="77777777">
      <w:pPr>
        <w:jc w:val="both"/>
        <w:rPr>
          <w:rFonts w:ascii="Arial" w:hAnsi="Arial" w:eastAsia="Calibri" w:cs="Arial"/>
          <w:sz w:val="24"/>
          <w:szCs w:val="24"/>
        </w:rPr>
      </w:pPr>
    </w:p>
    <w:p w:rsidRPr="007A3B44" w:rsidR="007A3B44" w:rsidP="657C12B1" w:rsidRDefault="007A3B44" w14:paraId="0BE3D998" w14:textId="3F41E30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both"/>
        <w:rPr>
          <w:rFonts w:ascii="Arial" w:hAnsi="Arial" w:eastAsia="Calibri" w:cs="Arial"/>
          <w:sz w:val="24"/>
          <w:szCs w:val="24"/>
        </w:rPr>
      </w:pPr>
      <w:r w:rsidRPr="2CF06006" w:rsidR="007A3B44">
        <w:rPr>
          <w:rFonts w:ascii="Arial" w:hAnsi="Arial" w:eastAsia="Calibri" w:cs="Arial"/>
          <w:sz w:val="24"/>
          <w:szCs w:val="24"/>
        </w:rPr>
        <w:t xml:space="preserve">Em sua camada de apresentação, o sistema prioriza a experiência do usuário (UX) jurídica, com uma interface em </w:t>
      </w:r>
      <w:r w:rsidRPr="2CF06006" w:rsidR="5A02C0BA">
        <w:rPr>
          <w:rFonts w:ascii="Arial" w:hAnsi="Arial" w:eastAsia="Calibri" w:cs="Arial"/>
          <w:sz w:val="24"/>
          <w:szCs w:val="24"/>
        </w:rPr>
        <w:t xml:space="preserve">Light ou </w:t>
      </w:r>
      <w:r w:rsidRPr="2CF06006" w:rsidR="007A3B44">
        <w:rPr>
          <w:rFonts w:ascii="Arial" w:hAnsi="Arial" w:eastAsia="Calibri" w:cs="Arial"/>
          <w:sz w:val="24"/>
          <w:szCs w:val="24"/>
        </w:rPr>
        <w:t>Dark</w:t>
      </w:r>
      <w:r w:rsidRPr="2CF06006" w:rsidR="007A3B44">
        <w:rPr>
          <w:rFonts w:ascii="Arial" w:hAnsi="Arial" w:eastAsia="Calibri" w:cs="Arial"/>
          <w:sz w:val="24"/>
          <w:szCs w:val="24"/>
        </w:rPr>
        <w:t xml:space="preserve"> </w:t>
      </w:r>
      <w:r w:rsidRPr="2CF06006" w:rsidR="007A3B44">
        <w:rPr>
          <w:rFonts w:ascii="Arial" w:hAnsi="Arial" w:eastAsia="Calibri" w:cs="Arial"/>
          <w:sz w:val="24"/>
          <w:szCs w:val="24"/>
        </w:rPr>
        <w:t>Mode</w:t>
      </w:r>
      <w:r w:rsidRPr="2CF06006" w:rsidR="007A3B44">
        <w:rPr>
          <w:rFonts w:ascii="Arial" w:hAnsi="Arial" w:eastAsia="Calibri" w:cs="Arial"/>
          <w:sz w:val="24"/>
          <w:szCs w:val="24"/>
        </w:rPr>
        <w:t xml:space="preserve"> projetada para minimizar a fadiga visual. O </w:t>
      </w:r>
      <w:r w:rsidRPr="2CF06006" w:rsidR="007A3B44">
        <w:rPr>
          <w:rFonts w:ascii="Arial" w:hAnsi="Arial" w:eastAsia="Calibri" w:cs="Arial"/>
          <w:sz w:val="24"/>
          <w:szCs w:val="24"/>
        </w:rPr>
        <w:t>back-end</w:t>
      </w:r>
      <w:r w:rsidRPr="2CF06006" w:rsidR="007A3B44">
        <w:rPr>
          <w:rFonts w:ascii="Arial" w:hAnsi="Arial" w:eastAsia="Calibri" w:cs="Arial"/>
          <w:sz w:val="24"/>
          <w:szCs w:val="24"/>
        </w:rPr>
        <w:t xml:space="preserve"> é estruturado para garantir alta disponibilidade e segurança, utilizando o </w:t>
      </w:r>
      <w:r w:rsidRPr="2CF06006" w:rsidR="69E7A935">
        <w:rPr>
          <w:rFonts w:ascii="Arial" w:hAnsi="Arial" w:eastAsia="Calibri" w:cs="Arial"/>
          <w:sz w:val="24"/>
          <w:szCs w:val="24"/>
        </w:rPr>
        <w:t>Postgres</w:t>
      </w:r>
      <w:r w:rsidRPr="2CF06006" w:rsidR="69E7A935">
        <w:rPr>
          <w:rFonts w:ascii="Arial" w:hAnsi="Arial" w:eastAsia="Calibri" w:cs="Arial"/>
          <w:sz w:val="24"/>
          <w:szCs w:val="24"/>
        </w:rPr>
        <w:t xml:space="preserve"> </w:t>
      </w:r>
      <w:r w:rsidRPr="2CF06006" w:rsidR="007A3B44">
        <w:rPr>
          <w:rFonts w:ascii="Arial" w:hAnsi="Arial" w:eastAsia="Calibri" w:cs="Arial"/>
          <w:sz w:val="24"/>
          <w:szCs w:val="24"/>
        </w:rPr>
        <w:t xml:space="preserve">como infraestrutura de banco de dados relacional. A arquitetura é nativamente </w:t>
      </w:r>
      <w:r w:rsidRPr="2CF06006" w:rsidR="007A3B44">
        <w:rPr>
          <w:rFonts w:ascii="Arial" w:hAnsi="Arial" w:eastAsia="Calibri" w:cs="Arial"/>
          <w:sz w:val="24"/>
          <w:szCs w:val="24"/>
        </w:rPr>
        <w:t>multi-tenant</w:t>
      </w:r>
      <w:r w:rsidRPr="2CF06006" w:rsidR="007A3B44">
        <w:rPr>
          <w:rFonts w:ascii="Arial" w:hAnsi="Arial" w:eastAsia="Calibri" w:cs="Arial"/>
          <w:sz w:val="24"/>
          <w:szCs w:val="24"/>
        </w:rPr>
        <w:t>, o que garante que cada escritório opere em um silo digital isolado, sem qualquer risco de vazamento ou cruzamento de informações entre diferentes clientes.</w:t>
      </w:r>
    </w:p>
    <w:p w:rsidRPr="007A3B44" w:rsidR="007A3B44" w:rsidP="007A3B44" w:rsidRDefault="007A3B44" w14:paraId="3F1F473A" w14:textId="77777777">
      <w:pPr>
        <w:jc w:val="both"/>
        <w:rPr>
          <w:rFonts w:ascii="Arial" w:hAnsi="Arial" w:eastAsia="Calibri" w:cs="Arial"/>
          <w:sz w:val="24"/>
          <w:szCs w:val="24"/>
        </w:rPr>
      </w:pPr>
    </w:p>
    <w:p w:rsidRPr="007A3B44" w:rsidR="007A3B44" w:rsidP="00223888" w:rsidRDefault="007A3B44" w14:paraId="2DFC5FF3" w14:textId="3E71C238">
      <w:pPr>
        <w:ind w:firstLine="708"/>
        <w:jc w:val="both"/>
        <w:rPr>
          <w:rFonts w:ascii="Arial" w:hAnsi="Arial" w:eastAsia="Calibri" w:cs="Arial"/>
          <w:sz w:val="24"/>
          <w:szCs w:val="24"/>
        </w:rPr>
      </w:pPr>
      <w:r w:rsidRPr="2CF06006" w:rsidR="007A3B44">
        <w:rPr>
          <w:rFonts w:ascii="Arial" w:hAnsi="Arial" w:eastAsia="Calibri" w:cs="Arial"/>
          <w:sz w:val="24"/>
          <w:szCs w:val="24"/>
        </w:rPr>
        <w:t>O Agile 360 será hospedado em ambiente cloud, utilizando infraestrutura escalável e políticas de backup automatizadas.</w:t>
      </w:r>
      <w:r w:rsidRPr="2CF06006" w:rsidR="5E76D5EE">
        <w:rPr>
          <w:rFonts w:ascii="Arial" w:hAnsi="Arial" w:eastAsia="Calibri" w:cs="Arial"/>
          <w:sz w:val="24"/>
          <w:szCs w:val="24"/>
        </w:rPr>
        <w:t xml:space="preserve"> </w:t>
      </w:r>
      <w:r w:rsidRPr="2CF06006" w:rsidR="007A3B44">
        <w:rPr>
          <w:rFonts w:ascii="Arial" w:hAnsi="Arial" w:eastAsia="Calibri" w:cs="Arial"/>
          <w:sz w:val="24"/>
          <w:szCs w:val="24"/>
        </w:rPr>
        <w:t>O controle de acesso é rigoroso, incluindo autenticação em dois fatores (MFA), permissões baseadas em perfis e um sistema de auditoria (logs) que registra cada interação sensível, garantindo rastreabilidade total em conformidade com a LGPD.</w:t>
      </w:r>
    </w:p>
    <w:p w:rsidRPr="007A3B44" w:rsidR="007A3B44" w:rsidP="007A3B44" w:rsidRDefault="007A3B44" w14:paraId="45F9CBFD" w14:textId="77777777">
      <w:pPr>
        <w:jc w:val="both"/>
        <w:rPr>
          <w:rFonts w:ascii="Arial" w:hAnsi="Arial" w:eastAsia="Calibri" w:cs="Arial"/>
          <w:sz w:val="24"/>
          <w:szCs w:val="24"/>
        </w:rPr>
      </w:pPr>
    </w:p>
    <w:p w:rsidR="00A43115" w:rsidP="2CF06006" w:rsidRDefault="00A43115" w14:paraId="51DA92AF" w14:textId="41720C9D">
      <w:pPr>
        <w:ind w:firstLine="708"/>
        <w:jc w:val="both"/>
        <w:rPr>
          <w:rFonts w:ascii="Arial" w:hAnsi="Arial" w:eastAsia="Calibri" w:cs="Arial"/>
          <w:sz w:val="24"/>
          <w:szCs w:val="24"/>
        </w:rPr>
      </w:pPr>
      <w:r w:rsidRPr="2CF06006" w:rsidR="007A3B44">
        <w:rPr>
          <w:rFonts w:ascii="Arial" w:hAnsi="Arial" w:eastAsia="Calibri" w:cs="Arial"/>
          <w:sz w:val="24"/>
          <w:szCs w:val="24"/>
        </w:rPr>
        <w:t>Em resumo, o Agile 360 se posiciona como um "cérebro digital" centralizado, que transforma o caos burocrático em um fluxo de trabalho orquestrado, unindo a agilidade da inteligência artificial à segurança necessária para o exercício da advocacia moderna.</w:t>
      </w:r>
    </w:p>
    <w:p w:rsidRPr="00C85EED" w:rsidR="00A43115" w:rsidP="007A3B44" w:rsidRDefault="00A43115" w14:paraId="036F3146" w14:textId="77777777">
      <w:pPr>
        <w:jc w:val="both"/>
        <w:rPr>
          <w:rFonts w:ascii="Arial" w:hAnsi="Arial" w:cs="Arial"/>
          <w:sz w:val="24"/>
          <w:szCs w:val="24"/>
        </w:rPr>
      </w:pPr>
    </w:p>
    <w:p w:rsidR="008444B5" w:rsidP="2CF06006" w:rsidRDefault="003F778E" w14:paraId="00F607A1" w14:textId="59BA9C35">
      <w:pPr>
        <w:pStyle w:val="Ttulo2"/>
        <w:numPr>
          <w:ilvl w:val="1"/>
          <w:numId w:val="1"/>
        </w:numPr>
        <w:jc w:val="both"/>
        <w:rPr>
          <w:rFonts w:ascii="Arial" w:hAnsi="Arial" w:cs="Arial"/>
          <w:b w:val="1"/>
          <w:bCs w:val="1"/>
          <w:color w:val="000000" w:themeColor="text1"/>
          <w:sz w:val="24"/>
          <w:szCs w:val="24"/>
        </w:rPr>
      </w:pPr>
      <w:bookmarkStart w:name="_Toc1818202605" w:id="658848650"/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FUNÇÕES DO PRODUTO</w:t>
      </w:r>
      <w:bookmarkEnd w:id="658848650"/>
    </w:p>
    <w:p w:rsidRPr="008E5298" w:rsidR="00216009" w:rsidP="00216009" w:rsidRDefault="00216009" w14:paraId="5F9536EA" w14:textId="77777777">
      <w:pPr>
        <w:rPr>
          <w:sz w:val="12"/>
        </w:rPr>
      </w:pPr>
    </w:p>
    <w:p w:rsidR="00216009" w:rsidP="2CF06006" w:rsidRDefault="003F778E" w14:paraId="7B5D68AD" w14:textId="18F4F209">
      <w:pPr>
        <w:pStyle w:val="Ttulo2"/>
        <w:numPr>
          <w:ilvl w:val="2"/>
          <w:numId w:val="1"/>
        </w:numPr>
        <w:jc w:val="both"/>
        <w:rPr>
          <w:rFonts w:ascii="Arial" w:hAnsi="Arial" w:cs="Arial"/>
          <w:b w:val="1"/>
          <w:bCs w:val="1"/>
          <w:color w:val="000000" w:themeColor="text1"/>
          <w:sz w:val="24"/>
          <w:szCs w:val="24"/>
        </w:rPr>
      </w:pPr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826340596" w:id="1626145902"/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FUNÇÕES BÁSICAS</w:t>
      </w:r>
      <w:bookmarkEnd w:id="1626145902"/>
    </w:p>
    <w:p w:rsidR="00216009" w:rsidP="00216009" w:rsidRDefault="00216009" w14:paraId="7472DCFF" w14:textId="77777777">
      <w:pPr>
        <w:ind w:left="708"/>
      </w:pPr>
    </w:p>
    <w:p w:rsidR="2CF06006" w:rsidP="2CF06006" w:rsidRDefault="2CF06006" w14:paraId="150978F0" w14:textId="0A2A0C35">
      <w:pPr>
        <w:pStyle w:val="Normal"/>
        <w:bidi w:val="0"/>
        <w:ind w:firstLine="708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223888" w:rsidR="00A43115" w:rsidP="2CF06006" w:rsidRDefault="00A43115" w14:paraId="24C95230" w14:textId="6784C4C0">
      <w:pPr>
        <w:pStyle w:val="Normal"/>
        <w:ind w:firstLine="708"/>
        <w:rPr>
          <w:rFonts w:ascii="Arial" w:hAnsi="Arial" w:eastAsia="Arial" w:cs="Arial"/>
          <w:sz w:val="24"/>
          <w:szCs w:val="24"/>
        </w:rPr>
      </w:pPr>
      <w:r w:rsidRPr="2CF06006" w:rsidR="00A43115">
        <w:rPr>
          <w:rFonts w:ascii="Arial" w:hAnsi="Arial" w:eastAsia="Arial" w:cs="Arial"/>
          <w:b w:val="1"/>
          <w:bCs w:val="1"/>
          <w:sz w:val="24"/>
          <w:szCs w:val="24"/>
        </w:rPr>
        <w:t>RF_B01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 – Gerenciar Cliente</w:t>
      </w:r>
      <w:r w:rsidRPr="2CF06006" w:rsidR="00A43115">
        <w:rPr>
          <w:rFonts w:ascii="Arial" w:hAnsi="Arial" w:eastAsia="Arial" w:cs="Arial"/>
          <w:sz w:val="24"/>
          <w:szCs w:val="24"/>
        </w:rPr>
        <w:t>: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 O usuário poderá </w:t>
      </w:r>
      <w:r w:rsidRPr="2CF06006" w:rsidR="2B57F39A">
        <w:rPr>
          <w:rFonts w:ascii="Arial" w:hAnsi="Arial" w:eastAsia="Arial" w:cs="Arial"/>
          <w:sz w:val="24"/>
          <w:szCs w:val="24"/>
        </w:rPr>
        <w:t>I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nserir, </w:t>
      </w:r>
      <w:r w:rsidRPr="2CF06006" w:rsidR="26D887DC">
        <w:rPr>
          <w:rFonts w:ascii="Arial" w:hAnsi="Arial" w:eastAsia="Arial" w:cs="Arial"/>
          <w:sz w:val="24"/>
          <w:szCs w:val="24"/>
        </w:rPr>
        <w:t>C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onsultar, </w:t>
      </w:r>
      <w:r w:rsidRPr="2CF06006" w:rsidR="779F5945">
        <w:rPr>
          <w:rFonts w:ascii="Arial" w:hAnsi="Arial" w:eastAsia="Arial" w:cs="Arial"/>
          <w:sz w:val="24"/>
          <w:szCs w:val="24"/>
        </w:rPr>
        <w:t>A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lterar e </w:t>
      </w:r>
      <w:r w:rsidRPr="2CF06006" w:rsidR="7573A30A">
        <w:rPr>
          <w:rFonts w:ascii="Arial" w:hAnsi="Arial" w:eastAsia="Arial" w:cs="Arial"/>
          <w:sz w:val="24"/>
          <w:szCs w:val="24"/>
        </w:rPr>
        <w:t>E</w:t>
      </w:r>
      <w:r w:rsidRPr="2CF06006" w:rsidR="00A43115">
        <w:rPr>
          <w:rFonts w:ascii="Arial" w:hAnsi="Arial" w:eastAsia="Arial" w:cs="Arial"/>
          <w:sz w:val="24"/>
          <w:szCs w:val="24"/>
        </w:rPr>
        <w:t>xcluir os dados dos clientes. Itens de informação obrigatórios</w:t>
      </w:r>
      <w:r w:rsidRPr="2CF06006" w:rsidR="507A11D0">
        <w:rPr>
          <w:rFonts w:ascii="Arial" w:hAnsi="Arial" w:eastAsia="Arial" w:cs="Arial"/>
          <w:sz w:val="24"/>
          <w:szCs w:val="24"/>
        </w:rPr>
        <w:t xml:space="preserve"> para o cadastro de Pessoa Física: </w:t>
      </w:r>
      <w:r w:rsidRPr="2CF06006" w:rsidR="06E5F3E2">
        <w:rPr>
          <w:rFonts w:ascii="Arial" w:hAnsi="Arial" w:eastAsia="Arial" w:cs="Arial"/>
          <w:sz w:val="24"/>
          <w:szCs w:val="24"/>
        </w:rPr>
        <w:t>n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ome </w:t>
      </w:r>
      <w:r w:rsidRPr="2CF06006" w:rsidR="49088BE5">
        <w:rPr>
          <w:rFonts w:ascii="Arial" w:hAnsi="Arial" w:eastAsia="Arial" w:cs="Arial"/>
          <w:sz w:val="24"/>
          <w:szCs w:val="24"/>
        </w:rPr>
        <w:t>c</w:t>
      </w:r>
      <w:r w:rsidRPr="2CF06006" w:rsidR="00A43115">
        <w:rPr>
          <w:rFonts w:ascii="Arial" w:hAnsi="Arial" w:eastAsia="Arial" w:cs="Arial"/>
          <w:sz w:val="24"/>
          <w:szCs w:val="24"/>
        </w:rPr>
        <w:t>ompleto</w:t>
      </w:r>
      <w:r w:rsidRPr="2CF06006" w:rsidR="38764B44">
        <w:rPr>
          <w:rFonts w:ascii="Arial" w:hAnsi="Arial" w:eastAsia="Arial" w:cs="Arial"/>
          <w:sz w:val="24"/>
          <w:szCs w:val="24"/>
        </w:rPr>
        <w:t xml:space="preserve">, CPF, </w:t>
      </w:r>
      <w:r w:rsidRPr="2CF06006" w:rsidR="6FBA5524">
        <w:rPr>
          <w:rFonts w:ascii="Arial" w:hAnsi="Arial" w:eastAsia="Arial" w:cs="Arial"/>
          <w:sz w:val="24"/>
          <w:szCs w:val="24"/>
        </w:rPr>
        <w:t>t</w:t>
      </w:r>
      <w:r w:rsidRPr="2CF06006" w:rsidR="38764B44">
        <w:rPr>
          <w:rFonts w:ascii="Arial" w:hAnsi="Arial" w:eastAsia="Arial" w:cs="Arial"/>
          <w:sz w:val="24"/>
          <w:szCs w:val="24"/>
        </w:rPr>
        <w:t xml:space="preserve">ipo de </w:t>
      </w:r>
      <w:r w:rsidRPr="2CF06006" w:rsidR="5C9CB4A4">
        <w:rPr>
          <w:rFonts w:ascii="Arial" w:hAnsi="Arial" w:eastAsia="Arial" w:cs="Arial"/>
          <w:sz w:val="24"/>
          <w:szCs w:val="24"/>
        </w:rPr>
        <w:t>p</w:t>
      </w:r>
      <w:r w:rsidRPr="2CF06006" w:rsidR="38764B44">
        <w:rPr>
          <w:rFonts w:ascii="Arial" w:hAnsi="Arial" w:eastAsia="Arial" w:cs="Arial"/>
          <w:sz w:val="24"/>
          <w:szCs w:val="24"/>
        </w:rPr>
        <w:t xml:space="preserve">essoa e </w:t>
      </w:r>
      <w:r w:rsidRPr="2CF06006" w:rsidR="3C6D1BD1">
        <w:rPr>
          <w:rFonts w:ascii="Arial" w:hAnsi="Arial" w:eastAsia="Arial" w:cs="Arial"/>
          <w:sz w:val="24"/>
          <w:szCs w:val="24"/>
        </w:rPr>
        <w:t>t</w:t>
      </w:r>
      <w:r w:rsidRPr="2CF06006" w:rsidR="38764B44">
        <w:rPr>
          <w:rFonts w:ascii="Arial" w:hAnsi="Arial" w:eastAsia="Arial" w:cs="Arial"/>
          <w:sz w:val="24"/>
          <w:szCs w:val="24"/>
        </w:rPr>
        <w:t>elefone</w:t>
      </w:r>
      <w:r w:rsidRPr="2CF06006" w:rsidR="089F60E7">
        <w:rPr>
          <w:rFonts w:ascii="Arial" w:hAnsi="Arial" w:eastAsia="Arial" w:cs="Arial"/>
          <w:sz w:val="24"/>
          <w:szCs w:val="24"/>
        </w:rPr>
        <w:t xml:space="preserve">. </w:t>
      </w:r>
      <w:r w:rsidRPr="2CF06006" w:rsidR="4EF34195">
        <w:rPr>
          <w:rFonts w:ascii="Arial" w:hAnsi="Arial" w:eastAsia="Arial" w:cs="Arial"/>
          <w:sz w:val="24"/>
          <w:szCs w:val="24"/>
        </w:rPr>
        <w:t>Itens de informação opcionais</w:t>
      </w:r>
      <w:r w:rsidRPr="2CF06006" w:rsidR="47D67285">
        <w:rPr>
          <w:rFonts w:ascii="Arial" w:hAnsi="Arial" w:eastAsia="Arial" w:cs="Arial"/>
          <w:sz w:val="24"/>
          <w:szCs w:val="24"/>
        </w:rPr>
        <w:t xml:space="preserve">: </w:t>
      </w:r>
      <w:r w:rsidRPr="2CF06006" w:rsidR="78F5D2FB">
        <w:rPr>
          <w:rFonts w:ascii="Arial" w:hAnsi="Arial" w:eastAsia="Arial" w:cs="Arial"/>
          <w:sz w:val="24"/>
          <w:szCs w:val="24"/>
        </w:rPr>
        <w:t xml:space="preserve">RG, </w:t>
      </w:r>
      <w:r w:rsidRPr="2CF06006" w:rsidR="571D2382">
        <w:rPr>
          <w:rFonts w:ascii="Arial" w:hAnsi="Arial" w:eastAsia="Arial" w:cs="Arial"/>
          <w:sz w:val="24"/>
          <w:szCs w:val="24"/>
        </w:rPr>
        <w:t>Órgão</w:t>
      </w:r>
      <w:r w:rsidRPr="2CF06006" w:rsidR="78F5D2FB">
        <w:rPr>
          <w:rFonts w:ascii="Arial" w:hAnsi="Arial" w:eastAsia="Arial" w:cs="Arial"/>
          <w:sz w:val="24"/>
          <w:szCs w:val="24"/>
        </w:rPr>
        <w:t xml:space="preserve"> Expedidor, </w:t>
      </w:r>
      <w:r w:rsidRPr="2CF06006" w:rsidR="1DDD59AC">
        <w:rPr>
          <w:rFonts w:ascii="Arial" w:hAnsi="Arial" w:eastAsia="Arial" w:cs="Arial"/>
          <w:sz w:val="24"/>
          <w:szCs w:val="24"/>
        </w:rPr>
        <w:t>estado civil, área</w:t>
      </w:r>
      <w:r w:rsidRPr="2CF06006" w:rsidR="1DDD59AC">
        <w:rPr>
          <w:rFonts w:ascii="Arial" w:hAnsi="Arial" w:eastAsia="Arial" w:cs="Arial"/>
          <w:sz w:val="24"/>
          <w:szCs w:val="24"/>
        </w:rPr>
        <w:t xml:space="preserve"> de atuação, </w:t>
      </w:r>
      <w:r w:rsidRPr="2CF06006" w:rsidR="0F0AC2E8">
        <w:rPr>
          <w:rFonts w:ascii="Arial" w:hAnsi="Arial" w:eastAsia="Arial" w:cs="Arial"/>
          <w:sz w:val="24"/>
          <w:szCs w:val="24"/>
        </w:rPr>
        <w:t>d</w:t>
      </w:r>
      <w:r w:rsidRPr="2CF06006" w:rsidR="78F5D2FB">
        <w:rPr>
          <w:rFonts w:ascii="Arial" w:hAnsi="Arial" w:eastAsia="Arial" w:cs="Arial"/>
          <w:sz w:val="24"/>
          <w:szCs w:val="24"/>
        </w:rPr>
        <w:t>ata de nascimento</w:t>
      </w:r>
      <w:r w:rsidRPr="2CF06006" w:rsidR="013ABC9B">
        <w:rPr>
          <w:rFonts w:ascii="Arial" w:hAnsi="Arial" w:eastAsia="Arial" w:cs="Arial"/>
          <w:sz w:val="24"/>
          <w:szCs w:val="24"/>
        </w:rPr>
        <w:t xml:space="preserve">, </w:t>
      </w:r>
      <w:r w:rsidRPr="2CF06006" w:rsidR="2BA6EB5B">
        <w:rPr>
          <w:rFonts w:ascii="Arial" w:hAnsi="Arial" w:eastAsia="Arial" w:cs="Arial"/>
          <w:sz w:val="24"/>
          <w:szCs w:val="24"/>
        </w:rPr>
        <w:t>profissão</w:t>
      </w:r>
      <w:r w:rsidRPr="2CF06006" w:rsidR="7FD2BCC5">
        <w:rPr>
          <w:rFonts w:ascii="Arial" w:hAnsi="Arial" w:eastAsia="Arial" w:cs="Arial"/>
          <w:sz w:val="24"/>
          <w:szCs w:val="24"/>
        </w:rPr>
        <w:t xml:space="preserve">, </w:t>
      </w:r>
      <w:r w:rsidRPr="2CF06006" w:rsidR="5276C1EF">
        <w:rPr>
          <w:rFonts w:ascii="Arial" w:hAnsi="Arial" w:eastAsia="Arial" w:cs="Arial"/>
          <w:sz w:val="24"/>
          <w:szCs w:val="24"/>
        </w:rPr>
        <w:t xml:space="preserve">número da conta, pix, </w:t>
      </w:r>
      <w:r w:rsidRPr="2CF06006" w:rsidR="00A43115">
        <w:rPr>
          <w:rFonts w:ascii="Arial" w:hAnsi="Arial" w:eastAsia="Arial" w:cs="Arial"/>
          <w:sz w:val="24"/>
          <w:szCs w:val="24"/>
        </w:rPr>
        <w:t>endereço completo, e-mail e observações.</w:t>
      </w:r>
    </w:p>
    <w:p w:rsidRPr="00223888" w:rsidR="00A43115" w:rsidP="2CF06006" w:rsidRDefault="00A43115" w14:paraId="7B4C4D92" w14:textId="2A4C9951">
      <w:pPr>
        <w:pStyle w:val="Normal"/>
        <w:rPr>
          <w:rFonts w:ascii="Arial" w:hAnsi="Arial" w:eastAsia="Arial" w:cs="Arial"/>
          <w:b w:val="1"/>
          <w:bCs w:val="1"/>
          <w:sz w:val="24"/>
          <w:szCs w:val="24"/>
        </w:rPr>
      </w:pPr>
      <w:r w:rsidRPr="2CF06006" w:rsidR="3C36565F">
        <w:rPr>
          <w:rFonts w:ascii="Arial" w:hAnsi="Arial" w:eastAsia="Arial" w:cs="Arial"/>
          <w:sz w:val="24"/>
          <w:szCs w:val="24"/>
        </w:rPr>
        <w:t>Itens de informação obrigatórios para o cadastro de Pessoa Jurídica: Razão social</w:t>
      </w:r>
      <w:r w:rsidRPr="2CF06006" w:rsidR="25969847">
        <w:rPr>
          <w:rFonts w:ascii="Arial" w:hAnsi="Arial" w:eastAsia="Arial" w:cs="Arial"/>
          <w:sz w:val="24"/>
          <w:szCs w:val="24"/>
        </w:rPr>
        <w:t>,</w:t>
      </w:r>
      <w:r w:rsidRPr="2CF06006" w:rsidR="3C36565F">
        <w:rPr>
          <w:rFonts w:ascii="Arial" w:hAnsi="Arial" w:eastAsia="Arial" w:cs="Arial"/>
          <w:sz w:val="24"/>
          <w:szCs w:val="24"/>
        </w:rPr>
        <w:t xml:space="preserve"> CNPJ</w:t>
      </w:r>
      <w:r w:rsidRPr="2CF06006" w:rsidR="243A9471">
        <w:rPr>
          <w:rFonts w:ascii="Arial" w:hAnsi="Arial" w:eastAsia="Arial" w:cs="Arial"/>
          <w:sz w:val="24"/>
          <w:szCs w:val="24"/>
        </w:rPr>
        <w:t>, tipo de pessoa e Telefone.</w:t>
      </w:r>
      <w:r w:rsidRPr="2CF06006" w:rsidR="5AD2DFC5">
        <w:rPr>
          <w:rFonts w:ascii="Arial" w:hAnsi="Arial" w:eastAsia="Arial" w:cs="Arial"/>
          <w:sz w:val="24"/>
          <w:szCs w:val="24"/>
        </w:rPr>
        <w:t xml:space="preserve"> Itens de informação opcionais: Inscrição estadual, nome fantasia e área de atuação.</w:t>
      </w:r>
      <w:r w:rsidRPr="2CF06006" w:rsidR="155E300C">
        <w:rPr>
          <w:rFonts w:ascii="Arial" w:hAnsi="Arial" w:eastAsia="Arial" w:cs="Arial"/>
          <w:sz w:val="24"/>
          <w:szCs w:val="24"/>
        </w:rPr>
        <w:t xml:space="preserve"> </w:t>
      </w:r>
      <w:r w:rsidRPr="2CF06006" w:rsidR="00A43115">
        <w:rPr>
          <w:rFonts w:ascii="Arial" w:hAnsi="Arial" w:eastAsia="Arial" w:cs="Arial"/>
          <w:sz w:val="24"/>
          <w:szCs w:val="24"/>
        </w:rPr>
        <w:t>Ao informar o CEP, o sistema deverá realizar uma consulta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 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automática para preencher os dados de endereço (logradouro, bairro, cidade, estado). O sistema deve validar o formato de CPF/CNPJ via </w:t>
      </w:r>
      <w:r w:rsidRPr="2CF06006" w:rsidR="00A43115">
        <w:rPr>
          <w:rFonts w:ascii="Arial" w:hAnsi="Arial" w:eastAsia="Arial" w:cs="Arial"/>
          <w:sz w:val="24"/>
          <w:szCs w:val="24"/>
        </w:rPr>
        <w:t>Regex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 e impedir a duplicidade de cadastro com base no documento principal.</w:t>
      </w:r>
    </w:p>
    <w:p w:rsidRPr="00223888" w:rsidR="00A43115" w:rsidP="2CF06006" w:rsidRDefault="00A43115" w14:paraId="3948DBAA" w14:textId="77777777">
      <w:pPr>
        <w:pStyle w:val="Normal"/>
        <w:rPr>
          <w:rFonts w:ascii="Arial" w:hAnsi="Arial" w:eastAsia="Arial" w:cs="Arial"/>
          <w:sz w:val="24"/>
          <w:szCs w:val="24"/>
        </w:rPr>
      </w:pPr>
    </w:p>
    <w:p w:rsidR="657C12B1" w:rsidP="2CF06006" w:rsidRDefault="657C12B1" w14:paraId="104DC471" w14:textId="1953676A">
      <w:pPr>
        <w:pStyle w:val="Normal"/>
        <w:ind w:firstLine="708"/>
        <w:rPr>
          <w:rFonts w:ascii="Arial" w:hAnsi="Arial" w:eastAsia="Arial" w:cs="Arial"/>
          <w:b w:val="1"/>
          <w:bCs w:val="1"/>
          <w:sz w:val="24"/>
          <w:szCs w:val="24"/>
        </w:rPr>
      </w:pPr>
      <w:r w:rsidRPr="2CF06006" w:rsidR="00A43115">
        <w:rPr>
          <w:rFonts w:ascii="Arial" w:hAnsi="Arial" w:eastAsia="Arial" w:cs="Arial"/>
          <w:b w:val="1"/>
          <w:bCs w:val="1"/>
          <w:sz w:val="24"/>
          <w:szCs w:val="24"/>
        </w:rPr>
        <w:t>RF_B02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 – Gerenciar Processo: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 </w:t>
      </w:r>
      <w:r w:rsidRPr="2CF06006" w:rsidR="00A43115">
        <w:rPr>
          <w:rFonts w:ascii="Arial" w:hAnsi="Arial" w:eastAsia="Arial" w:cs="Arial"/>
          <w:sz w:val="24"/>
          <w:szCs w:val="24"/>
        </w:rPr>
        <w:t>O usuário poderá</w:t>
      </w:r>
      <w:r w:rsidRPr="2CF06006" w:rsidR="26FE19B7">
        <w:rPr>
          <w:rFonts w:ascii="Arial" w:hAnsi="Arial" w:eastAsia="Arial" w:cs="Arial"/>
          <w:sz w:val="24"/>
          <w:szCs w:val="24"/>
        </w:rPr>
        <w:t xml:space="preserve"> Inserir, Consultar, Alterar e Excluir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 dados de processos judiciais. Itens de informação obrigatórios: Número </w:t>
      </w:r>
      <w:r w:rsidRPr="2CF06006" w:rsidR="1E998393">
        <w:rPr>
          <w:rFonts w:ascii="Arial" w:hAnsi="Arial" w:eastAsia="Arial" w:cs="Arial"/>
          <w:sz w:val="24"/>
          <w:szCs w:val="24"/>
        </w:rPr>
        <w:t>ú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nico </w:t>
      </w:r>
      <w:r w:rsidRPr="2CF06006" w:rsidR="1B7DB9DA">
        <w:rPr>
          <w:rFonts w:ascii="Arial" w:hAnsi="Arial" w:eastAsia="Arial" w:cs="Arial"/>
          <w:sz w:val="24"/>
          <w:szCs w:val="24"/>
        </w:rPr>
        <w:t>CNJ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, </w:t>
      </w:r>
      <w:r w:rsidRPr="2CF06006" w:rsidR="62A7A578">
        <w:rPr>
          <w:rFonts w:ascii="Arial" w:hAnsi="Arial" w:eastAsia="Arial" w:cs="Arial"/>
          <w:sz w:val="24"/>
          <w:szCs w:val="24"/>
        </w:rPr>
        <w:t>c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liente vinculado, </w:t>
      </w:r>
      <w:r w:rsidRPr="2CF06006" w:rsidR="5C2C6506">
        <w:rPr>
          <w:rFonts w:ascii="Arial" w:hAnsi="Arial" w:eastAsia="Arial" w:cs="Arial"/>
          <w:sz w:val="24"/>
          <w:szCs w:val="24"/>
        </w:rPr>
        <w:t>t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ribunal, </w:t>
      </w:r>
      <w:r w:rsidRPr="2CF06006" w:rsidR="0CF1CD63">
        <w:rPr>
          <w:rFonts w:ascii="Arial" w:hAnsi="Arial" w:eastAsia="Arial" w:cs="Arial"/>
          <w:sz w:val="24"/>
          <w:szCs w:val="24"/>
        </w:rPr>
        <w:t>c</w:t>
      </w:r>
      <w:r w:rsidRPr="2CF06006" w:rsidR="16DE5ED9">
        <w:rPr>
          <w:rFonts w:ascii="Arial" w:hAnsi="Arial" w:eastAsia="Arial" w:cs="Arial"/>
          <w:sz w:val="24"/>
          <w:szCs w:val="24"/>
        </w:rPr>
        <w:t xml:space="preserve">omarca, </w:t>
      </w:r>
      <w:r w:rsidRPr="2CF06006" w:rsidR="4155FDBB">
        <w:rPr>
          <w:rFonts w:ascii="Arial" w:hAnsi="Arial" w:eastAsia="Arial" w:cs="Arial"/>
          <w:sz w:val="24"/>
          <w:szCs w:val="24"/>
        </w:rPr>
        <w:t>v</w:t>
      </w:r>
      <w:r w:rsidRPr="2CF06006" w:rsidR="00A43115">
        <w:rPr>
          <w:rFonts w:ascii="Arial" w:hAnsi="Arial" w:eastAsia="Arial" w:cs="Arial"/>
          <w:sz w:val="24"/>
          <w:szCs w:val="24"/>
        </w:rPr>
        <w:t>ara</w:t>
      </w:r>
      <w:r w:rsidRPr="2CF06006" w:rsidR="4794904F">
        <w:rPr>
          <w:rFonts w:ascii="Arial" w:hAnsi="Arial" w:eastAsia="Arial" w:cs="Arial"/>
          <w:sz w:val="24"/>
          <w:szCs w:val="24"/>
        </w:rPr>
        <w:t xml:space="preserve"> e parte contrária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 Itens de informação opcionais: Valor da </w:t>
      </w:r>
      <w:r w:rsidRPr="2CF06006" w:rsidR="097CC2D8">
        <w:rPr>
          <w:rFonts w:ascii="Arial" w:hAnsi="Arial" w:eastAsia="Arial" w:cs="Arial"/>
          <w:sz w:val="24"/>
          <w:szCs w:val="24"/>
        </w:rPr>
        <w:t>c</w:t>
      </w:r>
      <w:r w:rsidRPr="2CF06006" w:rsidR="00A43115">
        <w:rPr>
          <w:rFonts w:ascii="Arial" w:hAnsi="Arial" w:eastAsia="Arial" w:cs="Arial"/>
          <w:sz w:val="24"/>
          <w:szCs w:val="24"/>
        </w:rPr>
        <w:t>ausa,</w:t>
      </w:r>
      <w:r w:rsidRPr="2CF06006" w:rsidR="465B0297">
        <w:rPr>
          <w:rFonts w:ascii="Arial" w:hAnsi="Arial" w:eastAsia="Arial" w:cs="Arial"/>
          <w:sz w:val="24"/>
          <w:szCs w:val="24"/>
        </w:rPr>
        <w:t xml:space="preserve"> honorários estimados (%),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 Advogado </w:t>
      </w:r>
      <w:r w:rsidRPr="2CF06006" w:rsidR="40B908F4">
        <w:rPr>
          <w:rFonts w:ascii="Arial" w:hAnsi="Arial" w:eastAsia="Arial" w:cs="Arial"/>
          <w:sz w:val="24"/>
          <w:szCs w:val="24"/>
        </w:rPr>
        <w:t>r</w:t>
      </w:r>
      <w:r w:rsidRPr="2CF06006" w:rsidR="00A43115">
        <w:rPr>
          <w:rFonts w:ascii="Arial" w:hAnsi="Arial" w:eastAsia="Arial" w:cs="Arial"/>
          <w:sz w:val="24"/>
          <w:szCs w:val="24"/>
        </w:rPr>
        <w:t>esponsável. O sistema deve validar se o número do processo segue o padrão oficial do CNJ. O sistema impedirá o cadastro duplicado do mesmo número de processos dentro do mesmo escritório (</w:t>
      </w:r>
      <w:r w:rsidRPr="2CF06006" w:rsidR="00A43115">
        <w:rPr>
          <w:rFonts w:ascii="Arial" w:hAnsi="Arial" w:eastAsia="Arial" w:cs="Arial"/>
          <w:sz w:val="24"/>
          <w:szCs w:val="24"/>
        </w:rPr>
        <w:t>Tenant</w:t>
      </w:r>
      <w:r w:rsidRPr="2CF06006" w:rsidR="00A43115">
        <w:rPr>
          <w:rFonts w:ascii="Arial" w:hAnsi="Arial" w:eastAsia="Arial" w:cs="Arial"/>
          <w:sz w:val="24"/>
          <w:szCs w:val="24"/>
        </w:rPr>
        <w:t>).</w:t>
      </w:r>
    </w:p>
    <w:p w:rsidR="657C12B1" w:rsidP="2CF06006" w:rsidRDefault="657C12B1" w14:paraId="359047E7" w14:textId="199E2850">
      <w:pPr>
        <w:pStyle w:val="Normal"/>
        <w:rPr>
          <w:rFonts w:ascii="Arial" w:hAnsi="Arial" w:eastAsia="Arial" w:cs="Arial"/>
          <w:sz w:val="24"/>
          <w:szCs w:val="24"/>
        </w:rPr>
      </w:pPr>
    </w:p>
    <w:p w:rsidR="628823C4" w:rsidP="2CF06006" w:rsidRDefault="628823C4" w14:paraId="5D045632" w14:textId="5589285D">
      <w:pPr>
        <w:pStyle w:val="Normal"/>
        <w:ind w:firstLine="696"/>
        <w:rPr>
          <w:rFonts w:ascii="Arial" w:hAnsi="Arial" w:eastAsia="Arial" w:cs="Arial"/>
          <w:sz w:val="24"/>
          <w:szCs w:val="24"/>
        </w:rPr>
      </w:pPr>
      <w:r w:rsidRPr="2CF06006" w:rsidR="628823C4">
        <w:rPr>
          <w:rFonts w:ascii="Arial" w:hAnsi="Arial" w:eastAsia="Arial" w:cs="Arial"/>
          <w:b w:val="1"/>
          <w:bCs w:val="1"/>
          <w:sz w:val="24"/>
          <w:szCs w:val="24"/>
        </w:rPr>
        <w:t>RF_B03</w:t>
      </w:r>
      <w:r w:rsidRPr="2CF06006" w:rsidR="628823C4">
        <w:rPr>
          <w:rFonts w:ascii="Arial" w:hAnsi="Arial" w:eastAsia="Arial" w:cs="Arial"/>
          <w:sz w:val="24"/>
          <w:szCs w:val="24"/>
        </w:rPr>
        <w:t xml:space="preserve"> – Gerenciar Compromisso e Audiências</w:t>
      </w:r>
      <w:r w:rsidRPr="2CF06006" w:rsidR="628823C4">
        <w:rPr>
          <w:rFonts w:ascii="Arial" w:hAnsi="Arial" w:eastAsia="Arial" w:cs="Arial"/>
          <w:sz w:val="24"/>
          <w:szCs w:val="24"/>
        </w:rPr>
        <w:t>:</w:t>
      </w:r>
      <w:r w:rsidRPr="2CF06006" w:rsidR="628823C4">
        <w:rPr>
          <w:rFonts w:ascii="Arial" w:hAnsi="Arial" w:eastAsia="Arial" w:cs="Arial"/>
          <w:sz w:val="24"/>
          <w:szCs w:val="24"/>
        </w:rPr>
        <w:t xml:space="preserve"> O usuário poderá Inserir, Consultar, Alterar e Excluir dados de compromissos e agendas. Itens de informação obrigatórios: Título, Tipo de Compromisso, Data/Hora de Início, Data/Hora de Fim e Advogado responsável. Itens de informação opcionais: Tipo de Audiência (obrigatório se o tipo de compromisso for audiência), Local, Observações, Lembrete (em minutos), Cliente vinculado e Processo vinculado. O sistema deve validar se a data e hora de fim é posterior à data e hora de início. O sistema deve emitir um alerta caso o advogado responsável já possua outro compromisso agendado no mesmo intervalo de tempo, permitindo a confirmação pelo usuário. O sistema impedirá o cadastro de compromissos fora do escopo do escritório logado (Tenant).</w:t>
      </w:r>
    </w:p>
    <w:p w:rsidR="657C12B1" w:rsidP="2CF06006" w:rsidRDefault="657C12B1" w14:paraId="05689DDC" w14:textId="6199ACED">
      <w:pPr>
        <w:pStyle w:val="Normal"/>
        <w:suppressLineNumbers w:val="0"/>
        <w:bidi w:val="0"/>
        <w:spacing w:before="0" w:beforeAutospacing="off" w:after="0" w:afterAutospacing="off" w:line="360" w:lineRule="auto"/>
        <w:ind w:firstLine="696"/>
        <w:rPr>
          <w:rFonts w:ascii="Arial" w:hAnsi="Arial" w:cs="Arial"/>
          <w:sz w:val="24"/>
          <w:szCs w:val="24"/>
        </w:rPr>
      </w:pPr>
    </w:p>
    <w:p w:rsidRPr="006B0555" w:rsidR="008E5298" w:rsidP="008E5298" w:rsidRDefault="008E5298" w14:paraId="28E43816" w14:textId="77777777">
      <w:pPr>
        <w:pStyle w:val="PargrafodaLista"/>
        <w:spacing w:after="0" w:line="360" w:lineRule="auto"/>
        <w:rPr>
          <w:rFonts w:ascii="Arial" w:hAnsi="Arial" w:cs="Arial"/>
          <w:b/>
        </w:rPr>
      </w:pPr>
    </w:p>
    <w:p w:rsidRPr="00223888" w:rsidR="008444B5" w:rsidP="2CF06006" w:rsidRDefault="003F778E" w14:paraId="0AD0CBB4" w14:textId="6830DF2C">
      <w:pPr>
        <w:pStyle w:val="Ttulo2"/>
        <w:numPr>
          <w:ilvl w:val="2"/>
          <w:numId w:val="1"/>
        </w:numPr>
        <w:jc w:val="both"/>
        <w:rPr>
          <w:rFonts w:ascii="Arial" w:hAnsi="Arial" w:cs="Arial"/>
          <w:b w:val="1"/>
          <w:bCs w:val="1"/>
          <w:color w:val="000000" w:themeColor="text1"/>
          <w:sz w:val="24"/>
          <w:szCs w:val="24"/>
        </w:rPr>
      </w:pPr>
      <w:bookmarkStart w:name="_Toc728022024" w:id="510818742"/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FUNÇÕES FUNDAMENTAIS</w:t>
      </w:r>
      <w:bookmarkEnd w:id="510818742"/>
    </w:p>
    <w:p w:rsidRPr="006B0555" w:rsidR="00D6442C" w:rsidP="2CF06006" w:rsidRDefault="00D6442C" w14:paraId="31A7CAA5" w14:textId="0B824D97">
      <w:pPr>
        <w:pStyle w:val="Normal"/>
        <w:spacing w:after="0" w:line="360" w:lineRule="auto"/>
        <w:rPr>
          <w:rFonts w:ascii="Arial" w:hAnsi="Arial" w:cs="Arial"/>
        </w:rPr>
      </w:pPr>
    </w:p>
    <w:p w:rsidRPr="00223888" w:rsidR="00A43115" w:rsidP="2CF06006" w:rsidRDefault="00A43115" w14:paraId="1286DAF6" w14:textId="5987960B">
      <w:pPr>
        <w:pStyle w:val="Normal"/>
        <w:ind w:firstLine="708"/>
        <w:rPr>
          <w:rFonts w:ascii="Arial" w:hAnsi="Arial" w:eastAsia="Arial" w:cs="Arial"/>
          <w:sz w:val="24"/>
          <w:szCs w:val="24"/>
        </w:rPr>
      </w:pPr>
      <w:r w:rsidRPr="2CF06006" w:rsidR="00A43115">
        <w:rPr>
          <w:rFonts w:ascii="Arial" w:hAnsi="Arial" w:eastAsia="Arial" w:cs="Arial"/>
          <w:b w:val="1"/>
          <w:bCs w:val="1"/>
        </w:rPr>
        <w:t>RF_F01</w:t>
      </w:r>
      <w:r w:rsidRPr="2CF06006" w:rsidR="00A43115">
        <w:rPr>
          <w:rFonts w:ascii="Arial" w:hAnsi="Arial" w:eastAsia="Arial" w:cs="Arial"/>
        </w:rPr>
        <w:t xml:space="preserve"> – Fluxo de Aprovação em Staging Área:</w:t>
      </w:r>
      <w:r w:rsidRPr="2CF06006" w:rsidR="00A43115">
        <w:rPr>
          <w:rFonts w:ascii="Arial" w:hAnsi="Arial" w:eastAsia="Arial" w:cs="Arial"/>
        </w:rPr>
        <w:t xml:space="preserve"> </w:t>
      </w:r>
      <w:r w:rsidRPr="2CF06006" w:rsidR="00A43115">
        <w:rPr>
          <w:rFonts w:ascii="Arial" w:hAnsi="Arial" w:eastAsia="Arial" w:cs="Arial"/>
        </w:rPr>
        <w:t>Esta é a função mestre da Arquitetura de Captura Neural. O sistema receberá dados brutos (Clientes, Processos ou Compromissos) via n8n/WhatsApp e os manterá em uma área de estágio com status "Pendente". O advogado deverá revisar esses dados no Dashboard, podendo editá-los antes de clicar em "Aprovar" para que o registro seja promovido às tabelas de produção. O sistema deve exigir autenticação JWT ou MFA para a promoção do dado e marcará o registro como "Rejeitado" se não for aprovado em até 24 horas (ou conforme configuração).</w:t>
      </w:r>
    </w:p>
    <w:p w:rsidRPr="00223888" w:rsidR="00A43115" w:rsidP="2CF06006" w:rsidRDefault="00A43115" w14:paraId="5A8ABE0C" w14:textId="77777777">
      <w:pPr>
        <w:pStyle w:val="Normal"/>
        <w:rPr>
          <w:rFonts w:ascii="Arial" w:hAnsi="Arial" w:eastAsia="Arial" w:cs="Arial"/>
        </w:rPr>
      </w:pPr>
    </w:p>
    <w:p w:rsidRPr="00223888" w:rsidR="00A43115" w:rsidP="2CF06006" w:rsidRDefault="00A43115" w14:paraId="69E499B7" w14:textId="33D5BB6E">
      <w:pPr>
        <w:pStyle w:val="Normal"/>
        <w:ind w:firstLine="696"/>
        <w:rPr>
          <w:rFonts w:ascii="Arial" w:hAnsi="Arial" w:eastAsia="Arial" w:cs="Arial"/>
          <w:sz w:val="24"/>
          <w:szCs w:val="24"/>
        </w:rPr>
      </w:pPr>
      <w:r w:rsidRPr="2CF06006" w:rsidR="00A43115">
        <w:rPr>
          <w:rFonts w:ascii="Arial" w:hAnsi="Arial" w:eastAsia="Arial" w:cs="Arial"/>
          <w:b w:val="1"/>
          <w:bCs w:val="1"/>
        </w:rPr>
        <w:t>RF_F02</w:t>
      </w:r>
      <w:r w:rsidRPr="2CF06006" w:rsidR="00A43115">
        <w:rPr>
          <w:rFonts w:ascii="Arial" w:hAnsi="Arial" w:eastAsia="Arial" w:cs="Arial"/>
        </w:rPr>
        <w:t xml:space="preserve"> – Guardião Neural (Monitoramento de Prazos via </w:t>
      </w:r>
      <w:r w:rsidRPr="2CF06006" w:rsidR="6597DC6D">
        <w:rPr>
          <w:rFonts w:ascii="Arial" w:hAnsi="Arial" w:eastAsia="Arial" w:cs="Arial"/>
        </w:rPr>
        <w:t xml:space="preserve">API ou </w:t>
      </w:r>
      <w:r w:rsidRPr="2CF06006" w:rsidR="00A43115">
        <w:rPr>
          <w:rFonts w:ascii="Arial" w:hAnsi="Arial" w:eastAsia="Arial" w:cs="Arial"/>
        </w:rPr>
        <w:t>OCR):</w:t>
      </w:r>
      <w:r w:rsidRPr="2CF06006" w:rsidR="00A43115">
        <w:rPr>
          <w:rFonts w:ascii="Arial" w:hAnsi="Arial" w:eastAsia="Arial" w:cs="Arial"/>
        </w:rPr>
        <w:t xml:space="preserve"> </w:t>
      </w:r>
      <w:r w:rsidRPr="2CF06006" w:rsidR="00A43115">
        <w:rPr>
          <w:rFonts w:ascii="Arial" w:hAnsi="Arial" w:eastAsia="Arial" w:cs="Arial"/>
        </w:rPr>
        <w:t>O sistema realizará a leitura automática de documentos digitalizados e e-mails de intimação utilizando</w:t>
      </w:r>
      <w:r w:rsidRPr="2CF06006" w:rsidR="598C8972">
        <w:rPr>
          <w:rFonts w:ascii="Arial" w:hAnsi="Arial" w:eastAsia="Arial" w:cs="Arial"/>
        </w:rPr>
        <w:t xml:space="preserve"> integração com API de tribunais ou</w:t>
      </w:r>
      <w:r w:rsidRPr="2CF06006" w:rsidR="00A43115">
        <w:rPr>
          <w:rFonts w:ascii="Arial" w:hAnsi="Arial" w:eastAsia="Arial" w:cs="Arial"/>
        </w:rPr>
        <w:t xml:space="preserve"> tecnologia OCR. A função identificará datas fatais e calculará automaticamente os prazos processuais (Dias Úteis vs. Corridos). Com base no cálculo, o sistema criará alertas proativos na agenda do advogado e enviará notificações push/e-mail para garantir o "Risco Zero" de perda de prazos. É obrigatória a vinculação de cada prazo detectado a um processo existente na base.</w:t>
      </w:r>
    </w:p>
    <w:p w:rsidRPr="006B0555" w:rsidR="00A43115" w:rsidP="2CF06006" w:rsidRDefault="00A43115" w14:paraId="680FBCD7" w14:textId="09405D1D">
      <w:pPr>
        <w:pStyle w:val="Normal"/>
        <w:spacing w:after="0" w:line="360" w:lineRule="auto"/>
        <w:ind w:firstLine="696"/>
        <w:rPr>
          <w:rFonts w:ascii="Arial" w:hAnsi="Arial" w:cs="Arial"/>
          <w:sz w:val="24"/>
          <w:szCs w:val="24"/>
        </w:rPr>
      </w:pPr>
    </w:p>
    <w:p w:rsidRPr="00223888" w:rsidR="008444B5" w:rsidP="2CF06006" w:rsidRDefault="003F778E" w14:paraId="07236520" w14:textId="6CB5A456">
      <w:pPr>
        <w:pStyle w:val="Ttulo2"/>
        <w:numPr>
          <w:ilvl w:val="2"/>
          <w:numId w:val="1"/>
        </w:numPr>
        <w:jc w:val="both"/>
        <w:rPr>
          <w:rFonts w:ascii="Arial" w:hAnsi="Arial" w:cs="Arial"/>
          <w:b w:val="1"/>
          <w:bCs w:val="1"/>
          <w:color w:val="000000" w:themeColor="text1"/>
          <w:sz w:val="24"/>
          <w:szCs w:val="24"/>
        </w:rPr>
      </w:pPr>
      <w:bookmarkStart w:name="_Toc203714382" w:id="140417804"/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FUNÇÕES DE SAÍDA</w:t>
      </w:r>
      <w:bookmarkEnd w:id="140417804"/>
    </w:p>
    <w:p w:rsidRPr="006B0555" w:rsidR="00704A11" w:rsidP="00704A11" w:rsidRDefault="00704A11" w14:paraId="0F6E5CC6" w14:textId="77777777">
      <w:pPr>
        <w:rPr>
          <w:rFonts w:ascii="Arial" w:hAnsi="Arial" w:cs="Arial"/>
        </w:rPr>
      </w:pPr>
    </w:p>
    <w:p w:rsidR="00A43115" w:rsidP="2CF06006" w:rsidRDefault="00A43115" w14:paraId="171A6C51" w14:textId="46D3AAB2">
      <w:pPr>
        <w:pStyle w:val="Normal"/>
        <w:ind w:firstLine="708"/>
        <w:rPr>
          <w:rFonts w:ascii="Arial" w:hAnsi="Arial" w:eastAsia="Arial" w:cs="Arial"/>
          <w:sz w:val="24"/>
          <w:szCs w:val="24"/>
        </w:rPr>
      </w:pPr>
      <w:r w:rsidRPr="2CF06006" w:rsidR="00A43115">
        <w:rPr>
          <w:rFonts w:ascii="Arial" w:hAnsi="Arial" w:eastAsia="Arial" w:cs="Arial"/>
          <w:b w:val="1"/>
          <w:bCs w:val="1"/>
          <w:sz w:val="24"/>
          <w:szCs w:val="24"/>
        </w:rPr>
        <w:t>RF_S01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 – Dashboard Analítico "Visão 360": 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O sistema gerará uma interface visual consolidada com indicadores de performance. Itens obrigatórios: Gráfico de Funil de Vendas (prospecção de clientes), volume de processos por status e agenda de prazos fatais da semana. Itens opcionais: Filtros por período, área de atuação ou advogado. Os dados devem ser apresentados em </w:t>
      </w:r>
      <w:r w:rsidRPr="2CF06006" w:rsidR="00A43115">
        <w:rPr>
          <w:rFonts w:ascii="Arial" w:hAnsi="Arial" w:eastAsia="Arial" w:cs="Arial"/>
          <w:sz w:val="24"/>
          <w:szCs w:val="24"/>
        </w:rPr>
        <w:t>Dark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 </w:t>
      </w:r>
      <w:r w:rsidRPr="2CF06006" w:rsidR="00A43115">
        <w:rPr>
          <w:rFonts w:ascii="Arial" w:hAnsi="Arial" w:eastAsia="Arial" w:cs="Arial"/>
          <w:sz w:val="24"/>
          <w:szCs w:val="24"/>
        </w:rPr>
        <w:t>Mode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 para conforto visual e permitir a exportação dos dados brutos em formato Excel ou CSV para auditoria interna.</w:t>
      </w:r>
    </w:p>
    <w:p w:rsidR="2CF06006" w:rsidP="2CF06006" w:rsidRDefault="2CF06006" w14:paraId="515A550C" w14:textId="04C63CB0">
      <w:pPr>
        <w:pStyle w:val="Normal"/>
        <w:ind w:firstLine="708"/>
        <w:rPr>
          <w:rFonts w:ascii="Arial" w:hAnsi="Arial" w:eastAsia="Arial" w:cs="Arial"/>
          <w:sz w:val="24"/>
          <w:szCs w:val="24"/>
        </w:rPr>
      </w:pPr>
    </w:p>
    <w:p w:rsidR="00A43115" w:rsidP="2CF06006" w:rsidRDefault="00A43115" w14:paraId="6119CBB9" w14:textId="31D45D17">
      <w:pPr>
        <w:pStyle w:val="Normal"/>
        <w:ind w:firstLine="708"/>
        <w:rPr>
          <w:rFonts w:ascii="Arial" w:hAnsi="Arial" w:eastAsia="Arial" w:cs="Arial"/>
          <w:sz w:val="24"/>
          <w:szCs w:val="24"/>
        </w:rPr>
      </w:pPr>
      <w:r w:rsidRPr="2CF06006" w:rsidR="00A43115">
        <w:rPr>
          <w:rFonts w:ascii="Arial" w:hAnsi="Arial" w:eastAsia="Arial" w:cs="Arial"/>
          <w:b w:val="1"/>
          <w:bCs w:val="1"/>
          <w:sz w:val="24"/>
          <w:szCs w:val="24"/>
        </w:rPr>
        <w:t>RF_S02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 – Relatórios de Auditoria e Conformidade (LGPD): </w:t>
      </w:r>
      <w:r w:rsidRPr="2CF06006" w:rsidR="00A43115">
        <w:rPr>
          <w:rFonts w:ascii="Arial" w:hAnsi="Arial" w:eastAsia="Arial" w:cs="Arial"/>
          <w:sz w:val="24"/>
          <w:szCs w:val="24"/>
        </w:rPr>
        <w:t xml:space="preserve">O sistema deverá permitir a exportação de logs detalhados de acesso e alteração de dados. Itens de informação obrigatórios: Usuário que realizou a ação, data/hora, IP de origem e descrição da alteração (Dado Anterior vs. Dado Atual). Esta função é essencial para garantir a rastreabilidade exigida pela LGPD e segurança do escritório. Os </w:t>
      </w:r>
      <w:r w:rsidRPr="2CF06006" w:rsidR="00A43115">
        <w:rPr>
          <w:rFonts w:ascii="Arial" w:hAnsi="Arial" w:eastAsia="Arial" w:cs="Arial"/>
          <w:sz w:val="24"/>
          <w:szCs w:val="24"/>
        </w:rPr>
        <w:t>relatórios poderão ser exportados em PDF com assinatura digital do sistema para validade jurídica.</w:t>
      </w:r>
    </w:p>
    <w:p w:rsidR="2CF06006" w:rsidP="2CF06006" w:rsidRDefault="2CF06006" w14:paraId="27288D2C" w14:textId="66871B44">
      <w:pPr>
        <w:pStyle w:val="ColorfulList-Accent11"/>
        <w:ind w:firstLine="696"/>
        <w:rPr>
          <w:rFonts w:ascii="Arial" w:hAnsi="Arial" w:cs="Arial"/>
          <w:sz w:val="24"/>
          <w:szCs w:val="24"/>
        </w:rPr>
      </w:pPr>
    </w:p>
    <w:p w:rsidRPr="006B568B" w:rsidR="00EC244C" w:rsidP="2CF06006" w:rsidRDefault="003F778E" w14:paraId="24A7A27C" w14:textId="3DCE22B6">
      <w:pPr>
        <w:pStyle w:val="Ttulo2"/>
        <w:numPr>
          <w:ilvl w:val="1"/>
          <w:numId w:val="1"/>
        </w:numPr>
        <w:jc w:val="both"/>
        <w:rPr>
          <w:rFonts w:ascii="Arial" w:hAnsi="Arial" w:cs="Arial"/>
          <w:b w:val="1"/>
          <w:bCs w:val="1"/>
          <w:color w:val="000000" w:themeColor="text1"/>
          <w:sz w:val="24"/>
          <w:szCs w:val="24"/>
        </w:rPr>
      </w:pPr>
      <w:bookmarkStart w:name="_Toc1828512801" w:id="590373255"/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CARACTERÍSTICAS DO USUÁRIO</w:t>
      </w:r>
      <w:bookmarkEnd w:id="590373255"/>
    </w:p>
    <w:p w:rsidRPr="00C14A89" w:rsidR="00F4729E" w:rsidP="00F4729E" w:rsidRDefault="00F4729E" w14:paraId="34134C22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689" w:type="dxa"/>
        <w:jc w:val="center"/>
        <w:tblLook w:val="04A0" w:firstRow="1" w:lastRow="0" w:firstColumn="1" w:lastColumn="0" w:noHBand="0" w:noVBand="1"/>
      </w:tblPr>
      <w:tblGrid>
        <w:gridCol w:w="990"/>
        <w:gridCol w:w="2312"/>
        <w:gridCol w:w="1816"/>
        <w:gridCol w:w="1417"/>
        <w:gridCol w:w="1577"/>
        <w:gridCol w:w="1577"/>
      </w:tblGrid>
      <w:tr w:rsidRPr="00C14A89" w:rsidR="00F4729E" w:rsidTr="004F280D" w14:paraId="6E26C7A3" w14:textId="77777777">
        <w:trPr>
          <w:trHeight w:val="567"/>
          <w:jc w:val="center"/>
        </w:trPr>
        <w:tc>
          <w:tcPr>
            <w:tcW w:w="990" w:type="dxa"/>
            <w:shd w:val="clear" w:color="auto" w:fill="E7E6E6" w:themeFill="background2"/>
            <w:vAlign w:val="center"/>
          </w:tcPr>
          <w:p w:rsidRPr="00C14A89" w:rsidR="00F4729E" w:rsidP="00F4729E" w:rsidRDefault="00F4729E" w14:paraId="027FFEDA" w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Ordem</w:t>
            </w:r>
          </w:p>
        </w:tc>
        <w:tc>
          <w:tcPr>
            <w:tcW w:w="2391" w:type="dxa"/>
            <w:shd w:val="clear" w:color="auto" w:fill="E7E6E6" w:themeFill="background2"/>
            <w:vAlign w:val="center"/>
          </w:tcPr>
          <w:p w:rsidRPr="00C14A89" w:rsidR="00F4729E" w:rsidP="00F4729E" w:rsidRDefault="00F4729E" w14:paraId="2CA2F748" w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Cargo</w:t>
            </w:r>
          </w:p>
        </w:tc>
        <w:tc>
          <w:tcPr>
            <w:tcW w:w="1857" w:type="dxa"/>
            <w:shd w:val="clear" w:color="auto" w:fill="E7E6E6" w:themeFill="background2"/>
            <w:vAlign w:val="center"/>
          </w:tcPr>
          <w:p w:rsidRPr="00C14A89" w:rsidR="00F4729E" w:rsidP="00F4729E" w:rsidRDefault="00F4729E" w14:paraId="1949FDD9" w14:textId="7F3758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Frequência de uso</w:t>
            </w:r>
          </w:p>
        </w:tc>
        <w:tc>
          <w:tcPr>
            <w:tcW w:w="1297" w:type="dxa"/>
            <w:shd w:val="clear" w:color="auto" w:fill="E7E6E6" w:themeFill="background2"/>
            <w:vAlign w:val="center"/>
          </w:tcPr>
          <w:p w:rsidRPr="00C14A89" w:rsidR="00F4729E" w:rsidP="00F4729E" w:rsidRDefault="00F4729E" w14:paraId="469C2492" w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Nível de</w:t>
            </w:r>
          </w:p>
          <w:p w:rsidRPr="00C14A89" w:rsidR="00F4729E" w:rsidP="00F4729E" w:rsidRDefault="00F4729E" w14:paraId="6F33C6BF" w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Instrução</w:t>
            </w:r>
          </w:p>
        </w:tc>
        <w:tc>
          <w:tcPr>
            <w:tcW w:w="1577" w:type="dxa"/>
            <w:shd w:val="clear" w:color="auto" w:fill="E7E6E6" w:themeFill="background2"/>
            <w:vAlign w:val="center"/>
          </w:tcPr>
          <w:p w:rsidRPr="00C14A89" w:rsidR="00F4729E" w:rsidP="00F4729E" w:rsidRDefault="00F4729E" w14:paraId="6746A755" w14:textId="02DF637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Proficiência na aplicação</w:t>
            </w:r>
          </w:p>
        </w:tc>
        <w:tc>
          <w:tcPr>
            <w:tcW w:w="1577" w:type="dxa"/>
            <w:shd w:val="clear" w:color="auto" w:fill="E7E6E6" w:themeFill="background2"/>
            <w:vAlign w:val="center"/>
          </w:tcPr>
          <w:p w:rsidRPr="00C14A89" w:rsidR="00F4729E" w:rsidP="00F4729E" w:rsidRDefault="00F4729E" w14:paraId="1C8E44F1" w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Proficiência em</w:t>
            </w:r>
          </w:p>
          <w:p w:rsidRPr="00C14A89" w:rsidR="00F4729E" w:rsidP="00F4729E" w:rsidRDefault="00F4729E" w14:paraId="18F79BF5" w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Informática</w:t>
            </w:r>
          </w:p>
        </w:tc>
      </w:tr>
      <w:tr w:rsidRPr="00C14A89" w:rsidR="00F4729E" w:rsidTr="004F280D" w14:paraId="39529AB9" w14:textId="77777777">
        <w:trPr>
          <w:trHeight w:val="567"/>
          <w:jc w:val="center"/>
        </w:trPr>
        <w:tc>
          <w:tcPr>
            <w:tcW w:w="990" w:type="dxa"/>
            <w:vAlign w:val="center"/>
          </w:tcPr>
          <w:p w:rsidRPr="00C14A89" w:rsidR="00F4729E" w:rsidP="00F4729E" w:rsidRDefault="00BB08ED" w14:paraId="1CED2ADC" w14:textId="420D8C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91" w:type="dxa"/>
            <w:vAlign w:val="center"/>
          </w:tcPr>
          <w:p w:rsidRPr="00C14A89" w:rsidR="00F4729E" w:rsidP="00F4729E" w:rsidRDefault="00A43115" w14:paraId="51920932" w14:textId="52A5D8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Sócio / Advogado Autônomo</w:t>
            </w:r>
          </w:p>
        </w:tc>
        <w:tc>
          <w:tcPr>
            <w:tcW w:w="1857" w:type="dxa"/>
            <w:vAlign w:val="center"/>
          </w:tcPr>
          <w:p w:rsidRPr="00C14A89" w:rsidR="00F4729E" w:rsidP="00F4729E" w:rsidRDefault="00BB08ED" w14:paraId="6A77A3BF" w14:textId="7EDB5B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7" w:type="dxa"/>
            <w:vAlign w:val="center"/>
          </w:tcPr>
          <w:p w:rsidRPr="00C14A89" w:rsidR="00F4729E" w:rsidP="00F4729E" w:rsidRDefault="00BB08ED" w14:paraId="0AD1B566" w14:textId="526555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</w:t>
            </w:r>
          </w:p>
        </w:tc>
        <w:tc>
          <w:tcPr>
            <w:tcW w:w="1577" w:type="dxa"/>
            <w:vAlign w:val="center"/>
          </w:tcPr>
          <w:p w:rsidRPr="00C14A89" w:rsidR="00F4729E" w:rsidP="00F4729E" w:rsidRDefault="00BB08ED" w14:paraId="2A28C9D2" w14:textId="77C042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  <w:vAlign w:val="center"/>
          </w:tcPr>
          <w:p w:rsidRPr="00C14A89" w:rsidR="00F4729E" w:rsidP="00F4729E" w:rsidRDefault="004F280D" w14:paraId="79D346DE" w14:textId="32FF21D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Pr="00C14A89" w:rsidR="00F4729E" w:rsidTr="00DC1B16" w14:paraId="05BF0B6A" w14:textId="77777777">
        <w:trPr>
          <w:trHeight w:val="610"/>
          <w:jc w:val="center"/>
        </w:trPr>
        <w:tc>
          <w:tcPr>
            <w:tcW w:w="990" w:type="dxa"/>
            <w:vAlign w:val="center"/>
          </w:tcPr>
          <w:p w:rsidRPr="00C14A89" w:rsidR="00F4729E" w:rsidP="00F4729E" w:rsidRDefault="004F280D" w14:paraId="06CD00BC" w14:textId="4C3823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391" w:type="dxa"/>
            <w:vAlign w:val="center"/>
          </w:tcPr>
          <w:p w:rsidRPr="00C14A89" w:rsidR="00F4729E" w:rsidP="00F4729E" w:rsidRDefault="00A43115" w14:paraId="01A1CD7F" w14:textId="6F91704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Advogado Associado</w:t>
            </w:r>
          </w:p>
        </w:tc>
        <w:tc>
          <w:tcPr>
            <w:tcW w:w="1857" w:type="dxa"/>
            <w:vAlign w:val="center"/>
          </w:tcPr>
          <w:p w:rsidRPr="00C14A89" w:rsidR="00F4729E" w:rsidP="00F4729E" w:rsidRDefault="00BB08ED" w14:paraId="37552028" w14:textId="41D8D8E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7" w:type="dxa"/>
            <w:vAlign w:val="center"/>
          </w:tcPr>
          <w:p w:rsidRPr="00C14A89" w:rsidR="00F4729E" w:rsidP="00F4729E" w:rsidRDefault="00BB08ED" w14:paraId="57BF8003" w14:textId="642DF4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</w:t>
            </w:r>
          </w:p>
        </w:tc>
        <w:tc>
          <w:tcPr>
            <w:tcW w:w="1577" w:type="dxa"/>
            <w:vAlign w:val="center"/>
          </w:tcPr>
          <w:p w:rsidRPr="00C14A89" w:rsidR="00F4729E" w:rsidP="00F4729E" w:rsidRDefault="00A43115" w14:paraId="689EE474" w14:textId="25FB34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  <w:vAlign w:val="center"/>
          </w:tcPr>
          <w:p w:rsidRPr="00C14A89" w:rsidR="00F4729E" w:rsidP="00F4729E" w:rsidRDefault="00A43115" w14:paraId="32AF2F87" w14:textId="3446E3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Média / Alta</w:t>
            </w:r>
          </w:p>
        </w:tc>
      </w:tr>
      <w:tr w:rsidRPr="00C14A89" w:rsidR="004F280D" w:rsidTr="004F280D" w14:paraId="211A35F8" w14:textId="77777777">
        <w:tblPrEx>
          <w:jc w:val="left"/>
        </w:tblPrEx>
        <w:trPr>
          <w:trHeight w:val="567"/>
        </w:trPr>
        <w:tc>
          <w:tcPr>
            <w:tcW w:w="990" w:type="dxa"/>
          </w:tcPr>
          <w:p w:rsidRPr="00C14A89" w:rsidR="004F280D" w:rsidP="00CB5D0D" w:rsidRDefault="004F280D" w14:paraId="6BD393B6" w14:textId="1E5020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391" w:type="dxa"/>
          </w:tcPr>
          <w:p w:rsidRPr="00C14A89" w:rsidR="004F280D" w:rsidP="00CB5D0D" w:rsidRDefault="00A43115" w14:paraId="2ED6ACB9" w14:textId="6CB0BB0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Secretária / Assistente</w:t>
            </w:r>
          </w:p>
        </w:tc>
        <w:tc>
          <w:tcPr>
            <w:tcW w:w="1857" w:type="dxa"/>
          </w:tcPr>
          <w:p w:rsidRPr="00C14A89" w:rsidR="004F280D" w:rsidP="00D6442C" w:rsidRDefault="004F280D" w14:paraId="7CACF591" w14:textId="4CF0984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7" w:type="dxa"/>
          </w:tcPr>
          <w:p w:rsidRPr="00C14A89" w:rsidR="004F280D" w:rsidP="00CB5D0D" w:rsidRDefault="004F280D" w14:paraId="1255BD01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</w:t>
            </w:r>
          </w:p>
        </w:tc>
        <w:tc>
          <w:tcPr>
            <w:tcW w:w="1577" w:type="dxa"/>
          </w:tcPr>
          <w:p w:rsidRPr="00C14A89" w:rsidR="004F280D" w:rsidP="00CB5D0D" w:rsidRDefault="00A43115" w14:paraId="7E40969E" w14:textId="1F4D47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</w:tcPr>
          <w:p w:rsidRPr="00C14A89" w:rsidR="004F280D" w:rsidP="00CB5D0D" w:rsidRDefault="00A43115" w14:paraId="0EDF21A3" w14:textId="4C52F50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</w:tr>
      <w:tr w:rsidRPr="00C14A89" w:rsidR="001334C2" w:rsidTr="004F280D" w14:paraId="51951716" w14:textId="77777777">
        <w:tblPrEx>
          <w:jc w:val="left"/>
        </w:tblPrEx>
        <w:trPr>
          <w:trHeight w:val="567"/>
        </w:trPr>
        <w:tc>
          <w:tcPr>
            <w:tcW w:w="990" w:type="dxa"/>
          </w:tcPr>
          <w:p w:rsidRPr="00C14A89" w:rsidR="001334C2" w:rsidP="00D6442C" w:rsidRDefault="001334C2" w14:paraId="05953713" w14:textId="0093F19D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391" w:type="dxa"/>
          </w:tcPr>
          <w:p w:rsidRPr="001334C2" w:rsidR="001334C2" w:rsidP="00A43115" w:rsidRDefault="00A43115" w14:paraId="486E8E6C" w14:textId="16C1763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r w:rsidRPr="00A43115">
              <w:rPr>
                <w:rFonts w:ascii="Arial" w:hAnsi="Arial" w:cs="Arial"/>
                <w:sz w:val="24"/>
                <w:szCs w:val="24"/>
              </w:rPr>
              <w:t>Estagiário</w:t>
            </w:r>
          </w:p>
        </w:tc>
        <w:tc>
          <w:tcPr>
            <w:tcW w:w="1857" w:type="dxa"/>
          </w:tcPr>
          <w:p w:rsidRPr="001334C2" w:rsidR="001334C2" w:rsidP="00D6442C" w:rsidRDefault="00A43115" w14:paraId="545A99C1" w14:textId="4BEC9E6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7" w:type="dxa"/>
          </w:tcPr>
          <w:p w:rsidRPr="001334C2" w:rsidR="001334C2" w:rsidP="00D6442C" w:rsidRDefault="00A43115" w14:paraId="32C956C2" w14:textId="67DB730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Superior (Cursando)</w:t>
            </w:r>
          </w:p>
        </w:tc>
        <w:tc>
          <w:tcPr>
            <w:tcW w:w="1577" w:type="dxa"/>
          </w:tcPr>
          <w:p w:rsidRPr="001334C2" w:rsidR="001334C2" w:rsidP="00D6442C" w:rsidRDefault="001334C2" w14:paraId="71121B8D" w14:textId="2F2774C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4C2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1577" w:type="dxa"/>
          </w:tcPr>
          <w:p w:rsidRPr="001334C2" w:rsidR="001334C2" w:rsidP="00D6442C" w:rsidRDefault="001334C2" w14:paraId="5EB7F093" w14:textId="7D714B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4C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Pr="00C14A89" w:rsidR="00A43115" w:rsidTr="004F280D" w14:paraId="56293939" w14:textId="77777777">
        <w:tblPrEx>
          <w:jc w:val="left"/>
        </w:tblPrEx>
        <w:trPr>
          <w:trHeight w:val="567"/>
        </w:trPr>
        <w:tc>
          <w:tcPr>
            <w:tcW w:w="990" w:type="dxa"/>
          </w:tcPr>
          <w:p w:rsidR="00A43115" w:rsidP="00D6442C" w:rsidRDefault="00A43115" w14:paraId="4BB95674" w14:textId="31D5BB8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391" w:type="dxa"/>
          </w:tcPr>
          <w:p w:rsidRPr="00A43115" w:rsidR="00A43115" w:rsidP="00D6442C" w:rsidRDefault="00A43115" w14:paraId="20367BB5" w14:textId="0151953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Administrador de TI (Gage)</w:t>
            </w:r>
          </w:p>
        </w:tc>
        <w:tc>
          <w:tcPr>
            <w:tcW w:w="1857" w:type="dxa"/>
          </w:tcPr>
          <w:p w:rsidRPr="001334C2" w:rsidR="00A43115" w:rsidP="00D6442C" w:rsidRDefault="00A43115" w14:paraId="653480E1" w14:textId="5023D0F0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4C2">
              <w:rPr>
                <w:rFonts w:ascii="Arial" w:hAnsi="Arial" w:cs="Arial"/>
                <w:sz w:val="24"/>
                <w:szCs w:val="24"/>
              </w:rPr>
              <w:t>Eventual</w:t>
            </w:r>
          </w:p>
        </w:tc>
        <w:tc>
          <w:tcPr>
            <w:tcW w:w="1297" w:type="dxa"/>
          </w:tcPr>
          <w:p w:rsidRPr="001334C2" w:rsidR="00A43115" w:rsidP="00D6442C" w:rsidRDefault="00A43115" w14:paraId="2A41256F" w14:textId="57B3CBD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Eventual</w:t>
            </w:r>
          </w:p>
        </w:tc>
        <w:tc>
          <w:tcPr>
            <w:tcW w:w="1577" w:type="dxa"/>
          </w:tcPr>
          <w:p w:rsidRPr="001334C2" w:rsidR="00A43115" w:rsidP="00D6442C" w:rsidRDefault="00A43115" w14:paraId="2045EA2B" w14:textId="72AE76E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</w:tcPr>
          <w:p w:rsidRPr="001334C2" w:rsidR="00A43115" w:rsidP="00D6442C" w:rsidRDefault="00A43115" w14:paraId="35353B1B" w14:textId="1F50D7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Alta</w:t>
            </w:r>
          </w:p>
        </w:tc>
      </w:tr>
    </w:tbl>
    <w:p w:rsidR="00F4729E" w:rsidP="00F4729E" w:rsidRDefault="00F4729E" w14:paraId="635C857F" w14:textId="77777777">
      <w:pPr>
        <w:rPr>
          <w:rFonts w:ascii="Arial" w:hAnsi="Arial" w:cs="Arial"/>
          <w:sz w:val="24"/>
          <w:szCs w:val="24"/>
        </w:rPr>
      </w:pPr>
    </w:p>
    <w:p w:rsidRPr="00C14A89" w:rsidR="00216009" w:rsidP="00F4729E" w:rsidRDefault="00216009" w14:paraId="2DC00D4C" w14:textId="3BCAFAB8">
      <w:pPr>
        <w:rPr>
          <w:rFonts w:ascii="Arial" w:hAnsi="Arial" w:cs="Arial"/>
          <w:sz w:val="24"/>
          <w:szCs w:val="24"/>
        </w:rPr>
      </w:pPr>
    </w:p>
    <w:p w:rsidRPr="00936547" w:rsidR="00FB744D" w:rsidP="2CF06006" w:rsidRDefault="003F778E" w14:paraId="07D358EB" w14:textId="3F354355">
      <w:pPr>
        <w:pStyle w:val="Ttulo2"/>
        <w:numPr>
          <w:ilvl w:val="1"/>
          <w:numId w:val="1"/>
        </w:numPr>
        <w:jc w:val="both"/>
        <w:rPr>
          <w:rFonts w:ascii="Arial" w:hAnsi="Arial" w:cs="Arial"/>
          <w:b w:val="1"/>
          <w:bCs w:val="1"/>
          <w:color w:val="000000" w:themeColor="text1"/>
          <w:sz w:val="24"/>
          <w:szCs w:val="24"/>
        </w:rPr>
      </w:pPr>
      <w:bookmarkStart w:name="_Toc1324187857" w:id="515732182"/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RESTRIÇÕES, DEPENDÊNCIAS E SUPOSIÇÕES</w:t>
      </w:r>
      <w:bookmarkEnd w:id="515732182"/>
    </w:p>
    <w:p w:rsidR="003C49C0" w:rsidP="003C49C0" w:rsidRDefault="003C49C0" w14:paraId="7178E718" w14:textId="77777777">
      <w:pPr>
        <w:rPr>
          <w:lang w:eastAsia="pt-BR"/>
        </w:rPr>
      </w:pPr>
    </w:p>
    <w:p w:rsidRPr="00CB5F3F" w:rsidR="00CB5F3F" w:rsidP="2CF06006" w:rsidRDefault="00CB5F3F" w14:paraId="545678B4" w14:textId="244CF58D">
      <w:pPr>
        <w:pStyle w:val="Normal"/>
        <w:rPr>
          <w:rFonts w:ascii="Arial" w:hAnsi="Arial" w:eastAsia="Arial" w:cs="Arial"/>
          <w:sz w:val="24"/>
          <w:szCs w:val="24"/>
          <w:lang w:eastAsia="pt-BR"/>
        </w:rPr>
      </w:pPr>
      <w:r w:rsidRPr="2CF06006" w:rsidR="00CB5F3F">
        <w:rPr>
          <w:rFonts w:ascii="Arial" w:hAnsi="Arial" w:eastAsia="Arial" w:cs="Arial"/>
          <w:sz w:val="24"/>
          <w:szCs w:val="24"/>
        </w:rPr>
        <w:t>Compatibilidade de Navegação: O sistema será otimizado e compatível exclusivamente com navegadores modernos que seguem os padrões atuais (Google Chrome, Mozilla Firefox e Microsoft Edge).</w:t>
      </w:r>
    </w:p>
    <w:p w:rsidRPr="00CB5F3F" w:rsidR="00CB5F3F" w:rsidP="2CF06006" w:rsidRDefault="00CB5F3F" w14:paraId="776B82DD" w14:textId="434EA8EF">
      <w:pPr>
        <w:pStyle w:val="Normal"/>
        <w:rPr>
          <w:rFonts w:ascii="Arial" w:hAnsi="Arial" w:eastAsia="Arial" w:cs="Arial"/>
          <w:sz w:val="24"/>
          <w:szCs w:val="24"/>
          <w:lang w:eastAsia="pt-BR"/>
        </w:rPr>
      </w:pPr>
      <w:r w:rsidRPr="2CF06006" w:rsidR="00CB5F3F">
        <w:rPr>
          <w:rFonts w:ascii="Arial" w:hAnsi="Arial" w:eastAsia="Arial" w:cs="Arial"/>
          <w:sz w:val="24"/>
          <w:szCs w:val="24"/>
        </w:rPr>
        <w:t xml:space="preserve">Conectividade Total: Todas as funcionalidades, incluindo o Dashboard e a Aprovação de </w:t>
      </w:r>
      <w:r w:rsidRPr="2CF06006" w:rsidR="00CB5F3F">
        <w:rPr>
          <w:rFonts w:ascii="Arial" w:hAnsi="Arial" w:eastAsia="Arial" w:cs="Arial"/>
          <w:sz w:val="24"/>
          <w:szCs w:val="24"/>
        </w:rPr>
        <w:t>Staging</w:t>
      </w:r>
      <w:r w:rsidRPr="2CF06006" w:rsidR="00CB5F3F">
        <w:rPr>
          <w:rFonts w:ascii="Arial" w:hAnsi="Arial" w:eastAsia="Arial" w:cs="Arial"/>
          <w:sz w:val="24"/>
          <w:szCs w:val="24"/>
        </w:rPr>
        <w:t>, estarão disponíveis apenas na versão online; não haverá suporte para operação offline devido à necessidade de sincronização em tempo real com o banco de dados.</w:t>
      </w:r>
    </w:p>
    <w:p w:rsidRPr="00CB5F3F" w:rsidR="00CB5F3F" w:rsidP="2CF06006" w:rsidRDefault="00CB5F3F" w14:paraId="72F40DF3" w14:textId="3F00F464">
      <w:pPr>
        <w:pStyle w:val="Normal"/>
        <w:rPr>
          <w:rFonts w:ascii="Arial" w:hAnsi="Arial" w:eastAsia="Arial" w:cs="Arial"/>
          <w:sz w:val="24"/>
          <w:szCs w:val="24"/>
          <w:lang w:eastAsia="pt-BR"/>
        </w:rPr>
      </w:pPr>
      <w:r w:rsidRPr="2CF06006" w:rsidR="00CB5F3F">
        <w:rPr>
          <w:rFonts w:ascii="Arial" w:hAnsi="Arial" w:eastAsia="Arial" w:cs="Arial"/>
          <w:sz w:val="24"/>
          <w:szCs w:val="24"/>
        </w:rPr>
        <w:t>Segurança e Conformidade: A arquitetura de segurança é restrita à autenticação robusta (MFA/2FA), níveis de permissão por perfil (Role-</w:t>
      </w:r>
      <w:r w:rsidRPr="2CF06006" w:rsidR="00CB5F3F">
        <w:rPr>
          <w:rFonts w:ascii="Arial" w:hAnsi="Arial" w:eastAsia="Arial" w:cs="Arial"/>
          <w:sz w:val="24"/>
          <w:szCs w:val="24"/>
        </w:rPr>
        <w:t>Based</w:t>
      </w:r>
      <w:r w:rsidRPr="2CF06006" w:rsidR="00CB5F3F">
        <w:rPr>
          <w:rFonts w:ascii="Arial" w:hAnsi="Arial" w:eastAsia="Arial" w:cs="Arial"/>
          <w:sz w:val="24"/>
          <w:szCs w:val="24"/>
        </w:rPr>
        <w:t xml:space="preserve"> Access </w:t>
      </w:r>
      <w:r w:rsidRPr="2CF06006" w:rsidR="00CB5F3F">
        <w:rPr>
          <w:rFonts w:ascii="Arial" w:hAnsi="Arial" w:eastAsia="Arial" w:cs="Arial"/>
          <w:sz w:val="24"/>
          <w:szCs w:val="24"/>
        </w:rPr>
        <w:t>Control</w:t>
      </w:r>
      <w:r w:rsidRPr="2CF06006" w:rsidR="00CB5F3F">
        <w:rPr>
          <w:rFonts w:ascii="Arial" w:hAnsi="Arial" w:eastAsia="Arial" w:cs="Arial"/>
          <w:sz w:val="24"/>
          <w:szCs w:val="24"/>
        </w:rPr>
        <w:t xml:space="preserve">) e isolamento de dados via RLS (Row </w:t>
      </w:r>
      <w:bookmarkStart w:name="_Int_FhIHHb1S" w:id="853791729"/>
      <w:r w:rsidRPr="2CF06006" w:rsidR="00CB5F3F">
        <w:rPr>
          <w:rFonts w:ascii="Arial" w:hAnsi="Arial" w:eastAsia="Arial" w:cs="Arial"/>
          <w:sz w:val="24"/>
          <w:szCs w:val="24"/>
        </w:rPr>
        <w:t>Level</w:t>
      </w:r>
      <w:bookmarkEnd w:id="853791729"/>
      <w:r w:rsidRPr="2CF06006" w:rsidR="00CB5F3F">
        <w:rPr>
          <w:rFonts w:ascii="Arial" w:hAnsi="Arial" w:eastAsia="Arial" w:cs="Arial"/>
          <w:sz w:val="24"/>
          <w:szCs w:val="24"/>
        </w:rPr>
        <w:t xml:space="preserve"> Security), garantindo conformidade estrita com a LGPD.</w:t>
      </w:r>
    </w:p>
    <w:p w:rsidRPr="00CB5F3F" w:rsidR="00CB5F3F" w:rsidP="2CF06006" w:rsidRDefault="00CB5F3F" w14:paraId="71039A16" w14:textId="1058BB59">
      <w:pPr>
        <w:pStyle w:val="Normal"/>
        <w:rPr>
          <w:rFonts w:ascii="Arial" w:hAnsi="Arial" w:eastAsia="Arial" w:cs="Arial"/>
          <w:sz w:val="24"/>
          <w:szCs w:val="24"/>
          <w:lang w:eastAsia="pt-BR"/>
        </w:rPr>
      </w:pPr>
      <w:r w:rsidRPr="2CF06006" w:rsidR="00CB5F3F">
        <w:rPr>
          <w:rFonts w:ascii="Arial" w:hAnsi="Arial" w:eastAsia="Arial" w:cs="Arial"/>
          <w:sz w:val="24"/>
          <w:szCs w:val="24"/>
        </w:rPr>
        <w:t>Integrações de Terceiros: O funcionamento da "Captura Neural" depende da disponibilidade e estabilidade de serviços externos (Evolution API para WhatsApp e n8n para orquestração). Interrupções nestes serviços afetarão a entrada automática de dados, mas não o acesso ao Dashboard.</w:t>
      </w:r>
    </w:p>
    <w:p w:rsidRPr="00CB5F3F" w:rsidR="00CB5F3F" w:rsidP="2CF06006" w:rsidRDefault="00CB5F3F" w14:paraId="259178B4" w14:textId="2160434F">
      <w:pPr>
        <w:pStyle w:val="Normal"/>
        <w:rPr>
          <w:rFonts w:ascii="Arial" w:hAnsi="Arial" w:eastAsia="Arial" w:cs="Arial"/>
          <w:sz w:val="24"/>
          <w:szCs w:val="24"/>
          <w:lang w:eastAsia="pt-BR"/>
        </w:rPr>
      </w:pPr>
      <w:r w:rsidRPr="2CF06006" w:rsidR="00CB5F3F">
        <w:rPr>
          <w:rFonts w:ascii="Arial" w:hAnsi="Arial" w:eastAsia="Arial" w:cs="Arial"/>
          <w:sz w:val="24"/>
          <w:szCs w:val="24"/>
        </w:rPr>
        <w:t xml:space="preserve">Infraestrutura de Rede: A exposição segura da API depende da operação contínua do </w:t>
      </w:r>
      <w:r w:rsidRPr="2CF06006" w:rsidR="00CB5F3F">
        <w:rPr>
          <w:rFonts w:ascii="Arial" w:hAnsi="Arial" w:eastAsia="Arial" w:cs="Arial"/>
          <w:sz w:val="24"/>
          <w:szCs w:val="24"/>
        </w:rPr>
        <w:t>Cloudflare</w:t>
      </w:r>
      <w:r w:rsidRPr="2CF06006" w:rsidR="00CB5F3F">
        <w:rPr>
          <w:rFonts w:ascii="Arial" w:hAnsi="Arial" w:eastAsia="Arial" w:cs="Arial"/>
          <w:sz w:val="24"/>
          <w:szCs w:val="24"/>
        </w:rPr>
        <w:t xml:space="preserve"> </w:t>
      </w:r>
      <w:r w:rsidRPr="2CF06006" w:rsidR="00CB5F3F">
        <w:rPr>
          <w:rFonts w:ascii="Arial" w:hAnsi="Arial" w:eastAsia="Arial" w:cs="Arial"/>
          <w:sz w:val="24"/>
          <w:szCs w:val="24"/>
        </w:rPr>
        <w:t>Tunnel</w:t>
      </w:r>
      <w:r w:rsidRPr="2CF06006" w:rsidR="00CB5F3F">
        <w:rPr>
          <w:rFonts w:ascii="Arial" w:hAnsi="Arial" w:eastAsia="Arial" w:cs="Arial"/>
          <w:sz w:val="24"/>
          <w:szCs w:val="24"/>
        </w:rPr>
        <w:t>; caso o túnel seja interrompido, as integrações externas (n8n) serão bloqueadas temporariamente por segurança.</w:t>
      </w:r>
    </w:p>
    <w:p w:rsidRPr="00CB5F3F" w:rsidR="00CB5F3F" w:rsidP="2CF06006" w:rsidRDefault="00CB5F3F" w14:paraId="4C6CC219" w14:textId="602B10B3">
      <w:pPr>
        <w:pStyle w:val="Normal"/>
        <w:rPr>
          <w:rFonts w:ascii="Arial" w:hAnsi="Arial" w:eastAsia="Arial" w:cs="Arial"/>
          <w:sz w:val="24"/>
          <w:szCs w:val="24"/>
          <w:lang w:eastAsia="pt-BR"/>
        </w:rPr>
      </w:pPr>
      <w:r w:rsidRPr="2CF06006" w:rsidR="00CB5F3F">
        <w:rPr>
          <w:rFonts w:ascii="Arial" w:hAnsi="Arial" w:eastAsia="Arial" w:cs="Arial"/>
          <w:sz w:val="24"/>
          <w:szCs w:val="24"/>
        </w:rPr>
        <w:t>Tecnologia de OCR: A funcionalidade de leitura de intimações e extração de prazos dependerá da precisão de bibliotecas de terceiros e da qualidade da imagem/PDF fornecido pelo usuário.</w:t>
      </w:r>
    </w:p>
    <w:p w:rsidR="00A43115" w:rsidP="2CF06006" w:rsidRDefault="00CB5F3F" w14:paraId="4F0DAE66" w14:textId="794C1403">
      <w:pPr>
        <w:pStyle w:val="Normal"/>
        <w:rPr>
          <w:rFonts w:ascii="Arial" w:hAnsi="Arial" w:eastAsia="Arial" w:cs="Arial"/>
          <w:sz w:val="24"/>
          <w:szCs w:val="24"/>
          <w:lang w:eastAsia="pt-BR"/>
        </w:rPr>
      </w:pPr>
      <w:r w:rsidRPr="2CF06006" w:rsidR="00CB5F3F">
        <w:rPr>
          <w:rFonts w:ascii="Arial" w:hAnsi="Arial" w:eastAsia="Arial" w:cs="Arial"/>
          <w:sz w:val="24"/>
          <w:szCs w:val="24"/>
        </w:rPr>
        <w:t>Dependência de Persistência: O sistema depende da infraestrutura de nuvem do Postgre</w:t>
      </w:r>
      <w:r w:rsidRPr="2CF06006" w:rsidR="341758EF">
        <w:rPr>
          <w:rFonts w:ascii="Arial" w:hAnsi="Arial" w:eastAsia="Arial" w:cs="Arial"/>
          <w:sz w:val="24"/>
          <w:szCs w:val="24"/>
        </w:rPr>
        <w:t>s</w:t>
      </w:r>
      <w:r w:rsidRPr="2CF06006" w:rsidR="00CB5F3F">
        <w:rPr>
          <w:rFonts w:ascii="Arial" w:hAnsi="Arial" w:eastAsia="Arial" w:cs="Arial"/>
          <w:sz w:val="24"/>
          <w:szCs w:val="24"/>
        </w:rPr>
        <w:t xml:space="preserve"> para armazenamento e persistência de dados sob arquitetura </w:t>
      </w:r>
      <w:r w:rsidRPr="2CF06006" w:rsidR="00CB5F3F">
        <w:rPr>
          <w:rFonts w:ascii="Arial" w:hAnsi="Arial" w:eastAsia="Arial" w:cs="Arial"/>
          <w:sz w:val="24"/>
          <w:szCs w:val="24"/>
        </w:rPr>
        <w:t>multi-tenant</w:t>
      </w:r>
      <w:r w:rsidRPr="2CF06006" w:rsidR="00CB5F3F">
        <w:rPr>
          <w:rFonts w:ascii="Arial" w:hAnsi="Arial" w:eastAsia="Arial" w:cs="Arial"/>
          <w:sz w:val="24"/>
          <w:szCs w:val="24"/>
        </w:rPr>
        <w:t>.</w:t>
      </w:r>
    </w:p>
    <w:p w:rsidRPr="00CB5F3F" w:rsidR="00CB5F3F" w:rsidP="00CB5F3F" w:rsidRDefault="00CB5F3F" w14:paraId="14BAFE11" w14:textId="77777777">
      <w:pPr>
        <w:pStyle w:val="PargrafodaLista"/>
        <w:rPr>
          <w:rFonts w:ascii="Arial" w:hAnsi="Arial" w:cs="Arial"/>
          <w:sz w:val="24"/>
          <w:szCs w:val="24"/>
          <w:lang w:eastAsia="pt-BR"/>
        </w:rPr>
      </w:pPr>
    </w:p>
    <w:p w:rsidRPr="00CB5F3F" w:rsidR="00CB5F3F" w:rsidP="00CB5F3F" w:rsidRDefault="00CB5F3F" w14:paraId="5C7E65D3" w14:textId="77777777">
      <w:pPr>
        <w:pStyle w:val="PargrafodaLista"/>
        <w:rPr>
          <w:rFonts w:ascii="Arial" w:hAnsi="Arial" w:cs="Arial"/>
          <w:sz w:val="24"/>
          <w:szCs w:val="24"/>
          <w:lang w:eastAsia="pt-BR"/>
        </w:rPr>
      </w:pPr>
    </w:p>
    <w:p w:rsidRPr="00B30B46" w:rsidR="00B30B46" w:rsidP="2CF06006" w:rsidRDefault="00B30B46" w14:paraId="1265B0DA" w14:textId="5FF0885D">
      <w:pPr>
        <w:pStyle w:val="Ttulo2"/>
        <w:numPr>
          <w:ilvl w:val="1"/>
          <w:numId w:val="1"/>
        </w:numPr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629693922" w:id="153821814"/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REQUISITOS ADIADOS</w:t>
      </w:r>
      <w:bookmarkEnd w:id="153821814"/>
    </w:p>
    <w:p w:rsidRPr="006C0D9A" w:rsidR="004A3C94" w:rsidP="003E0399" w:rsidRDefault="006C0D9A" w14:paraId="495E249B" w14:textId="6ABCD2E9">
      <w:pPr>
        <w:pStyle w:val="PargrafodaLista"/>
        <w:numPr>
          <w:ilvl w:val="2"/>
          <w:numId w:val="3"/>
        </w:numPr>
        <w:spacing w:before="100" w:beforeAutospacing="1" w:after="100" w:afterAutospacing="1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Por hora, nenhum requisito foi adiado.</w:t>
      </w:r>
    </w:p>
    <w:p w:rsidRPr="00C14A89" w:rsidR="00FB744D" w:rsidP="004A3C94" w:rsidRDefault="00FB744D" w14:paraId="25EB032D" w14:textId="3BAF2E38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Pr="00C14A89" w:rsidR="00EC244C" w:rsidP="2CF06006" w:rsidRDefault="003F778E" w14:paraId="1F857B6C" w14:textId="7751FAFA">
      <w:pPr>
        <w:pStyle w:val="Ttulo2"/>
        <w:numPr>
          <w:ilvl w:val="1"/>
          <w:numId w:val="1"/>
        </w:numPr>
        <w:jc w:val="both"/>
        <w:rPr>
          <w:rFonts w:ascii="Arial" w:hAnsi="Arial" w:cs="Arial"/>
          <w:b w:val="1"/>
          <w:bCs w:val="1"/>
          <w:color w:val="000000" w:themeColor="text1"/>
          <w:sz w:val="24"/>
          <w:szCs w:val="24"/>
        </w:rPr>
      </w:pPr>
      <w:bookmarkStart w:name="_GoBack" w:id="18"/>
      <w:bookmarkEnd w:id="18"/>
      <w:bookmarkStart w:name="_Toc369134884" w:id="101034478"/>
      <w:r w:rsidRPr="2CF06006" w:rsidR="003F778E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ESTUDO DE VIABILIDADE</w:t>
      </w:r>
      <w:bookmarkEnd w:id="101034478"/>
    </w:p>
    <w:p w:rsidR="00C6637F" w:rsidP="00C6637F" w:rsidRDefault="00C6637F" w14:paraId="4E22C4E7" w14:textId="0874473D">
      <w:pPr>
        <w:rPr>
          <w:rFonts w:ascii="Arial" w:hAnsi="Arial" w:cs="Arial"/>
          <w:sz w:val="24"/>
          <w:szCs w:val="24"/>
        </w:rPr>
      </w:pPr>
      <w:r w:rsidR="59B19C6F">
        <w:drawing>
          <wp:inline wp14:editId="3DDE855A" wp14:anchorId="5B77605A">
            <wp:extent cx="5400675" cy="2847975"/>
            <wp:effectExtent l="0" t="0" r="0" b="0"/>
            <wp:docPr id="452786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786048" name="Picture 452786048"/>
                    <pic:cNvPicPr/>
                  </pic:nvPicPr>
                  <pic:blipFill>
                    <a:blip xmlns:r="http://schemas.openxmlformats.org/officeDocument/2006/relationships" r:embed="rId368957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CDE" w:rsidP="116205C5" w:rsidRDefault="00203724" w14:paraId="6B408467" w14:textId="47F7FF5B">
      <w:pPr>
        <w:tabs>
          <w:tab w:val="left" w:pos="284"/>
        </w:tabs>
        <w:spacing w:line="360" w:lineRule="auto"/>
        <w:jc w:val="both"/>
      </w:pPr>
    </w:p>
    <w:p w:rsidR="000B4CDE" w:rsidP="00B077EB" w:rsidRDefault="000B4CDE" w14:paraId="1338239A" w14:textId="323C7540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tbl>
      <w:tblPr>
        <w:tblStyle w:val="Tabelacomgrade"/>
        <w:tblW w:w="8791" w:type="dxa"/>
        <w:tblLook w:val="04A0" w:firstRow="1" w:lastRow="0" w:firstColumn="1" w:lastColumn="0" w:noHBand="0" w:noVBand="1"/>
      </w:tblPr>
      <w:tblGrid>
        <w:gridCol w:w="717"/>
        <w:gridCol w:w="3618"/>
        <w:gridCol w:w="1070"/>
        <w:gridCol w:w="1590"/>
        <w:gridCol w:w="1796"/>
      </w:tblGrid>
      <w:tr w:rsidRPr="00CB5F3F" w:rsidR="00E341ED" w:rsidTr="2CF06006" w14:paraId="081D0711" w14:textId="77777777">
        <w:trPr>
          <w:trHeight w:val="281"/>
        </w:trPr>
        <w:tc>
          <w:tcPr>
            <w:tcW w:w="717" w:type="dxa"/>
            <w:tcMar/>
          </w:tcPr>
          <w:p w:rsidRPr="00CB5F3F" w:rsidR="00E341ED" w:rsidP="2CF06006" w:rsidRDefault="00E341ED" w14:paraId="5D49D0D3" w14:textId="0EC2750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2CF06006" w:rsidR="6C01F54F">
              <w:rPr>
                <w:rFonts w:ascii="Arial" w:hAnsi="Arial" w:cs="Arial"/>
                <w:color w:val="auto"/>
                <w:sz w:val="24"/>
                <w:szCs w:val="24"/>
              </w:rPr>
              <w:t>Item</w:t>
            </w:r>
          </w:p>
        </w:tc>
        <w:tc>
          <w:tcPr>
            <w:tcW w:w="3618" w:type="dxa"/>
            <w:tcMar/>
          </w:tcPr>
          <w:p w:rsidRPr="00CB5F3F" w:rsidR="00E341ED" w:rsidP="2CF06006" w:rsidRDefault="00E341ED" w14:paraId="73DD11EE" w14:textId="4B4587F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2CF06006" w:rsidR="6C01F54F">
              <w:rPr>
                <w:rFonts w:ascii="Arial" w:hAnsi="Arial" w:cs="Arial"/>
                <w:color w:val="auto"/>
                <w:sz w:val="24"/>
                <w:szCs w:val="24"/>
              </w:rPr>
              <w:t>Descrição</w:t>
            </w:r>
          </w:p>
        </w:tc>
        <w:tc>
          <w:tcPr>
            <w:tcW w:w="1070" w:type="dxa"/>
            <w:tcMar/>
          </w:tcPr>
          <w:p w:rsidRPr="00CB5F3F" w:rsidR="00E341ED" w:rsidP="2CF06006" w:rsidRDefault="00E341ED" w14:paraId="0305CB27" w14:textId="0ED4F96E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2CF06006" w:rsidR="6C01F54F">
              <w:rPr>
                <w:rFonts w:ascii="Arial" w:hAnsi="Arial" w:cs="Arial"/>
                <w:color w:val="auto"/>
                <w:sz w:val="24"/>
                <w:szCs w:val="24"/>
              </w:rPr>
              <w:t>Q</w:t>
            </w:r>
            <w:r w:rsidRPr="2CF06006" w:rsidR="6C01F54F">
              <w:rPr>
                <w:rFonts w:ascii="Arial" w:hAnsi="Arial" w:cs="Arial"/>
                <w:color w:val="auto"/>
                <w:sz w:val="24"/>
                <w:szCs w:val="24"/>
              </w:rPr>
              <w:t>tde</w:t>
            </w:r>
          </w:p>
        </w:tc>
        <w:tc>
          <w:tcPr>
            <w:tcW w:w="1590" w:type="dxa"/>
            <w:tcMar/>
          </w:tcPr>
          <w:p w:rsidRPr="00CB5F3F" w:rsidR="00E341ED" w:rsidP="2CF06006" w:rsidRDefault="00CB5F3F" w14:paraId="104F5C08" w14:textId="15F119A9">
            <w:pPr>
              <w:pStyle w:val="ColorfulList-Accent11"/>
              <w:suppressLineNumbers w:val="0"/>
              <w:tabs>
                <w:tab w:val="left" w:leader="none" w:pos="284"/>
              </w:tabs>
              <w:bidi w:val="0"/>
              <w:spacing w:before="0" w:beforeAutospacing="off" w:after="200" w:afterAutospacing="off" w:line="360" w:lineRule="auto"/>
              <w:ind w:left="0" w:right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2CF06006" w:rsidR="4C4EFEAA">
              <w:rPr>
                <w:rFonts w:ascii="Arial" w:hAnsi="Arial" w:cs="Arial"/>
                <w:color w:val="auto"/>
                <w:sz w:val="24"/>
                <w:szCs w:val="24"/>
              </w:rPr>
              <w:t xml:space="preserve">Valor </w:t>
            </w:r>
            <w:r w:rsidRPr="2CF06006" w:rsidR="00CB5F3F">
              <w:rPr>
                <w:rFonts w:ascii="Arial" w:hAnsi="Arial" w:cs="Arial"/>
                <w:color w:val="auto"/>
                <w:sz w:val="24"/>
                <w:szCs w:val="24"/>
              </w:rPr>
              <w:t>unitário</w:t>
            </w:r>
          </w:p>
        </w:tc>
        <w:tc>
          <w:tcPr>
            <w:tcW w:w="1796" w:type="dxa"/>
            <w:tcMar/>
          </w:tcPr>
          <w:p w:rsidRPr="00CB5F3F" w:rsidR="00E341ED" w:rsidP="2CF06006" w:rsidRDefault="00CB5F3F" w14:paraId="4F8A4F9D" w14:textId="49A1655B">
            <w:pPr>
              <w:pStyle w:val="ColorfulList-Accent11"/>
              <w:suppressLineNumbers w:val="0"/>
              <w:tabs>
                <w:tab w:val="left" w:leader="none" w:pos="284"/>
              </w:tabs>
              <w:bidi w:val="0"/>
              <w:spacing w:line="360" w:lineRule="auto"/>
              <w:ind w:left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2CF06006" w:rsidR="22D73974">
              <w:rPr>
                <w:rFonts w:ascii="Arial" w:hAnsi="Arial" w:cs="Arial"/>
                <w:color w:val="auto"/>
                <w:sz w:val="24"/>
                <w:szCs w:val="24"/>
              </w:rPr>
              <w:t xml:space="preserve">Valor </w:t>
            </w:r>
            <w:r w:rsidRPr="2CF06006" w:rsidR="00CB5F3F">
              <w:rPr>
                <w:rFonts w:ascii="Arial" w:hAnsi="Arial" w:cs="Arial"/>
                <w:color w:val="auto"/>
                <w:sz w:val="24"/>
                <w:szCs w:val="24"/>
              </w:rPr>
              <w:t>total</w:t>
            </w:r>
          </w:p>
        </w:tc>
      </w:tr>
      <w:tr w:rsidRPr="00CB5F3F" w:rsidR="00782A02" w:rsidTr="2CF06006" w14:paraId="33539EC9" w14:textId="77777777">
        <w:trPr>
          <w:trHeight w:val="1082"/>
        </w:trPr>
        <w:tc>
          <w:tcPr>
            <w:tcW w:w="717" w:type="dxa"/>
            <w:tcMar/>
          </w:tcPr>
          <w:p w:rsidRPr="00CB5F3F" w:rsidR="00782A02" w:rsidP="00782A02" w:rsidRDefault="00782A02" w14:paraId="5CA4C029" w14:textId="3B2C633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18" w:type="dxa"/>
            <w:tcMar/>
          </w:tcPr>
          <w:p w:rsidRPr="00CB5F3F" w:rsidR="00782A02" w:rsidP="00782A02" w:rsidRDefault="00CB5F3F" w14:paraId="376CCC72" w14:textId="39C4B1A0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Estações de Desenvolvimento (Laptops</w:t>
            </w:r>
            <w:r>
              <w:rPr>
                <w:rFonts w:ascii="Arial" w:hAnsi="Arial" w:cs="Arial"/>
                <w:sz w:val="24"/>
                <w:szCs w:val="24"/>
              </w:rPr>
              <w:t xml:space="preserve"> ou computadores de </w:t>
            </w:r>
            <w:r w:rsidRPr="00CB5F3F">
              <w:rPr>
                <w:rFonts w:ascii="Arial" w:hAnsi="Arial" w:cs="Arial"/>
                <w:sz w:val="24"/>
                <w:szCs w:val="24"/>
              </w:rPr>
              <w:t>Alta Performance)</w:t>
            </w:r>
          </w:p>
        </w:tc>
        <w:tc>
          <w:tcPr>
            <w:tcW w:w="1070" w:type="dxa"/>
            <w:tcMar/>
          </w:tcPr>
          <w:p w:rsidRPr="00CB5F3F" w:rsidR="00782A02" w:rsidP="00782A02" w:rsidRDefault="00CB5F3F" w14:paraId="63EC0C4D" w14:textId="24AF367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90" w:type="dxa"/>
            <w:tcMar/>
          </w:tcPr>
          <w:p w:rsidRPr="00CB5F3F" w:rsidR="00782A02" w:rsidP="007C10A4" w:rsidRDefault="00CB5F3F" w14:paraId="71A0CC79" w14:textId="25B3D266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R$ 6.500,00</w:t>
            </w:r>
          </w:p>
        </w:tc>
        <w:tc>
          <w:tcPr>
            <w:tcW w:w="1796" w:type="dxa"/>
            <w:tcMar/>
          </w:tcPr>
          <w:p w:rsidRPr="00CB5F3F" w:rsidR="00782A02" w:rsidP="00782A02" w:rsidRDefault="00782A02" w14:paraId="40D12A61" w14:textId="49A4CFBE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CB5F3F">
              <w:rPr>
                <w:rFonts w:ascii="Arial" w:hAnsi="Arial" w:cs="Arial"/>
                <w:sz w:val="24"/>
                <w:szCs w:val="24"/>
              </w:rPr>
              <w:t>13</w:t>
            </w:r>
            <w:r w:rsidRPr="00CB5F3F">
              <w:rPr>
                <w:rFonts w:ascii="Arial" w:hAnsi="Arial" w:cs="Arial"/>
                <w:sz w:val="24"/>
                <w:szCs w:val="24"/>
              </w:rPr>
              <w:t>.</w:t>
            </w:r>
            <w:r w:rsidR="00CB5F3F">
              <w:rPr>
                <w:rFonts w:ascii="Arial" w:hAnsi="Arial" w:cs="Arial"/>
                <w:sz w:val="24"/>
                <w:szCs w:val="24"/>
              </w:rPr>
              <w:t>0</w:t>
            </w:r>
            <w:r w:rsidRPr="00CB5F3F">
              <w:rPr>
                <w:rFonts w:ascii="Arial" w:hAnsi="Arial" w:cs="Arial"/>
                <w:sz w:val="24"/>
                <w:szCs w:val="24"/>
              </w:rPr>
              <w:t>00,00</w:t>
            </w:r>
          </w:p>
        </w:tc>
      </w:tr>
      <w:tr w:rsidRPr="00CB5F3F" w:rsidR="00782A02" w:rsidTr="2CF06006" w14:paraId="64FAE9DE" w14:textId="77777777">
        <w:trPr>
          <w:trHeight w:val="1052"/>
        </w:trPr>
        <w:tc>
          <w:tcPr>
            <w:tcW w:w="717" w:type="dxa"/>
            <w:tcMar/>
          </w:tcPr>
          <w:p w:rsidRPr="00CB5F3F" w:rsidR="00782A02" w:rsidP="00782A02" w:rsidRDefault="00782A02" w14:paraId="4AF5D63C" w14:textId="25CDD205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18" w:type="dxa"/>
            <w:tcMar/>
          </w:tcPr>
          <w:p w:rsidRPr="00CB5F3F" w:rsidR="00782A02" w:rsidP="00782A02" w:rsidRDefault="00CB5F3F" w14:paraId="5428A273" w14:textId="3A621EC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Conexão Internet Alta Velocidade (Desenvolvimento)</w:t>
            </w:r>
          </w:p>
        </w:tc>
        <w:tc>
          <w:tcPr>
            <w:tcW w:w="1070" w:type="dxa"/>
            <w:tcMar/>
          </w:tcPr>
          <w:p w:rsidRPr="00CB5F3F" w:rsidR="00782A02" w:rsidP="00CB5F3F" w:rsidRDefault="00CB5F3F" w14:paraId="35ECE9C6" w14:textId="0253CA63">
            <w:pPr>
              <w:pStyle w:val="ColorfulList-Accent11"/>
              <w:tabs>
                <w:tab w:val="left" w:pos="284"/>
                <w:tab w:val="left" w:pos="345"/>
                <w:tab w:val="center" w:pos="427"/>
              </w:tabs>
              <w:spacing w:line="360" w:lineRule="auto"/>
              <w:ind w:left="0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  <w:tcMar/>
          </w:tcPr>
          <w:p w:rsidRPr="00CB5F3F" w:rsidR="00782A02" w:rsidP="007C10A4" w:rsidRDefault="00782A02" w14:paraId="5CD11C28" w14:textId="0DFAE525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CB5F3F">
              <w:rPr>
                <w:rFonts w:ascii="Arial" w:hAnsi="Arial" w:cs="Arial"/>
                <w:sz w:val="24"/>
                <w:szCs w:val="24"/>
              </w:rPr>
              <w:t>450</w:t>
            </w:r>
            <w:r w:rsidRPr="00CB5F3F">
              <w:rPr>
                <w:rFonts w:ascii="Arial" w:hAnsi="Arial" w:cs="Arial"/>
                <w:sz w:val="24"/>
                <w:szCs w:val="24"/>
              </w:rPr>
              <w:t>,00</w:t>
            </w:r>
            <w:r w:rsidR="00203724">
              <w:rPr>
                <w:rFonts w:ascii="Arial" w:hAnsi="Arial" w:cs="Arial"/>
                <w:sz w:val="24"/>
                <w:szCs w:val="24"/>
              </w:rPr>
              <w:t xml:space="preserve"> / mês</w:t>
            </w:r>
          </w:p>
        </w:tc>
        <w:tc>
          <w:tcPr>
            <w:tcW w:w="1796" w:type="dxa"/>
            <w:tcMar/>
          </w:tcPr>
          <w:p w:rsidRPr="00CB5F3F" w:rsidR="00782A02" w:rsidP="00CB5F3F" w:rsidRDefault="00782A02" w14:paraId="5D321275" w14:textId="3D33B0BE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2CF06006" w:rsidR="0EAC957D">
              <w:rPr>
                <w:rFonts w:ascii="Arial" w:hAnsi="Arial" w:cs="Arial"/>
                <w:sz w:val="24"/>
                <w:szCs w:val="24"/>
              </w:rPr>
              <w:t>R$ 450,00 / mês</w:t>
            </w:r>
          </w:p>
        </w:tc>
      </w:tr>
      <w:tr w:rsidRPr="00CB5F3F" w:rsidR="00782A02" w:rsidTr="2CF06006" w14:paraId="1DE6A7FB" w14:textId="77777777">
        <w:trPr>
          <w:trHeight w:val="789"/>
        </w:trPr>
        <w:tc>
          <w:tcPr>
            <w:tcW w:w="717" w:type="dxa"/>
            <w:tcMar/>
          </w:tcPr>
          <w:p w:rsidRPr="00CB5F3F" w:rsidR="00782A02" w:rsidP="00782A02" w:rsidRDefault="00782A02" w14:paraId="74720726" w14:textId="7A02C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18" w:type="dxa"/>
            <w:tcMar/>
          </w:tcPr>
          <w:p w:rsidRPr="00CB5F3F" w:rsidR="00782A02" w:rsidP="00782A02" w:rsidRDefault="00CB5F3F" w14:paraId="558924BB" w14:textId="4F6D5DA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Registro de Domínio (agile360.com.br)</w:t>
            </w:r>
          </w:p>
        </w:tc>
        <w:tc>
          <w:tcPr>
            <w:tcW w:w="1070" w:type="dxa"/>
            <w:tcMar/>
          </w:tcPr>
          <w:p w:rsidRPr="00CB5F3F" w:rsidR="00782A02" w:rsidP="00782A02" w:rsidRDefault="00CB5F3F" w14:paraId="0952F161" w14:textId="046D2CE8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  <w:tcMar/>
          </w:tcPr>
          <w:p w:rsidRPr="00CB5F3F" w:rsidR="00782A02" w:rsidP="007C10A4" w:rsidRDefault="00782A02" w14:paraId="4E02C8BD" w14:textId="74D060B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CB5F3F">
              <w:rPr>
                <w:rFonts w:ascii="Arial" w:hAnsi="Arial" w:cs="Arial"/>
                <w:sz w:val="24"/>
                <w:szCs w:val="24"/>
              </w:rPr>
              <w:t>4</w:t>
            </w:r>
            <w:r w:rsidRPr="00CB5F3F">
              <w:rPr>
                <w:rFonts w:ascii="Arial" w:hAnsi="Arial" w:cs="Arial"/>
                <w:sz w:val="24"/>
                <w:szCs w:val="24"/>
              </w:rPr>
              <w:t>0,00</w:t>
            </w:r>
            <w:r w:rsidR="00203724">
              <w:rPr>
                <w:rFonts w:ascii="Arial" w:hAnsi="Arial" w:cs="Arial"/>
                <w:sz w:val="24"/>
                <w:szCs w:val="24"/>
              </w:rPr>
              <w:t xml:space="preserve"> / ano</w:t>
            </w:r>
          </w:p>
        </w:tc>
        <w:tc>
          <w:tcPr>
            <w:tcW w:w="1796" w:type="dxa"/>
            <w:tcMar/>
          </w:tcPr>
          <w:p w:rsidRPr="00CB5F3F" w:rsidR="00782A02" w:rsidP="2CF06006" w:rsidRDefault="00782A02" w14:paraId="5BDBE4D5" w14:textId="148F927C">
            <w:pPr>
              <w:pStyle w:val="ColorfulList-Accent11"/>
              <w:suppressLineNumbers w:val="0"/>
              <w:tabs>
                <w:tab w:val="left" w:leader="none" w:pos="284"/>
              </w:tabs>
              <w:bidi w:val="0"/>
              <w:spacing w:before="0" w:beforeAutospacing="off" w:after="200" w:afterAutospacing="off" w:line="360" w:lineRule="auto"/>
              <w:ind w:left="0" w:righ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2CF06006" w:rsidR="1D45B532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Pr="2CF06006" w:rsidR="4E4CEA94">
              <w:rPr>
                <w:rFonts w:ascii="Arial" w:hAnsi="Arial" w:cs="Arial"/>
                <w:sz w:val="24"/>
                <w:szCs w:val="24"/>
              </w:rPr>
              <w:t>3</w:t>
            </w:r>
            <w:r w:rsidRPr="2CF06006" w:rsidR="1D45B532">
              <w:rPr>
                <w:rFonts w:ascii="Arial" w:hAnsi="Arial" w:cs="Arial"/>
                <w:sz w:val="24"/>
                <w:szCs w:val="24"/>
              </w:rPr>
              <w:t>,</w:t>
            </w:r>
            <w:r w:rsidRPr="2CF06006" w:rsidR="7C41D65C">
              <w:rPr>
                <w:rFonts w:ascii="Arial" w:hAnsi="Arial" w:cs="Arial"/>
                <w:sz w:val="24"/>
                <w:szCs w:val="24"/>
              </w:rPr>
              <w:t>33 / mês</w:t>
            </w:r>
          </w:p>
        </w:tc>
      </w:tr>
      <w:tr w:rsidRPr="00CB5F3F" w:rsidR="00782A02" w:rsidTr="2CF06006" w14:paraId="64E55D37" w14:textId="77777777">
        <w:trPr>
          <w:trHeight w:val="540"/>
        </w:trPr>
        <w:tc>
          <w:tcPr>
            <w:tcW w:w="717" w:type="dxa"/>
            <w:tcMar/>
          </w:tcPr>
          <w:p w:rsidRPr="00CB5F3F" w:rsidR="00782A02" w:rsidP="00782A02" w:rsidRDefault="00782A02" w14:paraId="34C7118A" w14:textId="575E067C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18" w:type="dxa"/>
            <w:tcMar/>
          </w:tcPr>
          <w:p w:rsidRPr="00CB5F3F" w:rsidR="00782A02" w:rsidP="00782A02" w:rsidRDefault="00CB5F3F" w14:paraId="53F8AE4D" w14:textId="3600650C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Hospedagem Cloud SaaS (Produção e Staging)</w:t>
            </w:r>
          </w:p>
        </w:tc>
        <w:tc>
          <w:tcPr>
            <w:tcW w:w="1070" w:type="dxa"/>
            <w:tcMar/>
          </w:tcPr>
          <w:p w:rsidRPr="00CB5F3F" w:rsidR="00782A02" w:rsidP="00782A02" w:rsidRDefault="00782A02" w14:paraId="0643B1A5" w14:textId="738765A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  <w:tcMar/>
          </w:tcPr>
          <w:p w:rsidRPr="00CB5F3F" w:rsidR="00782A02" w:rsidP="2CF06006" w:rsidRDefault="00782A02" w14:paraId="6E02A91B" w14:textId="6600241E">
            <w:pPr>
              <w:pStyle w:val="ColorfulList-Accent11"/>
              <w:suppressLineNumbers w:val="0"/>
              <w:tabs>
                <w:tab w:val="left" w:leader="none" w:pos="284"/>
              </w:tabs>
              <w:bidi w:val="0"/>
              <w:spacing w:before="0" w:beforeAutospacing="off" w:after="200" w:afterAutospacing="off" w:line="360" w:lineRule="auto"/>
              <w:ind w:left="0" w:righ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2CF06006" w:rsidR="1D45B532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Pr="2CF06006" w:rsidR="201FD905">
              <w:rPr>
                <w:rFonts w:ascii="Arial" w:hAnsi="Arial" w:cs="Arial"/>
                <w:sz w:val="24"/>
                <w:szCs w:val="24"/>
              </w:rPr>
              <w:t>100</w:t>
            </w:r>
            <w:r w:rsidRPr="2CF06006" w:rsidR="1D45B532">
              <w:rPr>
                <w:rFonts w:ascii="Arial" w:hAnsi="Arial" w:cs="Arial"/>
                <w:sz w:val="24"/>
                <w:szCs w:val="24"/>
              </w:rPr>
              <w:t>,00</w:t>
            </w:r>
            <w:r w:rsidRPr="2CF06006" w:rsidR="00203724">
              <w:rPr>
                <w:rFonts w:ascii="Arial" w:hAnsi="Arial" w:cs="Arial"/>
                <w:sz w:val="24"/>
                <w:szCs w:val="24"/>
              </w:rPr>
              <w:t xml:space="preserve"> / mês</w:t>
            </w:r>
          </w:p>
        </w:tc>
        <w:tc>
          <w:tcPr>
            <w:tcW w:w="1796" w:type="dxa"/>
            <w:tcMar/>
          </w:tcPr>
          <w:p w:rsidRPr="00CB5F3F" w:rsidR="00782A02" w:rsidP="2CF06006" w:rsidRDefault="00782A02" w14:paraId="771E6A6A" w14:textId="2BF3F7D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</w:pPr>
            <w:r w:rsidRPr="2CF06006" w:rsidR="5323078D">
              <w:rPr>
                <w:rFonts w:ascii="Arial" w:hAnsi="Arial" w:cs="Arial"/>
                <w:sz w:val="24"/>
                <w:szCs w:val="24"/>
              </w:rPr>
              <w:t xml:space="preserve">R$ 100,00 / mês  </w:t>
            </w:r>
          </w:p>
        </w:tc>
      </w:tr>
      <w:tr w:rsidRPr="00CB5F3F" w:rsidR="00782A02" w:rsidTr="2CF06006" w14:paraId="76E6F17A" w14:textId="77777777">
        <w:trPr>
          <w:trHeight w:val="527"/>
        </w:trPr>
        <w:tc>
          <w:tcPr>
            <w:tcW w:w="717" w:type="dxa"/>
            <w:tcMar/>
          </w:tcPr>
          <w:p w:rsidRPr="00CB5F3F" w:rsidR="00782A02" w:rsidP="00782A02" w:rsidRDefault="00782A02" w14:paraId="4E35F8CC" w14:textId="429C01C3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18" w:type="dxa"/>
            <w:tcMar/>
          </w:tcPr>
          <w:p w:rsidRPr="00CB5F3F" w:rsidR="00782A02" w:rsidP="00782A02" w:rsidRDefault="00203724" w14:paraId="07968095" w14:textId="48936EE0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2CF06006" w:rsidR="00203724">
              <w:rPr>
                <w:rFonts w:ascii="Arial" w:hAnsi="Arial" w:cs="Arial"/>
                <w:sz w:val="24"/>
                <w:szCs w:val="24"/>
              </w:rPr>
              <w:t>Banco de Dados Gerenciado Postgre</w:t>
            </w:r>
            <w:r w:rsidRPr="2CF06006" w:rsidR="5FD5AD93">
              <w:rPr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1070" w:type="dxa"/>
            <w:tcMar/>
          </w:tcPr>
          <w:p w:rsidRPr="00CB5F3F" w:rsidR="00782A02" w:rsidP="00782A02" w:rsidRDefault="00782A02" w14:paraId="33CF78C5" w14:textId="30232411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  <w:tcMar/>
          </w:tcPr>
          <w:p w:rsidRPr="00CB5F3F" w:rsidR="00782A02" w:rsidP="007C10A4" w:rsidRDefault="00782A02" w14:paraId="3958F096" w14:textId="3C96244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203724">
              <w:rPr>
                <w:rFonts w:ascii="Arial" w:hAnsi="Arial" w:cs="Arial"/>
                <w:sz w:val="24"/>
                <w:szCs w:val="24"/>
              </w:rPr>
              <w:t>0</w:t>
            </w:r>
            <w:r w:rsidRPr="00CB5F3F">
              <w:rPr>
                <w:rFonts w:ascii="Arial" w:hAnsi="Arial" w:cs="Arial"/>
                <w:sz w:val="24"/>
                <w:szCs w:val="24"/>
              </w:rPr>
              <w:t>,00</w:t>
            </w:r>
          </w:p>
        </w:tc>
        <w:tc>
          <w:tcPr>
            <w:tcW w:w="1796" w:type="dxa"/>
            <w:tcMar/>
          </w:tcPr>
          <w:p w:rsidRPr="00CB5F3F" w:rsidR="00782A02" w:rsidP="00203724" w:rsidRDefault="00782A02" w14:paraId="24128E39" w14:textId="4A2CD9A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R$ 0,00</w:t>
            </w:r>
          </w:p>
        </w:tc>
      </w:tr>
      <w:tr w:rsidRPr="00CB5F3F" w:rsidR="00782A02" w:rsidTr="2CF06006" w14:paraId="03CBEFE4" w14:textId="77777777">
        <w:trPr>
          <w:trHeight w:val="1065"/>
        </w:trPr>
        <w:tc>
          <w:tcPr>
            <w:tcW w:w="717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"/>
            </w:tblGrid>
            <w:tr w:rsidRPr="00CB5F3F" w:rsidR="00782A02" w:rsidTr="116205C5" w14:paraId="17FA5BAE" w14:textId="77777777">
              <w:trPr>
                <w:trHeight w:val="30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CB5F3F" w:rsidR="00782A02" w:rsidP="00782A02" w:rsidRDefault="00782A02" w14:paraId="5918657D" w14:textId="7777777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B5F3F">
                    <w:rPr>
                      <w:rFonts w:ascii="Arial" w:hAnsi="Arial" w:cs="Arial"/>
                      <w:sz w:val="24"/>
                      <w:szCs w:val="24"/>
                    </w:rPr>
                    <w:t>6</w:t>
                  </w:r>
                </w:p>
              </w:tc>
            </w:tr>
          </w:tbl>
          <w:p w:rsidRPr="00CB5F3F" w:rsidR="00782A02" w:rsidP="00782A02" w:rsidRDefault="00782A02" w14:paraId="2E29DDD1" w14:textId="41BEBEDE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8" w:type="dxa"/>
            <w:tcMar/>
          </w:tcPr>
          <w:p w:rsidRPr="00CB5F3F" w:rsidR="00782A02" w:rsidP="00782A02" w:rsidRDefault="00203724" w14:paraId="172F693B" w14:textId="1EEB6C91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3724">
              <w:rPr>
                <w:rFonts w:ascii="Arial" w:hAnsi="Arial" w:cs="Arial"/>
                <w:sz w:val="24"/>
                <w:szCs w:val="24"/>
              </w:rPr>
              <w:t>Uso de APIs de IA (OpenAI GPT-4o)</w:t>
            </w:r>
          </w:p>
        </w:tc>
        <w:tc>
          <w:tcPr>
            <w:tcW w:w="1070" w:type="dxa"/>
            <w:tcMar/>
          </w:tcPr>
          <w:p w:rsidRPr="00CB5F3F" w:rsidR="00782A02" w:rsidP="00782A02" w:rsidRDefault="00782A02" w14:paraId="10E4A8CB" w14:textId="55EAC8E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  <w:tcMar/>
          </w:tcPr>
          <w:p w:rsidRPr="00CB5F3F" w:rsidR="00782A02" w:rsidP="007C10A4" w:rsidRDefault="00782A02" w14:paraId="2F2C3B9B" w14:textId="45743EA3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203724">
              <w:rPr>
                <w:rFonts w:ascii="Arial" w:hAnsi="Arial" w:cs="Arial"/>
                <w:sz w:val="24"/>
                <w:szCs w:val="24"/>
              </w:rPr>
              <w:t>250,00 / mês em média</w:t>
            </w:r>
          </w:p>
        </w:tc>
        <w:tc>
          <w:tcPr>
            <w:tcW w:w="1796" w:type="dxa"/>
            <w:tcMar/>
          </w:tcPr>
          <w:p w:rsidRPr="00CB5F3F" w:rsidR="00782A02" w:rsidP="00203724" w:rsidRDefault="00203724" w14:paraId="4EF76434" w14:textId="47DB542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>
              <w:rPr>
                <w:rFonts w:ascii="Arial" w:hAnsi="Arial" w:cs="Arial"/>
                <w:sz w:val="24"/>
                <w:szCs w:val="24"/>
              </w:rPr>
              <w:t>250,00 / mês em média</w:t>
            </w:r>
          </w:p>
        </w:tc>
      </w:tr>
    </w:tbl>
    <w:p w:rsidR="006B568B" w:rsidRDefault="006B568B" w14:paraId="1BC9BE51" w14:textId="2487538C">
      <w:pPr>
        <w:rPr>
          <w:rFonts w:ascii="Arial" w:hAnsi="Arial" w:eastAsia="Calibri" w:cs="Arial"/>
          <w:color w:val="800000"/>
          <w:sz w:val="24"/>
          <w:szCs w:val="24"/>
        </w:rPr>
      </w:pPr>
    </w:p>
    <w:p w:rsidRPr="006F3790" w:rsidR="006F3790" w:rsidP="2CF06006" w:rsidRDefault="006F3790" w14:paraId="4AB3688A" w14:textId="08F287DB">
      <w:pPr>
        <w:pStyle w:val="Titulo1"/>
        <w:rPr>
          <w:rFonts w:eastAsia="Arial"/>
          <w:b w:val="1"/>
          <w:bCs w:val="1"/>
          <w:sz w:val="24"/>
          <w:szCs w:val="24"/>
        </w:rPr>
      </w:pPr>
      <w:bookmarkStart w:name="_Toc1567326493" w:id="1344895494"/>
      <w:r w:rsidRPr="2CF06006" w:rsidR="006F3790">
        <w:rPr>
          <w:rFonts w:eastAsia="Arial"/>
          <w:b w:val="1"/>
          <w:bCs w:val="1"/>
          <w:sz w:val="24"/>
          <w:szCs w:val="24"/>
        </w:rPr>
        <w:t>ANÁLISE ORIENTADA A OBJETOS</w:t>
      </w:r>
      <w:bookmarkEnd w:id="1344895494"/>
    </w:p>
    <w:p w:rsidR="006F3790" w:rsidP="006F3790" w:rsidRDefault="006F3790" w14:paraId="437FCB4F" w14:textId="33A9240D"/>
    <w:p w:rsidR="00B56C03" w:rsidP="2CF06006" w:rsidRDefault="00B56C03" w14:paraId="18A4A4F4" w14:textId="1DDEB832">
      <w:pPr>
        <w:ind w:left="284"/>
      </w:pPr>
      <w:r w:rsidRPr="2CF06006" w:rsidR="00B56C03">
        <w:rPr>
          <w:rFonts w:ascii="Arial" w:hAnsi="Arial" w:eastAsia="Arial" w:cs="Arial"/>
          <w:sz w:val="24"/>
          <w:szCs w:val="24"/>
        </w:rPr>
        <w:t>Este capítulo deve conter todos os requisitos do software com um nível de detalhamento suficiente para possibilitar aos projetistas/desenvolvedores projetar um sistema que atenda a esses requisitos. Em outras palavras, neste capítulo é descrita a modelagem do software. Os tópicos de modelagem aqui apresentados referem-se à Análise Orientada a Objetos, utilizando a notação UML.</w:t>
      </w:r>
    </w:p>
    <w:p w:rsidR="2CF06006" w:rsidP="2CF06006" w:rsidRDefault="2CF06006" w14:paraId="02FDB009" w14:textId="582F2D6E">
      <w:pPr>
        <w:ind w:left="284"/>
        <w:rPr>
          <w:rFonts w:ascii="Arial" w:hAnsi="Arial" w:eastAsia="Arial" w:cs="Arial"/>
          <w:sz w:val="24"/>
          <w:szCs w:val="24"/>
        </w:rPr>
      </w:pPr>
    </w:p>
    <w:p w:rsidRPr="00B56C03" w:rsidR="006F3790" w:rsidP="2CF06006" w:rsidRDefault="006F3790" w14:paraId="097FD93F" w14:textId="490275AE">
      <w:pPr>
        <w:pStyle w:val="Titulo2"/>
        <w:rPr>
          <w:rFonts w:eastAsia="Arial"/>
          <w:b w:val="1"/>
          <w:bCs w:val="1"/>
          <w:sz w:val="24"/>
          <w:szCs w:val="24"/>
        </w:rPr>
      </w:pPr>
      <w:bookmarkStart w:name="_Toc2087783955" w:id="878461936"/>
      <w:r w:rsidRPr="2CF06006" w:rsidR="006F3790">
        <w:rPr>
          <w:rFonts w:eastAsia="Arial"/>
          <w:b w:val="1"/>
          <w:bCs w:val="1"/>
          <w:sz w:val="24"/>
          <w:szCs w:val="24"/>
        </w:rPr>
        <w:t>DIAGRAMAS DE CASO DE USO</w:t>
      </w:r>
      <w:bookmarkEnd w:id="878461936"/>
    </w:p>
    <w:p w:rsidRPr="006F3790" w:rsidR="006F3790" w:rsidP="006F3790" w:rsidRDefault="006F3790" w14:paraId="2D7A5458" w14:textId="77777777"/>
    <w:p w:rsidR="657C12B1" w:rsidP="657C12B1" w:rsidRDefault="657C12B1" w14:paraId="0DE7E7A3" w14:textId="25C375B9">
      <w:pPr>
        <w:spacing w:before="120" w:after="120"/>
        <w:jc w:val="center"/>
        <w:rPr>
          <w:rFonts w:ascii="Arial" w:hAnsi="Arial" w:cs="Arial"/>
          <w:noProof/>
          <w:color w:val="FF0000"/>
          <w:sz w:val="24"/>
          <w:szCs w:val="24"/>
        </w:rPr>
      </w:pPr>
    </w:p>
    <w:p w:rsidRPr="006F3790" w:rsidR="006F3790" w:rsidP="2CF06006" w:rsidRDefault="006F3790" w14:paraId="627C9F96" w14:textId="584D6C0D">
      <w:pPr>
        <w:spacing w:before="120" w:after="120"/>
        <w:jc w:val="center"/>
        <w:rPr>
          <w:rFonts w:ascii="Arial" w:hAnsi="Arial" w:cs="Arial"/>
          <w:noProof/>
          <w:color w:val="FF0000"/>
          <w:sz w:val="24"/>
          <w:szCs w:val="24"/>
        </w:rPr>
      </w:pPr>
      <w:r w:rsidR="40448C50">
        <w:drawing>
          <wp:inline wp14:editId="5ABCF5C7" wp14:anchorId="54B64B51">
            <wp:extent cx="5400675" cy="3819525"/>
            <wp:effectExtent l="0" t="0" r="0" b="0"/>
            <wp:docPr id="1315268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268178" name="Picture 1315268178"/>
                    <pic:cNvPicPr/>
                  </pic:nvPicPr>
                  <pic:blipFill>
                    <a:blip xmlns:r="http://schemas.openxmlformats.org/officeDocument/2006/relationships" r:embed="rId1441157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3790" w:rsidR="006F3790" w:rsidP="2CF06006" w:rsidRDefault="006F3790" w14:paraId="794E0AE3" w14:textId="77777777">
      <w:pPr>
        <w:pStyle w:val="Ttulo2"/>
        <w:rPr>
          <w:rFonts w:ascii="Arial" w:hAnsi="Arial" w:cs="Arial"/>
          <w:b w:val="1"/>
          <w:bCs w:val="1"/>
          <w:color w:val="auto"/>
          <w:sz w:val="24"/>
          <w:szCs w:val="24"/>
        </w:rPr>
      </w:pPr>
      <w:bookmarkStart w:name="_Toc2129617584" w:id="2068030370"/>
      <w:r w:rsidRPr="2CF06006" w:rsidR="006F3790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3.2. ESPECIFICAÇÕES DE CASO DE USO</w:t>
      </w:r>
      <w:bookmarkEnd w:id="2068030370"/>
    </w:p>
    <w:p w:rsidR="006F3790" w:rsidP="00B56C03" w:rsidRDefault="006F3790" w14:paraId="72256577" w14:textId="77777777"/>
    <w:p w:rsidRPr="006F3790" w:rsidR="006F3790" w:rsidP="2CF06006" w:rsidRDefault="00B56C03" w14:paraId="4204A52B" w14:textId="2D0A0F44">
      <w:pPr>
        <w:pStyle w:val="Ttulo3"/>
        <w:ind w:firstLine="708"/>
        <w:rPr>
          <w:rFonts w:ascii="Arial" w:hAnsi="Arial" w:cs="Arial"/>
          <w:b w:val="1"/>
          <w:bCs w:val="1"/>
          <w:color w:val="auto"/>
        </w:rPr>
      </w:pPr>
      <w:bookmarkStart w:name="_Toc1060781983" w:id="1502180951"/>
      <w:r w:rsidRPr="2CF06006" w:rsidR="00B56C03">
        <w:rPr>
          <w:rFonts w:ascii="Arial" w:hAnsi="Arial" w:eastAsia="Arial" w:cs="Arial"/>
          <w:b w:val="1"/>
          <w:bCs w:val="1"/>
          <w:color w:val="auto"/>
        </w:rPr>
        <w:t>3</w:t>
      </w:r>
      <w:r w:rsidRPr="2CF06006" w:rsidR="006F3790">
        <w:rPr>
          <w:rFonts w:ascii="Arial" w:hAnsi="Arial" w:eastAsia="Arial" w:cs="Arial"/>
          <w:b w:val="1"/>
          <w:bCs w:val="1"/>
          <w:color w:val="auto"/>
        </w:rPr>
        <w:t>.2.1. CASO DE USO: RF_B01 – GERENCIAR CLIENTE</w:t>
      </w:r>
      <w:bookmarkEnd w:id="1502180951"/>
    </w:p>
    <w:p w:rsidRPr="006F3790" w:rsidR="006F3790" w:rsidP="006F3790" w:rsidRDefault="006F3790" w14:paraId="47414274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2D9F4232" w14:textId="77777777">
      <w:pPr>
        <w:spacing w:before="40" w:after="40"/>
        <w:rPr>
          <w:rFonts w:ascii="Arial" w:hAnsi="Arial" w:cs="Arial"/>
          <w:b w:val="0"/>
          <w:bCs w:val="0"/>
          <w:sz w:val="24"/>
          <w:szCs w:val="24"/>
        </w:rPr>
      </w:pPr>
      <w:r w:rsidRPr="2CF06006" w:rsidR="006F3790">
        <w:rPr>
          <w:rFonts w:ascii="Arial" w:hAnsi="Arial" w:eastAsia="Arial" w:cs="Arial"/>
          <w:b w:val="0"/>
          <w:bCs w:val="0"/>
          <w:sz w:val="24"/>
          <w:szCs w:val="24"/>
        </w:rPr>
        <w:t xml:space="preserve">Requisito: </w:t>
      </w:r>
      <w:r w:rsidRPr="2CF06006" w:rsidR="006F3790">
        <w:rPr>
          <w:rFonts w:ascii="Arial" w:hAnsi="Arial" w:eastAsia="Arial" w:cs="Arial"/>
          <w:b w:val="0"/>
          <w:bCs w:val="0"/>
          <w:sz w:val="24"/>
          <w:szCs w:val="24"/>
        </w:rPr>
        <w:t>RF_B01 – Gerenciar Cliente</w:t>
      </w:r>
    </w:p>
    <w:p w:rsidRPr="006F3790" w:rsidR="006F3790" w:rsidP="00B56C03" w:rsidRDefault="006F3790" w14:paraId="51BB3AC6" w14:textId="77777777">
      <w:pPr>
        <w:spacing w:before="40" w:after="40"/>
        <w:rPr>
          <w:rFonts w:ascii="Arial" w:hAnsi="Arial" w:cs="Arial"/>
          <w:b w:val="0"/>
          <w:bCs w:val="0"/>
          <w:sz w:val="24"/>
          <w:szCs w:val="24"/>
        </w:rPr>
      </w:pPr>
    </w:p>
    <w:p w:rsidRPr="006F3790" w:rsidR="006F3790" w:rsidP="00B56C03" w:rsidRDefault="006F3790" w14:paraId="16CAAA21" w14:textId="77777777">
      <w:pPr>
        <w:spacing w:before="40" w:after="40"/>
        <w:rPr>
          <w:rFonts w:ascii="Arial" w:hAnsi="Arial" w:cs="Arial"/>
          <w:b w:val="0"/>
          <w:bCs w:val="0"/>
          <w:sz w:val="24"/>
          <w:szCs w:val="24"/>
        </w:rPr>
      </w:pPr>
      <w:r w:rsidRPr="2CF06006" w:rsidR="006F3790">
        <w:rPr>
          <w:rFonts w:ascii="Arial" w:hAnsi="Arial" w:eastAsia="Arial" w:cs="Arial"/>
          <w:b w:val="0"/>
          <w:bCs w:val="0"/>
          <w:sz w:val="24"/>
          <w:szCs w:val="24"/>
        </w:rPr>
        <w:t xml:space="preserve">Ator Principal: </w:t>
      </w:r>
      <w:r w:rsidRPr="2CF06006" w:rsidR="006F3790">
        <w:rPr>
          <w:rFonts w:ascii="Arial" w:hAnsi="Arial" w:eastAsia="Arial" w:cs="Arial"/>
          <w:b w:val="0"/>
          <w:bCs w:val="0"/>
          <w:sz w:val="24"/>
          <w:szCs w:val="24"/>
        </w:rPr>
        <w:t>Advogado / Secretária / Estagiário</w:t>
      </w:r>
    </w:p>
    <w:p w:rsidRPr="006F3790" w:rsidR="006F3790" w:rsidP="00B56C03" w:rsidRDefault="006F3790" w14:paraId="77ED728D" w14:textId="77777777">
      <w:pPr>
        <w:spacing w:before="40" w:after="40"/>
        <w:rPr>
          <w:rFonts w:ascii="Arial" w:hAnsi="Arial" w:cs="Arial"/>
          <w:b w:val="0"/>
          <w:bCs w:val="0"/>
          <w:sz w:val="24"/>
          <w:szCs w:val="24"/>
        </w:rPr>
      </w:pPr>
    </w:p>
    <w:p w:rsidRPr="006F3790" w:rsidR="006F3790" w:rsidP="00B56C03" w:rsidRDefault="006F3790" w14:paraId="6B507EC3" w14:textId="77777777">
      <w:pPr>
        <w:spacing w:before="40" w:after="40"/>
        <w:rPr>
          <w:rFonts w:ascii="Arial" w:hAnsi="Arial" w:cs="Arial"/>
          <w:b w:val="0"/>
          <w:bCs w:val="0"/>
          <w:sz w:val="24"/>
          <w:szCs w:val="24"/>
        </w:rPr>
      </w:pPr>
      <w:r w:rsidRPr="2CF06006" w:rsidR="006F3790">
        <w:rPr>
          <w:rFonts w:ascii="Arial" w:hAnsi="Arial" w:eastAsia="Arial" w:cs="Arial"/>
          <w:b w:val="0"/>
          <w:bCs w:val="0"/>
          <w:sz w:val="24"/>
          <w:szCs w:val="24"/>
        </w:rPr>
        <w:t>Referências Cruzadas:</w:t>
      </w:r>
    </w:p>
    <w:p w:rsidRPr="006F3790" w:rsidR="006F3790" w:rsidP="00B56C03" w:rsidRDefault="006F3790" w14:paraId="0A1BDC47" w14:textId="77777777">
      <w:pPr>
        <w:spacing w:before="60" w:after="100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2CF06006" w:rsidR="006F3790">
        <w:rPr>
          <w:rFonts w:ascii="Arial" w:hAnsi="Arial" w:eastAsia="Arial" w:cs="Arial"/>
          <w:b w:val="0"/>
          <w:bCs w:val="0"/>
          <w:sz w:val="24"/>
          <w:szCs w:val="24"/>
        </w:rPr>
        <w:t>- Inclusão RF_F01 – Fluxo de Aprovação (Staging Área)</w:t>
      </w:r>
    </w:p>
    <w:p w:rsidRPr="006F3790" w:rsidR="006F3790" w:rsidP="00B56C03" w:rsidRDefault="006F3790" w14:paraId="69DE56BF" w14:textId="77777777">
      <w:pPr>
        <w:spacing w:before="40" w:after="40"/>
        <w:rPr>
          <w:rFonts w:ascii="Arial" w:hAnsi="Arial" w:cs="Arial"/>
          <w:b w:val="0"/>
          <w:bCs w:val="0"/>
          <w:sz w:val="24"/>
          <w:szCs w:val="24"/>
        </w:rPr>
      </w:pPr>
    </w:p>
    <w:p w:rsidRPr="006F3790" w:rsidR="006F3790" w:rsidP="00B56C03" w:rsidRDefault="006F3790" w14:paraId="11B2DE1E" w14:textId="77777777">
      <w:pPr>
        <w:spacing w:before="40" w:after="40"/>
        <w:rPr>
          <w:rFonts w:ascii="Arial" w:hAnsi="Arial" w:cs="Arial"/>
          <w:b w:val="0"/>
          <w:bCs w:val="0"/>
          <w:sz w:val="24"/>
          <w:szCs w:val="24"/>
        </w:rPr>
      </w:pPr>
      <w:r w:rsidRPr="2CF06006" w:rsidR="006F3790">
        <w:rPr>
          <w:rFonts w:ascii="Arial" w:hAnsi="Arial" w:eastAsia="Arial" w:cs="Arial"/>
          <w:b w:val="0"/>
          <w:bCs w:val="0"/>
          <w:sz w:val="24"/>
          <w:szCs w:val="24"/>
        </w:rPr>
        <w:t>Pré-condição:</w:t>
      </w:r>
    </w:p>
    <w:p w:rsidRPr="006F3790" w:rsidR="006F3790" w:rsidP="00B56C03" w:rsidRDefault="006F3790" w14:paraId="15FFDAA0" w14:textId="77777777">
      <w:pPr>
        <w:spacing w:before="60" w:after="100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2CF06006" w:rsidR="006F3790">
        <w:rPr>
          <w:rFonts w:ascii="Arial" w:hAnsi="Arial" w:eastAsia="Arial" w:cs="Arial"/>
          <w:b w:val="0"/>
          <w:bCs w:val="0"/>
          <w:sz w:val="24"/>
          <w:szCs w:val="24"/>
        </w:rPr>
        <w:t>Usuário autenticado no sistema com perfil com permissão de cadastro.</w:t>
      </w:r>
    </w:p>
    <w:p w:rsidRPr="006F3790" w:rsidR="006F3790" w:rsidP="00B56C03" w:rsidRDefault="006F3790" w14:paraId="1372E8AC" w14:textId="77777777">
      <w:pPr>
        <w:spacing w:before="40" w:after="40"/>
        <w:rPr>
          <w:rFonts w:ascii="Arial" w:hAnsi="Arial" w:cs="Arial"/>
          <w:b w:val="0"/>
          <w:bCs w:val="0"/>
          <w:sz w:val="24"/>
          <w:szCs w:val="24"/>
        </w:rPr>
      </w:pPr>
    </w:p>
    <w:p w:rsidRPr="006F3790" w:rsidR="006F3790" w:rsidP="00B56C03" w:rsidRDefault="006F3790" w14:paraId="3A54B8F8" w14:textId="77777777">
      <w:pPr>
        <w:spacing w:before="40" w:after="40"/>
        <w:rPr>
          <w:rFonts w:ascii="Arial" w:hAnsi="Arial" w:cs="Arial"/>
          <w:b w:val="0"/>
          <w:bCs w:val="0"/>
          <w:sz w:val="24"/>
          <w:szCs w:val="24"/>
        </w:rPr>
      </w:pPr>
      <w:r w:rsidRPr="2CF06006" w:rsidR="006F3790">
        <w:rPr>
          <w:rFonts w:ascii="Arial" w:hAnsi="Arial" w:eastAsia="Arial" w:cs="Arial"/>
          <w:b w:val="0"/>
          <w:bCs w:val="0"/>
          <w:sz w:val="24"/>
          <w:szCs w:val="24"/>
        </w:rPr>
        <w:t>Pós-condição:</w:t>
      </w:r>
    </w:p>
    <w:p w:rsidRPr="006F3790" w:rsidR="006F3790" w:rsidP="00B56C03" w:rsidRDefault="006F3790" w14:paraId="5F48DB8E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Cliente inserido, atualizado, consultado ou excluído com sucesso no banco de dados do Tenant.</w:t>
      </w:r>
    </w:p>
    <w:p w:rsidRPr="006F3790" w:rsidR="006F3790" w:rsidP="00B56C03" w:rsidRDefault="006F3790" w14:paraId="091BD22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0B599D14" w14:textId="77777777">
      <w:pPr>
        <w:spacing w:before="40" w:after="40"/>
        <w:rPr>
          <w:rFonts w:ascii="Arial" w:hAnsi="Arial" w:cs="Arial"/>
          <w:b w:val="0"/>
          <w:bCs w:val="0"/>
          <w:sz w:val="24"/>
          <w:szCs w:val="24"/>
        </w:rPr>
      </w:pPr>
      <w:r w:rsidRPr="2CF06006" w:rsidR="006F3790">
        <w:rPr>
          <w:rFonts w:ascii="Arial" w:hAnsi="Arial" w:eastAsia="Arial" w:cs="Arial"/>
          <w:b w:val="0"/>
          <w:bCs w:val="0"/>
          <w:sz w:val="24"/>
          <w:szCs w:val="24"/>
        </w:rPr>
        <w:t>Fluxo Principal:</w:t>
      </w:r>
    </w:p>
    <w:p w:rsidRPr="006F3790" w:rsidR="006F3790" w:rsidP="00B56C03" w:rsidRDefault="006F3790" w14:paraId="07EBAE42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7788D0F9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1. O usuário acessa o módulo "Clientes" no menu lateral.</w:t>
      </w:r>
    </w:p>
    <w:p w:rsidRPr="006F3790" w:rsidR="006F3790" w:rsidP="00B56C03" w:rsidRDefault="006F3790" w14:paraId="56C5C6BC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2. O sistema exibe a listagem de clientes cadastrados com filtro de busca.</w:t>
      </w:r>
    </w:p>
    <w:p w:rsidRPr="006F3790" w:rsidR="006F3790" w:rsidP="00B56C03" w:rsidRDefault="006F3790" w14:paraId="7C65F1E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 O usuário clica em "Novo Cliente" ou seleciona um existente para edição.</w:t>
      </w:r>
    </w:p>
    <w:p w:rsidRPr="006F3790" w:rsidR="006F3790" w:rsidP="00B56C03" w:rsidRDefault="006F3790" w14:paraId="6DFD7844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4. O sistema exibe o formulário com os campos obrigatórios: Nome/Razão Social, CPF/CNPJ, Tipo de Pessoa e Telefone.</w:t>
      </w:r>
    </w:p>
    <w:p w:rsidRPr="006F3790" w:rsidR="006F3790" w:rsidP="00B56C03" w:rsidRDefault="006F3790" w14:paraId="2FFBAAA3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 O usuário informa o CEP e o sistema consulta automaticamente a API ViaCEP para preencher endereço.</w:t>
      </w:r>
    </w:p>
    <w:p w:rsidRPr="006F3790" w:rsidR="006F3790" w:rsidP="00B56C03" w:rsidRDefault="006F3790" w14:paraId="64CDF246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 O sistema valida CPF/CNPJ via Regex e verifica duplicidade no Tenant.</w:t>
      </w:r>
    </w:p>
    <w:p w:rsidRPr="006F3790" w:rsidR="006F3790" w:rsidP="00B56C03" w:rsidRDefault="006F3790" w14:paraId="4BD45713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7. O usuário confirma o cadastro clicando em "Salvar".</w:t>
      </w:r>
    </w:p>
    <w:p w:rsidRPr="006F3790" w:rsidR="006F3790" w:rsidP="00B56C03" w:rsidRDefault="006F3790" w14:paraId="2C1D401B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8. O sistema persiste os dados e exibe mensagem de sucesso.</w:t>
      </w:r>
    </w:p>
    <w:p w:rsidRPr="006F3790" w:rsidR="006F3790" w:rsidP="00B56C03" w:rsidRDefault="006F3790" w14:paraId="79311B3B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BEE94F3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Alternativo:</w:t>
      </w:r>
    </w:p>
    <w:p w:rsidRPr="006F3790" w:rsidR="006F3790" w:rsidP="00B56C03" w:rsidRDefault="006F3790" w14:paraId="3AD52B7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1EF1FB9B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6.1 CPF/CNPJ inválido: o sistema exibe mensagem de erro e bloqueia o salvamento.</w:t>
      </w:r>
    </w:p>
    <w:p w:rsidRPr="006F3790" w:rsidR="006F3790" w:rsidP="00B56C03" w:rsidRDefault="006F3790" w14:paraId="444E2EB1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6.2 Cliente já cadastrado: o sistema alerta sobre duplicidade e sugere consulta ao cadastro existente.</w:t>
      </w:r>
    </w:p>
    <w:p w:rsidRPr="006F3790" w:rsidR="006F3790" w:rsidP="00B56C03" w:rsidRDefault="006F3790" w14:paraId="06621DC9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7.1 Exclusão: o sistema exibe confirmação e verifica se o cliente possui processos vinculados antes de excluir.</w:t>
      </w:r>
    </w:p>
    <w:p w:rsidRPr="006F3790" w:rsidR="006F3790" w:rsidP="006F3790" w:rsidRDefault="006F3790" w14:paraId="7D1D678E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2CF06006" w:rsidRDefault="006F3790" w14:paraId="6C1AB3FC" w14:textId="77777777">
      <w:pPr>
        <w:pStyle w:val="Ttulo3"/>
        <w:ind w:firstLine="708"/>
        <w:rPr>
          <w:rFonts w:ascii="Arial" w:hAnsi="Arial" w:cs="Arial"/>
          <w:b w:val="1"/>
          <w:bCs w:val="1"/>
          <w:color w:val="auto"/>
        </w:rPr>
      </w:pPr>
      <w:bookmarkStart w:name="_Toc1113442640" w:id="1102870862"/>
      <w:r w:rsidRPr="2CF06006" w:rsidR="006F3790">
        <w:rPr>
          <w:rFonts w:ascii="Arial" w:hAnsi="Arial" w:eastAsia="Arial" w:cs="Arial"/>
          <w:b w:val="1"/>
          <w:bCs w:val="1"/>
          <w:color w:val="auto"/>
        </w:rPr>
        <w:t>3.2.2. CASO DE USO: RF_B02 – GERENCIAR PROCESSO</w:t>
      </w:r>
      <w:bookmarkEnd w:id="1102870862"/>
    </w:p>
    <w:p w:rsidRPr="006F3790" w:rsidR="006F3790" w:rsidP="006F3790" w:rsidRDefault="006F3790" w14:paraId="5777BF0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27E98DAC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hAnsi="Arial" w:eastAsia="Arial" w:cs="Arial"/>
          <w:sz w:val="24"/>
          <w:szCs w:val="24"/>
        </w:rPr>
        <w:t>RF_B02 – Gerenciar Processo</w:t>
      </w:r>
    </w:p>
    <w:p w:rsidRPr="006F3790" w:rsidR="006F3790" w:rsidP="00B56C03" w:rsidRDefault="006F3790" w14:paraId="45ECD68D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29EFBB9C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hAnsi="Arial" w:eastAsia="Arial" w:cs="Arial"/>
          <w:sz w:val="24"/>
          <w:szCs w:val="24"/>
        </w:rPr>
        <w:t>Advogado / Secretária</w:t>
      </w:r>
    </w:p>
    <w:p w:rsidRPr="006F3790" w:rsidR="006F3790" w:rsidP="00B56C03" w:rsidRDefault="006F3790" w14:paraId="6CFD2816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46F7BAB8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Referências Cruzadas:</w:t>
      </w:r>
    </w:p>
    <w:p w:rsidRPr="006F3790" w:rsidR="006F3790" w:rsidP="00B56C03" w:rsidRDefault="006F3790" w14:paraId="28C2FFE2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RF_B01 – Cliente vinculado</w:t>
      </w:r>
    </w:p>
    <w:p w:rsidRPr="006F3790" w:rsidR="006F3790" w:rsidP="00B56C03" w:rsidRDefault="006F3790" w14:paraId="5BDF4F2D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RF_F01 – Fluxo de Aprovação (Staging Área)</w:t>
      </w:r>
    </w:p>
    <w:p w:rsidRPr="006F3790" w:rsidR="006F3790" w:rsidP="00B56C03" w:rsidRDefault="006F3790" w14:paraId="20ED5587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Extensão RF_F02 – Guardião Neural</w:t>
      </w:r>
    </w:p>
    <w:p w:rsidRPr="006F3790" w:rsidR="006F3790" w:rsidP="00B56C03" w:rsidRDefault="006F3790" w14:paraId="4BF6F043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5B6C1A79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Pré-condição:</w:t>
      </w:r>
    </w:p>
    <w:p w:rsidRPr="006F3790" w:rsidR="006F3790" w:rsidP="00B56C03" w:rsidRDefault="006F3790" w14:paraId="5D406F85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Usuário autenticado. Ao menos um Cliente cadastrado no Tenant.</w:t>
      </w:r>
    </w:p>
    <w:p w:rsidRPr="006F3790" w:rsidR="006F3790" w:rsidP="00B56C03" w:rsidRDefault="006F3790" w14:paraId="0C0319C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E01E187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Pós-condição:</w:t>
      </w:r>
    </w:p>
    <w:p w:rsidRPr="006F3790" w:rsidR="006F3790" w:rsidP="00B56C03" w:rsidRDefault="006F3790" w14:paraId="5935F53F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Processo inserido, atualizado, consultado ou excluído no banco de dados do Tenant.</w:t>
      </w:r>
    </w:p>
    <w:p w:rsidRPr="006F3790" w:rsidR="006F3790" w:rsidP="00B56C03" w:rsidRDefault="006F3790" w14:paraId="060E5FC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707E4D95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Principal:</w:t>
      </w:r>
    </w:p>
    <w:p w:rsidRPr="006F3790" w:rsidR="006F3790" w:rsidP="00B56C03" w:rsidRDefault="006F3790" w14:paraId="38732E9D" w14:textId="77777777">
      <w:pPr>
        <w:spacing w:before="40" w:after="40"/>
        <w:ind w:left="708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35CFFCA6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1. O usuário acessa o módulo "Processos" no menu lateral.</w:t>
      </w:r>
    </w:p>
    <w:p w:rsidRPr="006F3790" w:rsidR="006F3790" w:rsidP="00B56C03" w:rsidRDefault="006F3790" w14:paraId="071C4E51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2. O sistema exibe a listagem de processos com filtros por status, tribunal e tipo de ação.</w:t>
      </w:r>
    </w:p>
    <w:p w:rsidRPr="006F3790" w:rsidR="006F3790" w:rsidP="00B56C03" w:rsidRDefault="006F3790" w14:paraId="63F51D04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 O usuário clica em "Novo Processo".</w:t>
      </w:r>
    </w:p>
    <w:p w:rsidRPr="006F3790" w:rsidR="006F3790" w:rsidP="00B56C03" w:rsidRDefault="006F3790" w14:paraId="4D67070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4. O sistema exibe o formulário com campos obrigatórios: Número CNJ, Cliente vinculado, Tribunal, Vara e Tipo de Ação.</w:t>
      </w:r>
    </w:p>
    <w:p w:rsidRPr="006F3790" w:rsidR="006F3790" w:rsidP="00B56C03" w:rsidRDefault="006F3790" w14:paraId="0484A86E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 O sistema valida o número CNJ no padrão 0000000-00.0000.0.00.0000 via Regex.</w:t>
      </w:r>
    </w:p>
    <w:p w:rsidRPr="006F3790" w:rsidR="006F3790" w:rsidP="00B56C03" w:rsidRDefault="006F3790" w14:paraId="703E291F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 O sistema verifica duplicidade do número CNJ dentro do Tenant.</w:t>
      </w:r>
    </w:p>
    <w:p w:rsidRPr="006F3790" w:rsidR="006F3790" w:rsidP="00B56C03" w:rsidRDefault="006F3790" w14:paraId="1BBC8E10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7. O usuário confirma o cadastro clicando em "Salvar".</w:t>
      </w:r>
    </w:p>
    <w:p w:rsidRPr="006F3790" w:rsidR="006F3790" w:rsidP="00B56C03" w:rsidRDefault="006F3790" w14:paraId="2BA2C2C5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8. O sistema persiste os dados e exibe mensagem de sucesso.</w:t>
      </w:r>
    </w:p>
    <w:p w:rsidRPr="006F3790" w:rsidR="006F3790" w:rsidP="00B56C03" w:rsidRDefault="006F3790" w14:paraId="1E16D9E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DB35B8C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Alternativo:</w:t>
      </w:r>
    </w:p>
    <w:p w:rsidRPr="006F3790" w:rsidR="006F3790" w:rsidP="00B56C03" w:rsidRDefault="006F3790" w14:paraId="14CBECC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E46EC0C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5.1 Número CNJ inválido: o sistema exibe mensagem de erro e bloqueia o salvamento.</w:t>
      </w:r>
    </w:p>
    <w:p w:rsidRPr="006F3790" w:rsidR="006F3790" w:rsidP="00B56C03" w:rsidRDefault="006F3790" w14:paraId="31DA8830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6.1 Processo duplicado: o sistema alerta e sugere consulta ao processo existente.</w:t>
      </w:r>
    </w:p>
    <w:p w:rsidR="00B56C03" w:rsidP="00B56C03" w:rsidRDefault="00B56C03" w14:paraId="1CE7D553" w14:textId="77777777"/>
    <w:p w:rsidRPr="00B56C03" w:rsidR="006F3790" w:rsidP="2CF06006" w:rsidRDefault="006F3790" w14:paraId="5D51C439" w14:textId="5C64AA58">
      <w:pPr>
        <w:pStyle w:val="Ttulo3"/>
        <w:ind w:left="708"/>
        <w:rPr>
          <w:rFonts w:ascii="Arial" w:hAnsi="Arial" w:cs="Arial"/>
          <w:b w:val="1"/>
          <w:bCs w:val="1"/>
          <w:color w:val="auto"/>
        </w:rPr>
      </w:pPr>
      <w:bookmarkStart w:name="_Toc939085961" w:id="1296896946"/>
      <w:r w:rsidRPr="2CF06006" w:rsidR="006F3790">
        <w:rPr>
          <w:rFonts w:ascii="Arial" w:hAnsi="Arial" w:eastAsia="Arial" w:cs="Arial"/>
          <w:b w:val="1"/>
          <w:bCs w:val="1"/>
          <w:color w:val="auto"/>
        </w:rPr>
        <w:t>3.2.3. CASO DE USO: RF_B03 – GERENCIAR COMPROMISSOS E AUDIÊNCIAS</w:t>
      </w:r>
      <w:bookmarkEnd w:id="1296896946"/>
    </w:p>
    <w:p w:rsidRPr="006F3790" w:rsidR="006F3790" w:rsidP="006F3790" w:rsidRDefault="006F3790" w14:paraId="24E1A92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002427D3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hAnsi="Arial" w:eastAsia="Arial" w:cs="Arial"/>
          <w:sz w:val="24"/>
          <w:szCs w:val="24"/>
        </w:rPr>
        <w:t>RF_B03 – Gerenciar Compromissos e Audiências</w:t>
      </w:r>
    </w:p>
    <w:p w:rsidRPr="006F3790" w:rsidR="006F3790" w:rsidP="00B56C03" w:rsidRDefault="006F3790" w14:paraId="06188287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75542359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hAnsi="Arial" w:eastAsia="Arial" w:cs="Arial"/>
          <w:sz w:val="24"/>
          <w:szCs w:val="24"/>
        </w:rPr>
        <w:t>Advogado / Secretária / Estagiário</w:t>
      </w:r>
    </w:p>
    <w:p w:rsidRPr="006F3790" w:rsidR="006F3790" w:rsidP="00B56C03" w:rsidRDefault="006F3790" w14:paraId="37DCFF4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343A611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Referências Cruzadas:</w:t>
      </w:r>
    </w:p>
    <w:p w:rsidRPr="006F3790" w:rsidR="006F3790" w:rsidP="00B56C03" w:rsidRDefault="006F3790" w14:paraId="3EAAC94E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RF_B01 – Cliente vinculado</w:t>
      </w:r>
    </w:p>
    <w:p w:rsidRPr="006F3790" w:rsidR="006F3790" w:rsidP="00B56C03" w:rsidRDefault="006F3790" w14:paraId="38F9800A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RF_B02 – Processo vinculado</w:t>
      </w:r>
    </w:p>
    <w:p w:rsidRPr="006F3790" w:rsidR="006F3790" w:rsidP="00B56C03" w:rsidRDefault="006F3790" w14:paraId="56B1DD24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Extensão RF_F02 – Guardião Neural</w:t>
      </w:r>
    </w:p>
    <w:p w:rsidRPr="006F3790" w:rsidR="006F3790" w:rsidP="00B56C03" w:rsidRDefault="006F3790" w14:paraId="007DA24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EC7E685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Pré-condição:</w:t>
      </w:r>
    </w:p>
    <w:p w:rsidRPr="006F3790" w:rsidR="006F3790" w:rsidP="00B56C03" w:rsidRDefault="006F3790" w14:paraId="05E35CE7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Usuário autenticado. Google Agenda sincronizado (opcional).</w:t>
      </w:r>
    </w:p>
    <w:p w:rsidRPr="006F3790" w:rsidR="006F3790" w:rsidP="00B56C03" w:rsidRDefault="006F3790" w14:paraId="7E6FCE2D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22458065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Pós-condição:</w:t>
      </w:r>
    </w:p>
    <w:p w:rsidRPr="006F3790" w:rsidR="006F3790" w:rsidP="00B56C03" w:rsidRDefault="006F3790" w14:paraId="5F5B79D5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Evento inserido, atualizado, consultado ou excluído. Agenda sincronizada com Google Calendar.</w:t>
      </w:r>
    </w:p>
    <w:p w:rsidRPr="006F3790" w:rsidR="006F3790" w:rsidP="00B56C03" w:rsidRDefault="006F3790" w14:paraId="535DC3B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4F2AD797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Principal:</w:t>
      </w:r>
    </w:p>
    <w:p w:rsidRPr="006F3790" w:rsidR="006F3790" w:rsidP="00B56C03" w:rsidRDefault="006F3790" w14:paraId="399DA2F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F816871" w14:textId="77777777">
      <w:pPr>
        <w:spacing w:before="40" w:after="40"/>
        <w:ind w:left="36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1. O usuário acessa o módulo "Agenda" no menu lateral.</w:t>
      </w:r>
    </w:p>
    <w:p w:rsidRPr="006F3790" w:rsidR="006F3790" w:rsidP="00B56C03" w:rsidRDefault="006F3790" w14:paraId="5290B647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2. O sistema exibe o calendário com eventos do Tenant.</w:t>
      </w:r>
    </w:p>
    <w:p w:rsidRPr="006F3790" w:rsidR="006F3790" w:rsidP="00B56C03" w:rsidRDefault="006F3790" w14:paraId="14ADAC1F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 O usuário clica em "Novo Evento" ou em um horário no calendário.</w:t>
      </w:r>
    </w:p>
    <w:p w:rsidRPr="006F3790" w:rsidR="006F3790" w:rsidP="00B56C03" w:rsidRDefault="006F3790" w14:paraId="65B0CB1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4. O sistema exibe o formulário com campos obrigatórios: Tipo, Data/Hora e vínculo com Cliente ou Processo.</w:t>
      </w:r>
    </w:p>
    <w:p w:rsidRPr="006F3790" w:rsidR="006F3790" w:rsidP="00B56C03" w:rsidRDefault="006F3790" w14:paraId="4A6B5904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 O sistema verifica conflitos de horário com eventos existentes do mesmo advogado.</w:t>
      </w:r>
    </w:p>
    <w:p w:rsidRPr="006F3790" w:rsidR="006F3790" w:rsidP="00B56C03" w:rsidRDefault="006F3790" w14:paraId="1342C260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 O usuário confirma. O sistema persiste o evento e sincroniza com o Google Agenda.</w:t>
      </w:r>
    </w:p>
    <w:p w:rsidRPr="006F3790" w:rsidR="006F3790" w:rsidP="00B56C03" w:rsidRDefault="006F3790" w14:paraId="0327A124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225D8166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Alternativo:</w:t>
      </w:r>
    </w:p>
    <w:p w:rsidRPr="006F3790" w:rsidR="006F3790" w:rsidP="00B56C03" w:rsidRDefault="006F3790" w14:paraId="7839FD0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3ADA1C7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5.1 Conflito de horário: o sistema exibe alerta e solicita confirmação do usuário para prosseguir.</w:t>
      </w:r>
    </w:p>
    <w:p w:rsidRPr="006F3790" w:rsidR="006F3790" w:rsidP="00B56C03" w:rsidRDefault="006F3790" w14:paraId="17244934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6.1 Google Agenda indisponível: o sistema persiste localmente e agenda sincronização posterior.</w:t>
      </w:r>
    </w:p>
    <w:p w:rsidRPr="006F3790" w:rsidR="006F3790" w:rsidP="006F3790" w:rsidRDefault="006F3790" w14:paraId="661917A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2CF06006" w:rsidRDefault="006F3790" w14:paraId="6BADFBC5" w14:textId="77777777">
      <w:pPr>
        <w:pStyle w:val="Ttulo3"/>
        <w:ind w:left="708"/>
        <w:rPr>
          <w:rFonts w:ascii="Arial" w:hAnsi="Arial" w:cs="Arial"/>
          <w:b w:val="1"/>
          <w:bCs w:val="1"/>
          <w:color w:val="auto"/>
        </w:rPr>
      </w:pPr>
      <w:bookmarkStart w:name="_Toc644807711" w:id="1454146555"/>
      <w:r w:rsidRPr="2CF06006" w:rsidR="006F3790">
        <w:rPr>
          <w:rFonts w:ascii="Arial" w:hAnsi="Arial" w:eastAsia="Arial" w:cs="Arial"/>
          <w:b w:val="1"/>
          <w:bCs w:val="1"/>
          <w:color w:val="auto"/>
        </w:rPr>
        <w:t>3.2.4. CASO DE USO: RF_F01 – FLUXO DE APROVAÇÃO EM STAGING ÁREA</w:t>
      </w:r>
      <w:bookmarkEnd w:id="1454146555"/>
    </w:p>
    <w:p w:rsidRPr="006F3790" w:rsidR="006F3790" w:rsidP="006F3790" w:rsidRDefault="006F3790" w14:paraId="0CA0B00D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0B8EA364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hAnsi="Arial" w:eastAsia="Arial" w:cs="Arial"/>
          <w:sz w:val="24"/>
          <w:szCs w:val="24"/>
        </w:rPr>
        <w:t>RF_F01 – Fluxo de Aprovação em Staging Área</w:t>
      </w:r>
    </w:p>
    <w:p w:rsidRPr="006F3790" w:rsidR="006F3790" w:rsidP="00B56C03" w:rsidRDefault="006F3790" w14:paraId="7A1EDD6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0D21EEAD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hAnsi="Arial" w:eastAsia="Arial" w:cs="Arial"/>
          <w:sz w:val="24"/>
          <w:szCs w:val="24"/>
        </w:rPr>
        <w:t>Advogado (revisor)</w:t>
      </w:r>
    </w:p>
    <w:p w:rsidRPr="006F3790" w:rsidR="006F3790" w:rsidP="00B56C03" w:rsidRDefault="006F3790" w14:paraId="69CE265B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24A26427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Referências Cruzadas:</w:t>
      </w:r>
    </w:p>
    <w:p w:rsidRPr="006F3790" w:rsidR="006F3790" w:rsidP="00B56C03" w:rsidRDefault="006F3790" w14:paraId="04E8DFA6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RF_B01 – Clientes (tabela de produção destino)</w:t>
      </w:r>
    </w:p>
    <w:p w:rsidRPr="006F3790" w:rsidR="006F3790" w:rsidP="00B56C03" w:rsidRDefault="006F3790" w14:paraId="74D88E9C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RF_B02 – Processos (tabela de produção destino)</w:t>
      </w:r>
    </w:p>
    <w:p w:rsidRPr="006F3790" w:rsidR="006F3790" w:rsidP="00B56C03" w:rsidRDefault="006F3790" w14:paraId="32E3F66D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RF_B03 – Compromissos (tabela de produção destino)</w:t>
      </w:r>
    </w:p>
    <w:p w:rsidRPr="006F3790" w:rsidR="006F3790" w:rsidP="00B56C03" w:rsidRDefault="006F3790" w14:paraId="6E7181E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13912747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Pré-condição:</w:t>
      </w:r>
    </w:p>
    <w:p w:rsidRPr="006F3790" w:rsidR="006F3790" w:rsidP="00B56C03" w:rsidRDefault="006F3790" w14:paraId="429C96A6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Dados brutos recebidos via n8n e armazenados na Staging Área com status "Pendente".</w:t>
      </w:r>
    </w:p>
    <w:p w:rsidRPr="006F3790" w:rsidR="006F3790" w:rsidP="00B56C03" w:rsidRDefault="006F3790" w14:paraId="0C4C3F91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42F484F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Pós-condição:</w:t>
      </w:r>
    </w:p>
    <w:p w:rsidRPr="006F3790" w:rsidR="006F3790" w:rsidP="00B56C03" w:rsidRDefault="006F3790" w14:paraId="04F5E61B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Registro promovido às tabelas de produção (Aprovado) ou descartado (Rejeitado).</w:t>
      </w:r>
    </w:p>
    <w:p w:rsidRPr="006F3790" w:rsidR="006F3790" w:rsidP="00B56C03" w:rsidRDefault="006F3790" w14:paraId="6889406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7478516F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Principal:</w:t>
      </w:r>
    </w:p>
    <w:p w:rsidRPr="006F3790" w:rsidR="006F3790" w:rsidP="00B56C03" w:rsidRDefault="006F3790" w14:paraId="46D8FAF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0D21E33A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1. O n8n envia dados brutos do WhatsApp para o endpoint da API com MasterServiceKey.</w:t>
      </w:r>
    </w:p>
    <w:p w:rsidRPr="006F3790" w:rsidR="006F3790" w:rsidP="00B56C03" w:rsidRDefault="006F3790" w14:paraId="6816F2B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2. O sistema armazena os dados na Staging Área com status "Pendente" e notifica o advogado.</w:t>
      </w:r>
    </w:p>
    <w:p w:rsidRPr="006F3790" w:rsidR="006F3790" w:rsidP="00B56C03" w:rsidRDefault="006F3790" w14:paraId="5369939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 O advogado acessa o Dashboard e visualiza os registros pendentes.</w:t>
      </w:r>
    </w:p>
    <w:p w:rsidRPr="006F3790" w:rsidR="006F3790" w:rsidP="00B56C03" w:rsidRDefault="006F3790" w14:paraId="144F1A03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4. O advogado revisa os dados, edita se necessário e clica em "Aprovar".</w:t>
      </w:r>
    </w:p>
    <w:p w:rsidRPr="006F3790" w:rsidR="006F3790" w:rsidP="00B56C03" w:rsidRDefault="006F3790" w14:paraId="39A5B3FD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 O sistema exige autenticação JWT ou MFA para confirmar a promoção.</w:t>
      </w:r>
    </w:p>
    <w:p w:rsidRPr="006F3790" w:rsidR="006F3790" w:rsidP="00B56C03" w:rsidRDefault="006F3790" w14:paraId="24F6D504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 O sistema move o registro para a tabela de produção correspondente e marca como "Aprovado".</w:t>
      </w:r>
    </w:p>
    <w:p w:rsidRPr="006F3790" w:rsidR="006F3790" w:rsidP="00B56C03" w:rsidRDefault="006F3790" w14:paraId="2C56C7B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183828A6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Alternativo:</w:t>
      </w:r>
    </w:p>
    <w:p w:rsidRPr="006F3790" w:rsidR="006F3790" w:rsidP="00B56C03" w:rsidRDefault="006F3790" w14:paraId="3D7C1D21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5D765700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4.1 Rejeição: o advogado clica em "Rejeitar" e o registro é marcado como "Rejeitado" e arquivado.</w:t>
      </w:r>
    </w:p>
    <w:p w:rsidRPr="006F3790" w:rsidR="006F3790" w:rsidP="00B56C03" w:rsidRDefault="006F3790" w14:paraId="1FF476F0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6.1 Timeout de 24h: o sistema marca automaticamente o registro como "Rejeitado" por expiração.</w:t>
      </w:r>
    </w:p>
    <w:p w:rsidRPr="006F3790" w:rsidR="006F3790" w:rsidP="006F3790" w:rsidRDefault="006F3790" w14:paraId="0083AA2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2CF06006" w:rsidRDefault="006F3790" w14:paraId="5623999F" w14:textId="77777777">
      <w:pPr>
        <w:pStyle w:val="Ttulo3"/>
        <w:ind w:left="708"/>
        <w:rPr>
          <w:rFonts w:ascii="Arial" w:hAnsi="Arial" w:cs="Arial"/>
          <w:b w:val="1"/>
          <w:bCs w:val="1"/>
          <w:color w:val="auto"/>
        </w:rPr>
      </w:pPr>
      <w:bookmarkStart w:name="_Toc392517518" w:id="1126905863"/>
      <w:r w:rsidRPr="2CF06006" w:rsidR="006F3790">
        <w:rPr>
          <w:rFonts w:ascii="Arial" w:hAnsi="Arial" w:eastAsia="Arial" w:cs="Arial"/>
          <w:b w:val="1"/>
          <w:bCs w:val="1"/>
          <w:color w:val="auto"/>
        </w:rPr>
        <w:t>3.2.5. CASO DE USO: RF_F02 – GUARDIÃO NEURAL (MONITORAMENTO DE PRAZOS)</w:t>
      </w:r>
      <w:bookmarkEnd w:id="1126905863"/>
    </w:p>
    <w:p w:rsidRPr="006F3790" w:rsidR="006F3790" w:rsidP="006F3790" w:rsidRDefault="006F3790" w14:paraId="2EC9417B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79E1CD05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hAnsi="Arial" w:eastAsia="Arial" w:cs="Arial"/>
          <w:sz w:val="24"/>
          <w:szCs w:val="24"/>
        </w:rPr>
        <w:t>RF_F02 – Guardião Neural (Monitoramento de Prazos via OCR)</w:t>
      </w:r>
    </w:p>
    <w:p w:rsidRPr="006F3790" w:rsidR="006F3790" w:rsidP="006F3790" w:rsidRDefault="006F3790" w14:paraId="668321A4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4FAE6EEA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hAnsi="Arial" w:eastAsia="Arial" w:cs="Arial"/>
          <w:sz w:val="24"/>
          <w:szCs w:val="24"/>
        </w:rPr>
        <w:t>Sistema (automático) / Advogado (receptor dos alertas)</w:t>
      </w:r>
    </w:p>
    <w:p w:rsidRPr="006F3790" w:rsidR="006F3790" w:rsidP="006F3790" w:rsidRDefault="006F3790" w14:paraId="71E1D4C8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7FACEB5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Referências Cruzadas:</w:t>
      </w:r>
    </w:p>
    <w:p w:rsidRPr="006F3790" w:rsidR="006F3790" w:rsidP="006F3790" w:rsidRDefault="006F3790" w14:paraId="27CCB3EF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RF_B02 – Processo vinculado</w:t>
      </w:r>
    </w:p>
    <w:p w:rsidRPr="006F3790" w:rsidR="006F3790" w:rsidP="006F3790" w:rsidRDefault="006F3790" w14:paraId="731F9723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RF_B03 – Criação de Prazo na Agenda</w:t>
      </w:r>
    </w:p>
    <w:p w:rsidRPr="006F3790" w:rsidR="006F3790" w:rsidP="006F3790" w:rsidRDefault="006F3790" w14:paraId="1DF60637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0259200F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Pré-condição:</w:t>
      </w:r>
    </w:p>
    <w:p w:rsidRPr="006F3790" w:rsidR="006F3790" w:rsidP="006F3790" w:rsidRDefault="006F3790" w14:paraId="302F9C24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Documento digitalizado ou e-mail de intimação fornecido ao sistema.</w:t>
      </w:r>
    </w:p>
    <w:p w:rsidRPr="006F3790" w:rsidR="006F3790" w:rsidP="006F3790" w:rsidRDefault="006F3790" w14:paraId="2D85EFDE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064FD984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Pós-condição:</w:t>
      </w:r>
    </w:p>
    <w:p w:rsidRPr="006F3790" w:rsidR="006F3790" w:rsidP="006F3790" w:rsidRDefault="006F3790" w14:paraId="40584377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Prazo extraído criado na agenda e alerta enviado ao advogado.</w:t>
      </w:r>
    </w:p>
    <w:p w:rsidRPr="006F3790" w:rsidR="006F3790" w:rsidP="006F3790" w:rsidRDefault="006F3790" w14:paraId="15211402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31095A28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Principal:</w:t>
      </w:r>
    </w:p>
    <w:p w:rsidRPr="006F3790" w:rsidR="006F3790" w:rsidP="006F3790" w:rsidRDefault="006F3790" w14:paraId="4ED48AAB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4AD8AFAA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1. O advogado faz upload de documento de intimação (PDF/imagem) no sistema.</w:t>
      </w:r>
    </w:p>
    <w:p w:rsidRPr="006F3790" w:rsidR="006F3790" w:rsidP="00B56C03" w:rsidRDefault="006F3790" w14:paraId="75D7FC06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2. O sistema processa o documento via OCR e extrai texto estruturado.</w:t>
      </w:r>
    </w:p>
    <w:p w:rsidRPr="006F3790" w:rsidR="006F3790" w:rsidP="00B56C03" w:rsidRDefault="006F3790" w14:paraId="79EC6843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 A IA (GPT-4o) identifica datas fatais e calcula prazos (dias úteis e corridos).</w:t>
      </w:r>
    </w:p>
    <w:p w:rsidRPr="006F3790" w:rsidR="006F3790" w:rsidP="00B56C03" w:rsidRDefault="006F3790" w14:paraId="7D68DCBB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4. O sistema exibe os prazos detectados para confirmação do advogado.</w:t>
      </w:r>
    </w:p>
    <w:p w:rsidRPr="006F3790" w:rsidR="006F3790" w:rsidP="00B56C03" w:rsidRDefault="006F3790" w14:paraId="3AE8DEA8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 O advogado vincula cada prazo a um Processo existente e confirma.</w:t>
      </w:r>
    </w:p>
    <w:p w:rsidRPr="006F3790" w:rsidR="006F3790" w:rsidP="00B56C03" w:rsidRDefault="006F3790" w14:paraId="12B29C17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 O sistema cria o evento de prazo na agenda e dispara alertas proativos (push/e-mail).</w:t>
      </w:r>
    </w:p>
    <w:p w:rsidRPr="006F3790" w:rsidR="006F3790" w:rsidP="006F3790" w:rsidRDefault="006F3790" w14:paraId="691AD5A6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45834375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Alternativo:</w:t>
      </w:r>
    </w:p>
    <w:p w:rsidRPr="006F3790" w:rsidR="006F3790" w:rsidP="006F3790" w:rsidRDefault="006F3790" w14:paraId="57BFA68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6E64B719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2.1 Qualidade de imagem insuficiente: o sistema alerta o usuário e solicita novo upload.</w:t>
      </w:r>
    </w:p>
    <w:p w:rsidRPr="006F3790" w:rsidR="006F3790" w:rsidP="006F3790" w:rsidRDefault="006F3790" w14:paraId="28D1386A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5.1 Processo não encontrado: o sistema solicita que o usuário vincule manualmente ou cadastre o processo.</w:t>
      </w:r>
    </w:p>
    <w:p w:rsidRPr="006F3790" w:rsidR="006F3790" w:rsidP="006F3790" w:rsidRDefault="006F3790" w14:paraId="7D6DF792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00B56C03" w:rsidRDefault="006F3790" w14:paraId="7EBF9DA9" w14:textId="77777777">
      <w:pPr>
        <w:pStyle w:val="Ttulo3"/>
        <w:ind w:left="708"/>
        <w:rPr>
          <w:rFonts w:ascii="Arial" w:hAnsi="Arial" w:cs="Arial"/>
          <w:color w:val="auto"/>
        </w:rPr>
      </w:pPr>
      <w:bookmarkStart w:name="_Toc1172658132" w:id="1591948088"/>
      <w:r w:rsidRPr="2CF06006" w:rsidR="006F3790">
        <w:rPr>
          <w:rFonts w:ascii="Arial" w:hAnsi="Arial" w:eastAsia="Arial" w:cs="Arial"/>
          <w:b w:val="1"/>
          <w:bCs w:val="1"/>
          <w:color w:val="auto"/>
        </w:rPr>
        <w:t>3.2.6. CASO DE USO: RF_S01 – DASHBOARD ANALÍTICO "VISÃO 360"</w:t>
      </w:r>
      <w:bookmarkEnd w:id="1591948088"/>
    </w:p>
    <w:p w:rsidRPr="006F3790" w:rsidR="006F3790" w:rsidP="006F3790" w:rsidRDefault="006F3790" w14:paraId="181065E4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48219B4B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hAnsi="Arial" w:eastAsia="Arial" w:cs="Arial"/>
          <w:sz w:val="24"/>
          <w:szCs w:val="24"/>
        </w:rPr>
        <w:t>RF_S01 – Dashboard Analítico "Visão 360"</w:t>
      </w:r>
    </w:p>
    <w:p w:rsidRPr="006F3790" w:rsidR="006F3790" w:rsidP="006F3790" w:rsidRDefault="006F3790" w14:paraId="4C4F6051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1C2ED5A0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hAnsi="Arial" w:eastAsia="Arial" w:cs="Arial"/>
          <w:sz w:val="24"/>
          <w:szCs w:val="24"/>
        </w:rPr>
        <w:t>Advogado / Sócio</w:t>
      </w:r>
    </w:p>
    <w:p w:rsidRPr="006F3790" w:rsidR="006F3790" w:rsidP="006F3790" w:rsidRDefault="006F3790" w14:paraId="4BC61891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09A94A6C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Referências Cruzadas:</w:t>
      </w:r>
    </w:p>
    <w:p w:rsidRPr="006F3790" w:rsidR="006F3790" w:rsidP="006F3790" w:rsidRDefault="006F3790" w14:paraId="3E98B93F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RF_B01, RF_B02, RF_B03</w:t>
      </w:r>
    </w:p>
    <w:p w:rsidRPr="006F3790" w:rsidR="006F3790" w:rsidP="006F3790" w:rsidRDefault="006F3790" w14:paraId="04077F94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Extensão RF_S02 – Relatório de Auditoria</w:t>
      </w:r>
    </w:p>
    <w:p w:rsidRPr="006F3790" w:rsidR="006F3790" w:rsidP="006F3790" w:rsidRDefault="006F3790" w14:paraId="2EB61481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1A3D542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Pré-condição:</w:t>
      </w:r>
    </w:p>
    <w:p w:rsidRPr="006F3790" w:rsidR="006F3790" w:rsidP="006F3790" w:rsidRDefault="006F3790" w14:paraId="3DD169D4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Usuário autenticado com permissão de visualização de relatórios.</w:t>
      </w:r>
    </w:p>
    <w:p w:rsidRPr="006F3790" w:rsidR="006F3790" w:rsidP="006F3790" w:rsidRDefault="006F3790" w14:paraId="25D5BCD0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13B94664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Pós-condição:</w:t>
      </w:r>
    </w:p>
    <w:p w:rsidRPr="006F3790" w:rsidR="006F3790" w:rsidP="006F3790" w:rsidRDefault="006F3790" w14:paraId="45CE211A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Dados exibidos no dashboard ou exportados em Excel/CSV.</w:t>
      </w:r>
    </w:p>
    <w:p w:rsidRPr="006F3790" w:rsidR="006F3790" w:rsidP="006F3790" w:rsidRDefault="006F3790" w14:paraId="0FD8B3D2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07773CCF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Principal:</w:t>
      </w:r>
    </w:p>
    <w:p w:rsidRPr="006F3790" w:rsidR="006F3790" w:rsidP="006F3790" w:rsidRDefault="006F3790" w14:paraId="0464898D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1FFD8A1E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1. O usuário acessa o módulo "Dashboard" no menu principal.</w:t>
      </w:r>
    </w:p>
    <w:p w:rsidRPr="006F3790" w:rsidR="006F3790" w:rsidP="00B56C03" w:rsidRDefault="006F3790" w14:paraId="5CA85499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2. O sistema carrega os KPIs: Funil de Vendas, volume de processos por status e prazos fatais da semana.</w:t>
      </w:r>
    </w:p>
    <w:p w:rsidRPr="006F3790" w:rsidR="006F3790" w:rsidP="00B56C03" w:rsidRDefault="006F3790" w14:paraId="40C25829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 O usuário aplica filtros por período, área de atuação ou advogado.</w:t>
      </w:r>
    </w:p>
    <w:p w:rsidRPr="006F3790" w:rsidR="006F3790" w:rsidP="00B56C03" w:rsidRDefault="006F3790" w14:paraId="7ABCE9EB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4. O sistema atualiza os gráficos em tempo real.</w:t>
      </w:r>
    </w:p>
    <w:p w:rsidRPr="006F3790" w:rsidR="006F3790" w:rsidP="00B56C03" w:rsidRDefault="006F3790" w14:paraId="3C66D216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 O usuário clica em "Exportar" e seleciona o formato (Excel ou CSV).</w:t>
      </w:r>
    </w:p>
    <w:p w:rsidRPr="006F3790" w:rsidR="006F3790" w:rsidP="00B56C03" w:rsidRDefault="006F3790" w14:paraId="4F965741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 O sistema gera e disponibiliza o arquivo para download.</w:t>
      </w:r>
    </w:p>
    <w:p w:rsidRPr="006F3790" w:rsidR="006F3790" w:rsidP="006F3790" w:rsidRDefault="006F3790" w14:paraId="559E3A78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3235EFFA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Alternativo:</w:t>
      </w:r>
    </w:p>
    <w:p w:rsidRPr="006F3790" w:rsidR="006F3790" w:rsidP="006F3790" w:rsidRDefault="006F3790" w14:paraId="5A441040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00305D91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3.1 Sem dados no período selecionado: o sistema exibe mensagem informativa e sugere ampliar o intervalo.</w:t>
      </w:r>
    </w:p>
    <w:p w:rsidRPr="006F3790" w:rsidR="006F3790" w:rsidP="006F3790" w:rsidRDefault="006F3790" w14:paraId="5A822FE2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4F73D163" w14:textId="77777777">
      <w:pPr>
        <w:pStyle w:val="Ttulo3"/>
        <w:ind w:left="708"/>
        <w:rPr>
          <w:rFonts w:ascii="Arial" w:hAnsi="Arial" w:cs="Arial"/>
        </w:rPr>
      </w:pPr>
      <w:bookmarkStart w:name="_Toc880159817" w:id="477250959"/>
      <w:r w:rsidRPr="2CF06006" w:rsidR="006F3790">
        <w:rPr>
          <w:rFonts w:ascii="Arial" w:hAnsi="Arial" w:eastAsia="Arial" w:cs="Arial"/>
          <w:b w:val="1"/>
          <w:bCs w:val="1"/>
          <w:color w:val="auto"/>
        </w:rPr>
        <w:t>3.2.7. CASO DE USO: RF_S02 – RELATÓRIOS DE AUDITORIA E CONFORMIDADE (LGPD)</w:t>
      </w:r>
      <w:bookmarkEnd w:id="477250959"/>
    </w:p>
    <w:p w:rsidRPr="006F3790" w:rsidR="006F3790" w:rsidP="006F3790" w:rsidRDefault="006F3790" w14:paraId="2934947D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61314ADC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hAnsi="Arial" w:eastAsia="Arial" w:cs="Arial"/>
          <w:sz w:val="24"/>
          <w:szCs w:val="24"/>
        </w:rPr>
        <w:t>RF_S02 – Relatórios de Auditoria e Conformidade (LGPD)</w:t>
      </w:r>
    </w:p>
    <w:p w:rsidRPr="006F3790" w:rsidR="006F3790" w:rsidP="006F3790" w:rsidRDefault="006F3790" w14:paraId="3B11D6C1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3668751E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hAnsi="Arial" w:eastAsia="Arial" w:cs="Arial"/>
          <w:sz w:val="24"/>
          <w:szCs w:val="24"/>
        </w:rPr>
        <w:t>Administrador / Advogado Sócio</w:t>
      </w:r>
    </w:p>
    <w:p w:rsidRPr="006F3790" w:rsidR="006F3790" w:rsidP="006F3790" w:rsidRDefault="006F3790" w14:paraId="6061D2EB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23E5651A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Referências Cruzadas:</w:t>
      </w:r>
    </w:p>
    <w:p w:rsidRPr="006F3790" w:rsidR="006F3790" w:rsidP="006F3790" w:rsidRDefault="006F3790" w14:paraId="32646738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RF_S01 – Dashboard</w:t>
      </w:r>
    </w:p>
    <w:p w:rsidRPr="006F3790" w:rsidR="006F3790" w:rsidP="006F3790" w:rsidRDefault="006F3790" w14:paraId="50D8A1D7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21C58E6C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Pré-condição:</w:t>
      </w:r>
    </w:p>
    <w:p w:rsidRPr="006F3790" w:rsidR="006F3790" w:rsidP="006F3790" w:rsidRDefault="006F3790" w14:paraId="32F58C7E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Usuário autenticado com perfil de Administrador.</w:t>
      </w:r>
    </w:p>
    <w:p w:rsidRPr="006F3790" w:rsidR="006F3790" w:rsidP="006F3790" w:rsidRDefault="006F3790" w14:paraId="111B8DA6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6915E4E8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Pós-condição:</w:t>
      </w:r>
    </w:p>
    <w:p w:rsidRPr="006F3790" w:rsidR="006F3790" w:rsidP="006F3790" w:rsidRDefault="006F3790" w14:paraId="07FB7CB0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Log exportado em PDF com assinatura digital do sistema.</w:t>
      </w:r>
    </w:p>
    <w:p w:rsidRPr="006F3790" w:rsidR="006F3790" w:rsidP="006F3790" w:rsidRDefault="006F3790" w14:paraId="55EB2EB3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3A6B5CCC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Principal:</w:t>
      </w:r>
    </w:p>
    <w:p w:rsidRPr="006F3790" w:rsidR="006F3790" w:rsidP="006F3790" w:rsidRDefault="006F3790" w14:paraId="43D3DAC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317D9209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1. O administrador acessa o módulo "Auditoria" no menu de configurações.</w:t>
      </w:r>
    </w:p>
    <w:p w:rsidRPr="006F3790" w:rsidR="006F3790" w:rsidP="00B56C03" w:rsidRDefault="006F3790" w14:paraId="39583983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2. O sistema exibe os logs de acesso e alteração com filtros por período e usuário.</w:t>
      </w:r>
    </w:p>
    <w:p w:rsidRPr="006F3790" w:rsidR="006F3790" w:rsidP="00B56C03" w:rsidRDefault="006F3790" w14:paraId="08A3330E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 O administrador seleciona o período e clica em "Gerar Relatório".</w:t>
      </w:r>
    </w:p>
    <w:p w:rsidRPr="006F3790" w:rsidR="006F3790" w:rsidP="00B56C03" w:rsidRDefault="006F3790" w14:paraId="77EA591A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4. O sistema compila os logs (usuário, data/hora, IP, ação, dado anterior vs. atual).</w:t>
      </w:r>
    </w:p>
    <w:p w:rsidRPr="006F3790" w:rsidR="006F3790" w:rsidP="00B56C03" w:rsidRDefault="006F3790" w14:paraId="74694369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 O sistema gera o PDF com assinatura digital e disponibiliza para download.</w:t>
      </w:r>
    </w:p>
    <w:p w:rsidRPr="006F3790" w:rsidR="006F3790" w:rsidP="006F3790" w:rsidRDefault="006F3790" w14:paraId="054C14D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52C88C7E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Alternativo:</w:t>
      </w:r>
    </w:p>
    <w:p w:rsidRPr="006F3790" w:rsidR="006F3790" w:rsidP="006F3790" w:rsidRDefault="006F3790" w14:paraId="72C2986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2E5ED249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3.1 Sem registros no período: o sistema informa que não há logs para o intervalo selecionado.</w:t>
      </w:r>
    </w:p>
    <w:p w:rsidRPr="006F3790" w:rsidR="006F3790" w:rsidP="006F3790" w:rsidRDefault="006F3790" w14:paraId="06B60D0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111E2BC5" w14:textId="77777777">
      <w:pPr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cs="Arial"/>
          <w:sz w:val="24"/>
          <w:szCs w:val="24"/>
        </w:rPr>
        <w:br w:type="page"/>
      </w:r>
    </w:p>
    <w:p w:rsidR="006F3790" w:rsidP="00B56C03" w:rsidRDefault="006F3790" w14:paraId="4D81EBD3" w14:textId="0C459CCA">
      <w:pPr>
        <w:pStyle w:val="Titulo2"/>
        <w:rPr>
          <w:rFonts w:eastAsia="Arial"/>
        </w:rPr>
      </w:pPr>
      <w:bookmarkStart w:name="_Toc778707821" w:id="51721178"/>
      <w:r w:rsidRPr="2CF06006" w:rsidR="006F3790">
        <w:rPr>
          <w:rFonts w:eastAsia="Arial"/>
        </w:rPr>
        <w:t>DIAGRAMA DE ATIVIDADES</w:t>
      </w:r>
      <w:bookmarkEnd w:id="51721178"/>
    </w:p>
    <w:p w:rsidRPr="00B56C03" w:rsidR="00B56C03" w:rsidP="00B56C03" w:rsidRDefault="00B56C03" w14:paraId="38F0E31D" w14:textId="77777777"/>
    <w:p w:rsidRPr="00B56C03" w:rsidR="006F3790" w:rsidP="2CF06006" w:rsidRDefault="006F3790" w14:paraId="0C40CD88" w14:textId="77777777">
      <w:pPr>
        <w:pStyle w:val="Ttulo3"/>
        <w:rPr>
          <w:rFonts w:ascii="Arial" w:hAnsi="Arial" w:cs="Arial"/>
          <w:b w:val="1"/>
          <w:bCs w:val="1"/>
          <w:color w:val="auto"/>
        </w:rPr>
      </w:pPr>
      <w:bookmarkStart w:name="_Toc2012123816" w:id="394954683"/>
      <w:r w:rsidRPr="2CF06006" w:rsidR="006F3790">
        <w:rPr>
          <w:rFonts w:ascii="Arial" w:hAnsi="Arial" w:eastAsia="Arial" w:cs="Arial"/>
          <w:b w:val="1"/>
          <w:bCs w:val="1"/>
          <w:color w:val="auto"/>
        </w:rPr>
        <w:t>3.3.1. CASO DE USO: RF_B01 – GERENCIAR CLIENTE</w:t>
      </w:r>
      <w:bookmarkEnd w:id="394954683"/>
    </w:p>
    <w:p w:rsidRPr="006F3790" w:rsidR="006F3790" w:rsidP="006F3790" w:rsidRDefault="006F3790" w14:paraId="2D197FA6" w14:textId="2558B4DE">
      <w:pPr>
        <w:spacing w:before="40" w:after="40"/>
        <w:rPr>
          <w:rFonts w:ascii="Arial" w:hAnsi="Arial" w:cs="Arial"/>
          <w:sz w:val="24"/>
          <w:szCs w:val="24"/>
        </w:rPr>
      </w:pPr>
      <w:r w:rsidR="053824F6">
        <w:drawing>
          <wp:inline wp14:editId="31319B67" wp14:anchorId="12B79160">
            <wp:extent cx="4781550" cy="3381661"/>
            <wp:effectExtent l="0" t="0" r="0" b="0"/>
            <wp:docPr id="1640381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381287" name="Picture 1640381287"/>
                    <pic:cNvPicPr/>
                  </pic:nvPicPr>
                  <pic:blipFill>
                    <a:blip xmlns:r="http://schemas.openxmlformats.org/officeDocument/2006/relationships" r:embed="rId1024848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1550" cy="338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3790" w:rsidR="006F3790" w:rsidP="006F3790" w:rsidRDefault="006F3790" w14:paraId="0A00361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="2CF06006" w:rsidP="2CF06006" w:rsidRDefault="2CF06006" w14:paraId="42880854" w14:textId="4CEC236C">
      <w:pPr>
        <w:spacing w:before="40" w:after="40"/>
        <w:rPr>
          <w:rFonts w:ascii="Arial" w:hAnsi="Arial" w:cs="Arial"/>
          <w:sz w:val="24"/>
          <w:szCs w:val="24"/>
        </w:rPr>
      </w:pPr>
    </w:p>
    <w:p w:rsidR="2CF06006" w:rsidP="2CF06006" w:rsidRDefault="2CF06006" w14:paraId="36A7C61A" w14:textId="52F3441F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006F3790" w:rsidRDefault="006F3790" w14:paraId="45280A7D" w14:textId="77777777">
      <w:pPr>
        <w:pStyle w:val="Ttulo3"/>
        <w:rPr>
          <w:rFonts w:ascii="Arial" w:hAnsi="Arial" w:cs="Arial"/>
          <w:color w:val="auto"/>
        </w:rPr>
      </w:pPr>
      <w:bookmarkStart w:name="_Toc1557672581" w:id="1450980066"/>
      <w:r w:rsidRPr="2CF06006" w:rsidR="006F3790">
        <w:rPr>
          <w:rFonts w:ascii="Arial" w:hAnsi="Arial" w:eastAsia="Arial" w:cs="Arial"/>
          <w:color w:val="auto"/>
        </w:rPr>
        <w:t>3.3.2. CASO DE USO: RF_B02 – GERENCIAR PROCESSO</w:t>
      </w:r>
      <w:bookmarkEnd w:id="1450980066"/>
    </w:p>
    <w:p w:rsidRPr="006F3790" w:rsidR="006F3790" w:rsidP="006F3790" w:rsidRDefault="006F3790" w14:paraId="2C273A1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4B9CE5F8" w14:textId="5215F7A0">
      <w:pPr>
        <w:spacing w:before="40" w:after="40"/>
        <w:rPr>
          <w:rFonts w:ascii="Arial" w:hAnsi="Arial" w:cs="Arial"/>
          <w:sz w:val="24"/>
          <w:szCs w:val="24"/>
        </w:rPr>
      </w:pPr>
      <w:r w:rsidR="7F1001FB">
        <w:drawing>
          <wp:inline wp14:editId="3AEF9154" wp14:anchorId="40B6988C">
            <wp:extent cx="5076514" cy="3590268"/>
            <wp:effectExtent l="0" t="0" r="0" b="0"/>
            <wp:docPr id="540401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0401589" name="Picture 540401589"/>
                    <pic:cNvPicPr/>
                  </pic:nvPicPr>
                  <pic:blipFill>
                    <a:blip xmlns:r="http://schemas.openxmlformats.org/officeDocument/2006/relationships" r:embed="rId777241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6514" cy="359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06006" w:rsidP="2CF06006" w:rsidRDefault="2CF06006" w14:paraId="320BA05D" w14:textId="767A3487">
      <w:pPr>
        <w:spacing w:before="40" w:after="40"/>
        <w:rPr>
          <w:rFonts w:ascii="Arial" w:hAnsi="Arial" w:cs="Arial"/>
          <w:sz w:val="24"/>
          <w:szCs w:val="24"/>
        </w:rPr>
      </w:pPr>
    </w:p>
    <w:p w:rsidR="2CF06006" w:rsidP="2CF06006" w:rsidRDefault="2CF06006" w14:paraId="573F8FC8" w14:textId="0DB96ED3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006F3790" w:rsidRDefault="006F3790" w14:paraId="5D2F37A1" w14:textId="77777777">
      <w:pPr>
        <w:pStyle w:val="Ttulo3"/>
        <w:rPr>
          <w:rFonts w:ascii="Arial" w:hAnsi="Arial" w:cs="Arial"/>
          <w:color w:val="auto"/>
        </w:rPr>
      </w:pPr>
      <w:bookmarkStart w:name="_Toc1777879775" w:id="1288872837"/>
      <w:r w:rsidRPr="2CF06006" w:rsidR="006F3790">
        <w:rPr>
          <w:rFonts w:ascii="Arial" w:hAnsi="Arial" w:eastAsia="Arial" w:cs="Arial"/>
          <w:color w:val="auto"/>
        </w:rPr>
        <w:t>3.3.3. CASO DE USO: RF_B03 – GERENCIAR COMPROMISSOS E AUDIÊNCIAS</w:t>
      </w:r>
      <w:bookmarkEnd w:id="1288872837"/>
    </w:p>
    <w:p w:rsidRPr="006F3790" w:rsidR="006F3790" w:rsidP="006F3790" w:rsidRDefault="006F3790" w14:paraId="777601D6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2CF06006" w:rsidRDefault="006F3790" w14:paraId="2CF3135A" w14:textId="2BE9044B">
      <w:pPr>
        <w:spacing w:before="40" w:after="40"/>
      </w:pPr>
      <w:r w:rsidR="744D2276">
        <w:drawing>
          <wp:inline wp14:editId="0B222C33" wp14:anchorId="65E081E5">
            <wp:extent cx="5057801" cy="3577035"/>
            <wp:effectExtent l="0" t="0" r="0" b="0"/>
            <wp:docPr id="1520395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395061" name="Picture 1520395061"/>
                    <pic:cNvPicPr/>
                  </pic:nvPicPr>
                  <pic:blipFill>
                    <a:blip xmlns:r="http://schemas.openxmlformats.org/officeDocument/2006/relationships" r:embed="rId138112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801" cy="35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56C03" w:rsidR="006F3790" w:rsidP="2CF06006" w:rsidRDefault="006F3790" w14:paraId="59D62637" w14:textId="79FCA5ED">
      <w:pPr>
        <w:spacing w:before="40" w:after="40"/>
        <w:rPr>
          <w:rFonts w:ascii="Arial" w:hAnsi="Arial" w:eastAsia="Arial" w:cs="Arial"/>
          <w:color w:val="auto"/>
        </w:rPr>
      </w:pPr>
    </w:p>
    <w:p w:rsidRPr="00B56C03" w:rsidR="006F3790" w:rsidP="2CF06006" w:rsidRDefault="006F3790" w14:paraId="1E2BD7FA" w14:textId="33E585FA">
      <w:pPr>
        <w:spacing w:before="40" w:after="40"/>
        <w:rPr>
          <w:rFonts w:ascii="Arial" w:hAnsi="Arial" w:cs="Arial"/>
          <w:color w:val="auto"/>
        </w:rPr>
      </w:pPr>
      <w:bookmarkStart w:name="_Toc267455283" w:id="1241341426"/>
      <w:r w:rsidRPr="2CF06006" w:rsidR="006F3790">
        <w:rPr>
          <w:rFonts w:ascii="Arial" w:hAnsi="Arial" w:eastAsia="Arial" w:cs="Arial"/>
          <w:color w:val="auto"/>
        </w:rPr>
        <w:t>3.3.4. CASO DE USO: RF_F01 – FLUXO DE APROVAÇÃO EM STAGING ÁREA</w:t>
      </w:r>
      <w:bookmarkEnd w:id="1241341426"/>
    </w:p>
    <w:p w:rsidRPr="006F3790" w:rsidR="006F3790" w:rsidP="006F3790" w:rsidRDefault="006F3790" w14:paraId="13094CCB" w14:textId="1F4CF03F">
      <w:pPr>
        <w:spacing w:before="40" w:after="40"/>
        <w:rPr>
          <w:rFonts w:ascii="Arial" w:hAnsi="Arial" w:cs="Arial"/>
          <w:sz w:val="24"/>
          <w:szCs w:val="24"/>
        </w:rPr>
      </w:pPr>
      <w:r w:rsidR="6EFA3747">
        <w:drawing>
          <wp:inline wp14:editId="6CA636E1" wp14:anchorId="29799CEC">
            <wp:extent cx="4848486" cy="3429000"/>
            <wp:effectExtent l="0" t="0" r="0" b="0"/>
            <wp:docPr id="1133054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054368" name="Picture 1133054368"/>
                    <pic:cNvPicPr/>
                  </pic:nvPicPr>
                  <pic:blipFill>
                    <a:blip xmlns:r="http://schemas.openxmlformats.org/officeDocument/2006/relationships" r:embed="rId1636309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8486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3790" w:rsidR="006F3790" w:rsidP="006F3790" w:rsidRDefault="006F3790" w14:paraId="637A6E9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006F3790" w:rsidRDefault="006F3790" w14:paraId="6AF24A5C" w14:textId="77777777">
      <w:pPr>
        <w:pStyle w:val="Ttulo3"/>
        <w:rPr>
          <w:rFonts w:ascii="Arial" w:hAnsi="Arial" w:cs="Arial"/>
          <w:color w:val="auto"/>
        </w:rPr>
      </w:pPr>
      <w:bookmarkStart w:name="_Toc1518977215" w:id="43272674"/>
      <w:r w:rsidRPr="2CF06006" w:rsidR="006F3790">
        <w:rPr>
          <w:rFonts w:ascii="Arial" w:hAnsi="Arial" w:eastAsia="Arial" w:cs="Arial"/>
          <w:color w:val="auto"/>
        </w:rPr>
        <w:t>3.3.5. CASO DE USO: RF_F02 – GUARDIÃO NEURAL (MONITORAMENTO DE PRAZOS)</w:t>
      </w:r>
      <w:bookmarkEnd w:id="43272674"/>
    </w:p>
    <w:p w:rsidR="2CF06006" w:rsidP="2CF06006" w:rsidRDefault="2CF06006" w14:paraId="63787A95" w14:textId="69A33C9D">
      <w:pPr>
        <w:pStyle w:val="Normal"/>
        <w:spacing w:before="40" w:after="40"/>
        <w:rPr>
          <w:rFonts w:ascii="Arial" w:hAnsi="Arial" w:cs="Arial"/>
          <w:sz w:val="24"/>
          <w:szCs w:val="24"/>
        </w:rPr>
      </w:pPr>
    </w:p>
    <w:p w:rsidR="61FA4386" w:rsidP="2CF06006" w:rsidRDefault="61FA4386" w14:paraId="1932632B" w14:textId="483F4DCB">
      <w:pPr>
        <w:spacing w:before="40" w:after="40"/>
        <w:rPr>
          <w:rFonts w:ascii="Arial" w:hAnsi="Arial" w:cs="Arial"/>
          <w:sz w:val="24"/>
          <w:szCs w:val="24"/>
        </w:rPr>
      </w:pPr>
      <w:r w:rsidR="61FA4386">
        <w:drawing>
          <wp:inline wp14:editId="25D653A7" wp14:anchorId="0C7A49EB">
            <wp:extent cx="4808082" cy="3400425"/>
            <wp:effectExtent l="0" t="0" r="0" b="0"/>
            <wp:docPr id="2071418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418230" name="Picture 2071418230"/>
                    <pic:cNvPicPr/>
                  </pic:nvPicPr>
                  <pic:blipFill>
                    <a:blip xmlns:r="http://schemas.openxmlformats.org/officeDocument/2006/relationships" r:embed="rId1413503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8082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06006" w:rsidP="2CF06006" w:rsidRDefault="2CF06006" w14:paraId="69A1F5C5" w14:textId="2411DC30">
      <w:pPr>
        <w:pStyle w:val="Normal"/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006F3790" w:rsidRDefault="006F3790" w14:paraId="587E26C9" w14:textId="77777777">
      <w:pPr>
        <w:pStyle w:val="Ttulo3"/>
        <w:rPr>
          <w:rFonts w:ascii="Arial" w:hAnsi="Arial" w:cs="Arial"/>
          <w:color w:val="auto"/>
        </w:rPr>
      </w:pPr>
      <w:bookmarkStart w:name="_Toc1281074872" w:id="84998736"/>
      <w:r w:rsidRPr="2CF06006" w:rsidR="006F3790">
        <w:rPr>
          <w:rFonts w:ascii="Arial" w:hAnsi="Arial" w:eastAsia="Arial" w:cs="Arial"/>
          <w:color w:val="auto"/>
        </w:rPr>
        <w:t>3.3.6. CASO DE USO: RF_S01 – DASHBOARD ANALÍTICO</w:t>
      </w:r>
      <w:bookmarkEnd w:id="84998736"/>
    </w:p>
    <w:p w:rsidRPr="006F3790" w:rsidR="006F3790" w:rsidP="006F3790" w:rsidRDefault="006F3790" w14:paraId="7AA2D6F7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13BA0A2E" w14:textId="3A8F55F9">
      <w:pPr>
        <w:spacing w:before="40" w:after="40"/>
        <w:rPr>
          <w:rFonts w:ascii="Arial" w:hAnsi="Arial" w:cs="Arial"/>
          <w:sz w:val="24"/>
          <w:szCs w:val="24"/>
        </w:rPr>
      </w:pPr>
      <w:r w:rsidR="687ED059">
        <w:drawing>
          <wp:inline wp14:editId="28B15727" wp14:anchorId="19518604">
            <wp:extent cx="4905375" cy="3469233"/>
            <wp:effectExtent l="0" t="0" r="0" b="0"/>
            <wp:docPr id="568959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959673" name="Picture 568959673"/>
                    <pic:cNvPicPr/>
                  </pic:nvPicPr>
                  <pic:blipFill>
                    <a:blip xmlns:r="http://schemas.openxmlformats.org/officeDocument/2006/relationships" r:embed="rId166556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5375" cy="346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56C03" w:rsidR="006F3790" w:rsidP="006F3790" w:rsidRDefault="006F3790" w14:paraId="6325395C" w14:textId="77777777">
      <w:pPr>
        <w:pStyle w:val="Ttulo3"/>
        <w:rPr>
          <w:rFonts w:ascii="Arial" w:hAnsi="Arial" w:cs="Arial"/>
          <w:color w:val="auto"/>
        </w:rPr>
      </w:pPr>
      <w:bookmarkStart w:name="_Toc2012838785" w:id="833461891"/>
      <w:r w:rsidRPr="2CF06006" w:rsidR="006F3790">
        <w:rPr>
          <w:rFonts w:ascii="Arial" w:hAnsi="Arial" w:eastAsia="Arial" w:cs="Arial"/>
          <w:color w:val="auto"/>
        </w:rPr>
        <w:t>3.3.7. CASO DE USO: RF_S02 – RELATÓRIOS DE AUDITORIA LGPD</w:t>
      </w:r>
      <w:bookmarkEnd w:id="833461891"/>
    </w:p>
    <w:p w:rsidRPr="006F3790" w:rsidR="006F3790" w:rsidP="2CF06006" w:rsidRDefault="006F3790" w14:paraId="6CA56C4E" w14:textId="48A68B9B">
      <w:pPr>
        <w:pStyle w:val="Normal"/>
        <w:spacing w:before="40" w:after="40"/>
        <w:rPr>
          <w:rFonts w:ascii="Arial" w:hAnsi="Arial" w:cs="Arial"/>
          <w:sz w:val="24"/>
          <w:szCs w:val="24"/>
        </w:rPr>
      </w:pPr>
      <w:r w:rsidR="64D4E302">
        <w:drawing>
          <wp:inline wp14:editId="5C46EFA4" wp14:anchorId="1E339C98">
            <wp:extent cx="4912952" cy="3474592"/>
            <wp:effectExtent l="0" t="0" r="0" b="0"/>
            <wp:docPr id="685041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041998" name="Picture 685041998"/>
                    <pic:cNvPicPr/>
                  </pic:nvPicPr>
                  <pic:blipFill>
                    <a:blip xmlns:r="http://schemas.openxmlformats.org/officeDocument/2006/relationships" r:embed="rId1132842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2952" cy="34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06006" w:rsidP="2CF06006" w:rsidRDefault="2CF06006" w14:paraId="37183259" w14:textId="043A8752">
      <w:pPr>
        <w:pStyle w:val="Normal"/>
        <w:spacing w:before="40" w:after="40"/>
        <w:rPr>
          <w:rFonts w:ascii="Arial" w:hAnsi="Arial" w:cs="Arial"/>
          <w:sz w:val="24"/>
          <w:szCs w:val="24"/>
        </w:rPr>
      </w:pPr>
    </w:p>
    <w:p w:rsidRPr="0017403F" w:rsidR="006F3790" w:rsidP="2CF06006" w:rsidRDefault="006F3790" w14:paraId="1DC93379" w14:textId="16A9E79E">
      <w:pPr>
        <w:pStyle w:val="Ttulo2"/>
        <w:rPr>
          <w:rFonts w:ascii="Arial" w:hAnsi="Arial" w:cs="Arial"/>
          <w:b w:val="1"/>
          <w:bCs w:val="1"/>
          <w:color w:val="auto"/>
          <w:sz w:val="24"/>
          <w:szCs w:val="24"/>
        </w:rPr>
      </w:pPr>
      <w:bookmarkStart w:name="_Toc1210392604" w:id="1415386756"/>
      <w:r w:rsidRPr="2CF06006" w:rsidR="006F3790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3.4. DIAGRAMA DE CLASSE</w:t>
      </w:r>
      <w:bookmarkEnd w:id="1415386756"/>
    </w:p>
    <w:p w:rsidRPr="006F3790" w:rsidR="006F3790" w:rsidP="006F3790" w:rsidRDefault="006F3790" w14:paraId="4AC8753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303EFCD6" w14:textId="2C913242">
      <w:pPr>
        <w:spacing w:before="40" w:after="40"/>
        <w:rPr>
          <w:rFonts w:ascii="Arial" w:hAnsi="Arial" w:cs="Arial"/>
          <w:sz w:val="24"/>
          <w:szCs w:val="24"/>
        </w:rPr>
      </w:pPr>
      <w:r w:rsidR="14F5C456">
        <w:drawing>
          <wp:inline wp14:editId="36FEB82C" wp14:anchorId="6CA62813">
            <wp:extent cx="5584371" cy="3949441"/>
            <wp:effectExtent l="0" t="0" r="0" b="0"/>
            <wp:docPr id="2031646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646228" name="Picture 2031646228"/>
                    <pic:cNvPicPr/>
                  </pic:nvPicPr>
                  <pic:blipFill>
                    <a:blip xmlns:r="http://schemas.openxmlformats.org/officeDocument/2006/relationships" r:embed="rId1730871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4371" cy="394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3790" w:rsidR="006F3790" w:rsidP="006F3790" w:rsidRDefault="006F3790" w14:paraId="7B7674E1" w14:textId="77777777">
      <w:pPr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cs="Arial"/>
          <w:sz w:val="24"/>
          <w:szCs w:val="24"/>
        </w:rPr>
        <w:br w:type="page"/>
      </w:r>
    </w:p>
    <w:p w:rsidRPr="0017403F" w:rsidR="006F3790" w:rsidP="006F3790" w:rsidRDefault="006F3790" w14:paraId="0A6EE576" w14:textId="77777777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name="_Toc1520071524" w:id="1491119461"/>
      <w:r w:rsidRPr="2CF06006" w:rsidR="006F3790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3.5. DIAGRAMA DE SEQUÊNCIA</w:t>
      </w:r>
      <w:bookmarkEnd w:id="1491119461"/>
    </w:p>
    <w:p w:rsidRPr="006F3790" w:rsidR="006F3790" w:rsidP="2CF06006" w:rsidRDefault="006F3790" w14:paraId="620371F3" w14:textId="3566AB34">
      <w:pPr>
        <w:pStyle w:val="Ttulo3"/>
        <w:spacing w:before="40" w:after="40"/>
        <w:rPr>
          <w:rFonts w:ascii="Arial" w:hAnsi="Arial" w:cs="Arial"/>
          <w:b w:val="1"/>
          <w:bCs w:val="1"/>
        </w:rPr>
      </w:pPr>
      <w:bookmarkStart w:name="_Toc192746151" w:id="256218441"/>
      <w:r w:rsidRPr="2CF06006" w:rsidR="006F3790">
        <w:rPr>
          <w:rFonts w:ascii="Arial" w:hAnsi="Arial" w:eastAsia="Arial" w:cs="Arial"/>
          <w:b w:val="1"/>
          <w:bCs w:val="1"/>
          <w:color w:val="auto"/>
        </w:rPr>
        <w:t>3.5.1. CASO DE USO: RF_B01 – GERENCIAR CLIENTE</w:t>
      </w:r>
      <w:bookmarkEnd w:id="256218441"/>
    </w:p>
    <w:p w:rsidR="2CF06006" w:rsidP="2CF06006" w:rsidRDefault="2CF06006" w14:paraId="0F8F6F76" w14:textId="3AAB744F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1E574DB9" w14:textId="348054E4">
      <w:pPr>
        <w:spacing w:before="40" w:after="40"/>
        <w:rPr>
          <w:rFonts w:ascii="Arial" w:hAnsi="Arial" w:cs="Arial"/>
          <w:sz w:val="24"/>
          <w:szCs w:val="24"/>
        </w:rPr>
      </w:pPr>
      <w:r w:rsidR="22F23FC4">
        <w:drawing>
          <wp:inline wp14:editId="4CEE9B1F" wp14:anchorId="5B1A516D">
            <wp:extent cx="4967132" cy="3512909"/>
            <wp:effectExtent l="0" t="0" r="0" b="0"/>
            <wp:docPr id="1095137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137554" name="Picture 1095137554"/>
                    <pic:cNvPicPr/>
                  </pic:nvPicPr>
                  <pic:blipFill>
                    <a:blip xmlns:r="http://schemas.openxmlformats.org/officeDocument/2006/relationships" r:embed="rId1622564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7132" cy="351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7403F" w:rsidR="006F3790" w:rsidP="2CF06006" w:rsidRDefault="006F3790" w14:paraId="164D6EFA" w14:textId="77777777">
      <w:pPr>
        <w:pStyle w:val="Ttulo3"/>
        <w:rPr>
          <w:rFonts w:ascii="Arial" w:hAnsi="Arial" w:cs="Arial"/>
          <w:b w:val="1"/>
          <w:bCs w:val="1"/>
          <w:color w:val="auto"/>
        </w:rPr>
      </w:pPr>
      <w:bookmarkStart w:name="_Toc1451525029" w:id="377622492"/>
      <w:r w:rsidRPr="2CF06006" w:rsidR="006F3790">
        <w:rPr>
          <w:rFonts w:ascii="Arial" w:hAnsi="Arial" w:eastAsia="Arial" w:cs="Arial"/>
          <w:b w:val="1"/>
          <w:bCs w:val="1"/>
          <w:color w:val="auto"/>
        </w:rPr>
        <w:t>3.5.2. CASO DE USO: RF_F01 – FLUXO DE APROVAÇÃO EM STAGING ÁREA</w:t>
      </w:r>
      <w:bookmarkEnd w:id="377622492"/>
    </w:p>
    <w:p w:rsidRPr="006F3790" w:rsidR="006F3790" w:rsidP="006F3790" w:rsidRDefault="006F3790" w14:paraId="33A72C36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="5395C946" w:rsidP="2CF06006" w:rsidRDefault="5395C946" w14:paraId="25B6AA71" w14:textId="0DE8AD95">
      <w:pPr>
        <w:spacing w:before="60" w:after="60"/>
        <w:jc w:val="center"/>
        <w:rPr>
          <w:rFonts w:ascii="Arial" w:hAnsi="Arial" w:eastAsia="Arial" w:cs="Arial"/>
          <w:b w:val="1"/>
          <w:bCs w:val="1"/>
          <w:color w:val="2E75B6"/>
          <w:sz w:val="24"/>
          <w:szCs w:val="24"/>
        </w:rPr>
      </w:pPr>
      <w:r w:rsidR="5395C946">
        <w:drawing>
          <wp:inline wp14:editId="75DCDD97" wp14:anchorId="118ACB85">
            <wp:extent cx="5185187" cy="3667125"/>
            <wp:effectExtent l="0" t="0" r="0" b="0"/>
            <wp:docPr id="566598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598597" name="Picture 566598597"/>
                    <pic:cNvPicPr/>
                  </pic:nvPicPr>
                  <pic:blipFill>
                    <a:blip xmlns:r="http://schemas.openxmlformats.org/officeDocument/2006/relationships" r:embed="rId1379487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5187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3790" w:rsidR="006F3790" w:rsidP="006F3790" w:rsidRDefault="006F3790" w14:paraId="5954C92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17403F" w:rsidR="006F3790" w:rsidP="2CF06006" w:rsidRDefault="006F3790" w14:paraId="24B60D54" w14:textId="45EBA526">
      <w:pPr>
        <w:pStyle w:val="Ttulo3"/>
        <w:rPr>
          <w:rFonts w:ascii="Arial" w:hAnsi="Arial" w:cs="Arial"/>
          <w:b w:val="1"/>
          <w:bCs w:val="1"/>
          <w:color w:val="auto"/>
        </w:rPr>
      </w:pPr>
      <w:bookmarkStart w:name="_Toc949532401" w:id="963400115"/>
      <w:r w:rsidRPr="2CF06006" w:rsidR="006F3790">
        <w:rPr>
          <w:rFonts w:ascii="Arial" w:hAnsi="Arial" w:eastAsia="Arial" w:cs="Arial"/>
          <w:b w:val="1"/>
          <w:bCs w:val="1"/>
          <w:color w:val="auto"/>
        </w:rPr>
        <w:t>3.5.3. CASO DE USO: RF_F02 – GUARDIÃO NEURAL (MONITORAMENTO DE PRAZOS)</w:t>
      </w:r>
      <w:bookmarkEnd w:id="963400115"/>
    </w:p>
    <w:p w:rsidRPr="006F3790" w:rsidR="006F3790" w:rsidP="006F3790" w:rsidRDefault="006F3790" w14:paraId="772A046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2CF06006" w:rsidRDefault="006F3790" w14:paraId="4AC2484D" w14:textId="1637E20D">
      <w:pPr>
        <w:pStyle w:val="Normal"/>
        <w:spacing w:before="40" w:after="40"/>
        <w:rPr>
          <w:rFonts w:ascii="Arial" w:hAnsi="Arial" w:eastAsia="Arial" w:cs="Arial"/>
          <w:color w:val="auto"/>
        </w:rPr>
      </w:pPr>
      <w:r w:rsidR="4A412865">
        <w:drawing>
          <wp:inline wp14:editId="15AEA027" wp14:anchorId="217C7E8C">
            <wp:extent cx="5054355" cy="3574596"/>
            <wp:effectExtent l="0" t="0" r="0" b="0"/>
            <wp:docPr id="942966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759192" name="Picture 1586759192"/>
                    <pic:cNvPicPr/>
                  </pic:nvPicPr>
                  <pic:blipFill>
                    <a:blip xmlns:r="http://schemas.openxmlformats.org/officeDocument/2006/relationships" r:embed="rId1344700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4355" cy="357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06006" w:rsidP="2CF06006" w:rsidRDefault="2CF06006" w14:paraId="1286EF98" w14:textId="43E131EE">
      <w:pPr>
        <w:pStyle w:val="Normal"/>
        <w:spacing w:before="40" w:after="40"/>
        <w:rPr>
          <w:rFonts w:ascii="Arial" w:hAnsi="Arial" w:eastAsia="Arial" w:cs="Arial"/>
          <w:color w:val="auto"/>
        </w:rPr>
      </w:pPr>
    </w:p>
    <w:p w:rsidRPr="006F3790" w:rsidR="006F3790" w:rsidP="2CF06006" w:rsidRDefault="006F3790" w14:paraId="107CCD82" w14:textId="2F4093AB">
      <w:pPr>
        <w:pStyle w:val="Ttulo2"/>
        <w:spacing w:before="60" w:after="60"/>
        <w:rPr>
          <w:rFonts w:ascii="Arial" w:hAnsi="Arial" w:cs="Arial"/>
          <w:b w:val="1"/>
          <w:bCs w:val="1"/>
          <w:color w:val="auto"/>
          <w:sz w:val="24"/>
          <w:szCs w:val="24"/>
        </w:rPr>
      </w:pPr>
      <w:bookmarkStart w:name="_Toc1692135688" w:id="351980098"/>
      <w:r w:rsidRPr="2CF06006" w:rsidR="006F3790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3.6. DIAGRAMA ENTIDADE RELACIONAMENTO</w:t>
      </w:r>
      <w:bookmarkEnd w:id="351980098"/>
    </w:p>
    <w:p w:rsidRPr="006F3790" w:rsidR="006F3790" w:rsidP="2CF06006" w:rsidRDefault="006F3790" w14:paraId="1EE4A681" w14:textId="417F85E4">
      <w:pPr>
        <w:pStyle w:val="Normal"/>
        <w:spacing w:before="40" w:after="40"/>
        <w:rPr>
          <w:rFonts w:ascii="Arial" w:hAnsi="Arial" w:eastAsia="Arial" w:cs="Arial"/>
          <w:color w:val="auto"/>
          <w:sz w:val="24"/>
          <w:szCs w:val="24"/>
        </w:rPr>
      </w:pPr>
      <w:r w:rsidR="075C1B99">
        <w:drawing>
          <wp:inline wp14:editId="07418548" wp14:anchorId="72F2BB53">
            <wp:extent cx="5400675" cy="3819525"/>
            <wp:effectExtent l="0" t="0" r="0" b="0"/>
            <wp:docPr id="1649398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876527" name="Picture 297876527"/>
                    <pic:cNvPicPr/>
                  </pic:nvPicPr>
                  <pic:blipFill>
                    <a:blip xmlns:r="http://schemas.openxmlformats.org/officeDocument/2006/relationships" r:embed="rId30406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3790" w:rsidR="006F3790" w:rsidP="006F3790" w:rsidRDefault="006F3790" w14:paraId="44D47822" w14:textId="77777777">
      <w:pPr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cs="Arial"/>
          <w:sz w:val="24"/>
          <w:szCs w:val="24"/>
        </w:rPr>
        <w:br w:type="page"/>
      </w:r>
    </w:p>
    <w:p w:rsidR="006F3790" w:rsidP="2CF06006" w:rsidRDefault="006F3790" w14:paraId="26117EF4" w14:textId="0F9521B7">
      <w:pPr>
        <w:pStyle w:val="Ttulo2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bookmarkStart w:name="_Toc2056793538" w:id="1241487629"/>
      <w:r w:rsidRPr="2CF06006" w:rsidR="006F3790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3.7. PROTÓTIPO</w:t>
      </w:r>
      <w:bookmarkEnd w:id="1241487629"/>
    </w:p>
    <w:p w:rsidRPr="0017403F" w:rsidR="0017403F" w:rsidP="0017403F" w:rsidRDefault="0017403F" w14:paraId="673B2B44" w14:textId="77777777"/>
    <w:p w:rsidRPr="0017403F" w:rsidR="006F3790" w:rsidP="006F3790" w:rsidRDefault="006F3790" w14:paraId="08401EE0" w14:textId="77777777">
      <w:pPr>
        <w:pStyle w:val="Ttulo3"/>
        <w:rPr>
          <w:rFonts w:ascii="Arial" w:hAnsi="Arial" w:cs="Arial"/>
        </w:rPr>
      </w:pPr>
      <w:bookmarkStart w:name="_Toc455342489" w:id="2031102867"/>
      <w:r w:rsidRPr="2CF06006" w:rsidR="006F3790">
        <w:rPr>
          <w:rFonts w:ascii="Arial" w:hAnsi="Arial" w:eastAsia="Arial" w:cs="Arial"/>
          <w:color w:val="auto"/>
        </w:rPr>
        <w:t>3.7.1. RF_B01 – GERENCIAR CLIENTE</w:t>
      </w:r>
      <w:bookmarkEnd w:id="2031102867"/>
    </w:p>
    <w:p w:rsidRPr="006F3790" w:rsidR="006F3790" w:rsidP="006F3790" w:rsidRDefault="006F3790" w14:paraId="1EED2EC0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="7D8AD11F" w:rsidP="2CF06006" w:rsidRDefault="7D8AD11F" w14:paraId="5F2B85F3" w14:textId="3D82AC27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center"/>
      </w:pPr>
      <w:r w:rsidRPr="2CF06006" w:rsidR="7D8AD11F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Tela de Listagem de Clientes</w:t>
      </w:r>
    </w:p>
    <w:p w:rsidR="7D8AD11F" w:rsidP="2CF06006" w:rsidRDefault="7D8AD11F" w14:paraId="598AE88C" w14:textId="276D5B2C">
      <w:pPr>
        <w:pStyle w:val="Normal"/>
        <w:spacing w:before="60" w:after="60"/>
        <w:jc w:val="center"/>
      </w:pPr>
      <w:r w:rsidR="7D8AD11F">
        <w:drawing>
          <wp:inline wp14:editId="16402A7A" wp14:anchorId="5983ED36">
            <wp:extent cx="5400675" cy="2581275"/>
            <wp:effectExtent l="0" t="0" r="0" b="0"/>
            <wp:docPr id="2134035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035212" name="Picture 2134035212"/>
                    <pic:cNvPicPr/>
                  </pic:nvPicPr>
                  <pic:blipFill>
                    <a:blip xmlns:r="http://schemas.openxmlformats.org/officeDocument/2006/relationships" r:embed="rId871822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3790" w:rsidR="006F3790" w:rsidP="006F3790" w:rsidRDefault="006F3790" w14:paraId="57A1A65A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6F77AC66" w14:textId="6C7DA58B">
      <w:pPr>
        <w:spacing w:before="60" w:after="60"/>
        <w:jc w:val="center"/>
      </w:pPr>
      <w:r w:rsidRPr="2CF06006" w:rsidR="006F3790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Tela de Cadastro/Edição de Cliente</w:t>
      </w:r>
    </w:p>
    <w:p w:rsidR="4500B4A0" w:rsidP="2CF06006" w:rsidRDefault="4500B4A0" w14:paraId="7E6B839D" w14:textId="6479F910">
      <w:pPr>
        <w:pStyle w:val="Normal"/>
        <w:spacing w:before="60" w:after="60"/>
        <w:jc w:val="center"/>
      </w:pPr>
      <w:r w:rsidR="4500B4A0">
        <w:drawing>
          <wp:inline wp14:editId="2D96E1BB" wp14:anchorId="50BC4426">
            <wp:extent cx="5400675" cy="2733675"/>
            <wp:effectExtent l="0" t="0" r="0" b="0"/>
            <wp:docPr id="330887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887242" name="Picture 330887242"/>
                    <pic:cNvPicPr/>
                  </pic:nvPicPr>
                  <pic:blipFill>
                    <a:blip xmlns:r="http://schemas.openxmlformats.org/officeDocument/2006/relationships" r:embed="rId1253019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06006" w:rsidP="2CF06006" w:rsidRDefault="2CF06006" w14:paraId="1ED98100" w14:textId="70BE280B">
      <w:pPr>
        <w:pStyle w:val="Normal"/>
        <w:spacing w:before="60" w:after="60"/>
        <w:jc w:val="center"/>
      </w:pPr>
    </w:p>
    <w:p w:rsidR="2CF06006" w:rsidP="2CF06006" w:rsidRDefault="2CF06006" w14:paraId="041A04CB" w14:textId="36884759">
      <w:pPr>
        <w:pStyle w:val="Normal"/>
        <w:spacing w:before="60" w:after="60"/>
        <w:jc w:val="center"/>
      </w:pPr>
    </w:p>
    <w:p w:rsidR="2CF06006" w:rsidP="2CF06006" w:rsidRDefault="2CF06006" w14:paraId="246677EF" w14:textId="27D0F8A1">
      <w:pPr>
        <w:pStyle w:val="Normal"/>
        <w:spacing w:before="60" w:after="60"/>
        <w:jc w:val="center"/>
      </w:pPr>
    </w:p>
    <w:p w:rsidR="2CF06006" w:rsidP="2CF06006" w:rsidRDefault="2CF06006" w14:paraId="5AC93185" w14:textId="0FE97D4D">
      <w:pPr>
        <w:pStyle w:val="Normal"/>
        <w:spacing w:before="60" w:after="60"/>
        <w:jc w:val="center"/>
      </w:pPr>
    </w:p>
    <w:p w:rsidRPr="006F3790" w:rsidR="006F3790" w:rsidP="006F3790" w:rsidRDefault="006F3790" w14:paraId="5D1DBFD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17403F" w:rsidR="006F3790" w:rsidP="006F3790" w:rsidRDefault="006F3790" w14:paraId="59565009" w14:textId="77777777">
      <w:pPr>
        <w:pStyle w:val="Ttulo3"/>
        <w:rPr>
          <w:rFonts w:ascii="Arial" w:hAnsi="Arial" w:cs="Arial"/>
          <w:color w:val="auto"/>
        </w:rPr>
      </w:pPr>
      <w:bookmarkStart w:name="_Toc162995593" w:id="727834159"/>
      <w:r w:rsidRPr="2CF06006" w:rsidR="006F3790">
        <w:rPr>
          <w:rFonts w:ascii="Arial" w:hAnsi="Arial" w:eastAsia="Arial" w:cs="Arial"/>
          <w:color w:val="auto"/>
        </w:rPr>
        <w:t>3.7.2. RF_B02 – GERENCIAR PROCESSO</w:t>
      </w:r>
      <w:bookmarkEnd w:id="727834159"/>
    </w:p>
    <w:p w:rsidRPr="006F3790" w:rsidR="006F3790" w:rsidP="006F3790" w:rsidRDefault="006F3790" w14:paraId="5F493F6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2CF06006" w:rsidRDefault="006F3790" w14:paraId="1813812F" w14:textId="363A4AA9">
      <w:pPr>
        <w:spacing w:before="60" w:after="60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2CF06006" w:rsidR="006F3790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Tela de Listagem de Processos</w:t>
      </w:r>
    </w:p>
    <w:p w:rsidR="5DCEFB9A" w:rsidP="2CF06006" w:rsidRDefault="5DCEFB9A" w14:paraId="6A2FEF41" w14:textId="066E0882">
      <w:pPr>
        <w:pStyle w:val="Normal"/>
        <w:spacing w:before="60" w:after="60"/>
        <w:jc w:val="center"/>
      </w:pPr>
      <w:r w:rsidR="5DCEFB9A">
        <w:drawing>
          <wp:inline wp14:editId="6E41E36E" wp14:anchorId="45534AAE">
            <wp:extent cx="5400675" cy="2571750"/>
            <wp:effectExtent l="0" t="0" r="0" b="0"/>
            <wp:docPr id="650005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005517" name="Picture 650005517"/>
                    <pic:cNvPicPr/>
                  </pic:nvPicPr>
                  <pic:blipFill>
                    <a:blip xmlns:r="http://schemas.openxmlformats.org/officeDocument/2006/relationships" r:embed="rId589496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3790" w:rsidR="006F3790" w:rsidP="006F3790" w:rsidRDefault="006F3790" w14:paraId="3F4FA537" w14:noSpellErr="1" w14:textId="4B85F9EA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2CF06006" w:rsidRDefault="006F3790" w14:paraId="6D821136" w14:textId="20D63E74">
      <w:pPr>
        <w:spacing w:before="60" w:after="60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2CF06006" w:rsidR="006F3790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Tela de Cadastro/Edição de Processo</w:t>
      </w:r>
    </w:p>
    <w:p w:rsidR="4C7FC959" w:rsidP="2CF06006" w:rsidRDefault="4C7FC959" w14:paraId="7EB40859" w14:textId="285AC513">
      <w:pPr>
        <w:pStyle w:val="Normal"/>
        <w:spacing w:before="60" w:after="60"/>
        <w:jc w:val="center"/>
      </w:pPr>
      <w:r w:rsidR="4C7FC959">
        <w:drawing>
          <wp:inline wp14:editId="41AA1AED" wp14:anchorId="7BF21E53">
            <wp:extent cx="5400675" cy="2647950"/>
            <wp:effectExtent l="0" t="0" r="0" b="0"/>
            <wp:docPr id="1166863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863265" name="Picture 1166863265"/>
                    <pic:cNvPicPr/>
                  </pic:nvPicPr>
                  <pic:blipFill>
                    <a:blip xmlns:r="http://schemas.openxmlformats.org/officeDocument/2006/relationships" r:embed="rId392162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3790" w:rsidR="006F3790" w:rsidP="006F3790" w:rsidRDefault="006F3790" w14:paraId="31DB237A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="2CF06006" w:rsidP="2CF06006" w:rsidRDefault="2CF06006" w14:paraId="20E6C627" w14:textId="7F1AD8C3">
      <w:pPr>
        <w:spacing w:before="40" w:after="40"/>
        <w:rPr>
          <w:rFonts w:ascii="Arial" w:hAnsi="Arial" w:cs="Arial"/>
          <w:sz w:val="24"/>
          <w:szCs w:val="24"/>
        </w:rPr>
      </w:pPr>
    </w:p>
    <w:p w:rsidR="2CF06006" w:rsidP="2CF06006" w:rsidRDefault="2CF06006" w14:paraId="170B4B61" w14:textId="0E198B8B">
      <w:pPr>
        <w:spacing w:before="40" w:after="40"/>
        <w:rPr>
          <w:rFonts w:ascii="Arial" w:hAnsi="Arial" w:cs="Arial"/>
          <w:sz w:val="24"/>
          <w:szCs w:val="24"/>
        </w:rPr>
      </w:pPr>
    </w:p>
    <w:p w:rsidR="2CF06006" w:rsidP="2CF06006" w:rsidRDefault="2CF06006" w14:paraId="789F759B" w14:textId="0FC4074D">
      <w:pPr>
        <w:spacing w:before="40" w:after="40"/>
        <w:rPr>
          <w:rFonts w:ascii="Arial" w:hAnsi="Arial" w:cs="Arial"/>
          <w:sz w:val="24"/>
          <w:szCs w:val="24"/>
        </w:rPr>
      </w:pPr>
    </w:p>
    <w:p w:rsidR="2CF06006" w:rsidP="2CF06006" w:rsidRDefault="2CF06006" w14:paraId="0042FAE3" w14:textId="601CD7C2">
      <w:pPr>
        <w:spacing w:before="40" w:after="40"/>
        <w:rPr>
          <w:rFonts w:ascii="Arial" w:hAnsi="Arial" w:cs="Arial"/>
          <w:sz w:val="24"/>
          <w:szCs w:val="24"/>
        </w:rPr>
      </w:pPr>
    </w:p>
    <w:p w:rsidR="2CF06006" w:rsidP="2CF06006" w:rsidRDefault="2CF06006" w14:paraId="71C9A4D3" w14:textId="2B625F24">
      <w:pPr>
        <w:spacing w:before="40" w:after="40"/>
        <w:rPr>
          <w:rFonts w:ascii="Arial" w:hAnsi="Arial" w:cs="Arial"/>
          <w:sz w:val="24"/>
          <w:szCs w:val="24"/>
        </w:rPr>
      </w:pPr>
    </w:p>
    <w:p w:rsidR="2CF06006" w:rsidP="2CF06006" w:rsidRDefault="2CF06006" w14:paraId="3567C7E2" w14:textId="77310E0E">
      <w:pPr>
        <w:spacing w:before="40" w:after="40"/>
        <w:rPr>
          <w:rFonts w:ascii="Arial" w:hAnsi="Arial" w:cs="Arial"/>
          <w:sz w:val="24"/>
          <w:szCs w:val="24"/>
        </w:rPr>
      </w:pPr>
    </w:p>
    <w:p w:rsidR="2CF06006" w:rsidP="2CF06006" w:rsidRDefault="2CF06006" w14:paraId="1DB126DE" w14:textId="2CD810FF">
      <w:pPr>
        <w:spacing w:before="40" w:after="40"/>
        <w:rPr>
          <w:rFonts w:ascii="Arial" w:hAnsi="Arial" w:cs="Arial"/>
          <w:sz w:val="24"/>
          <w:szCs w:val="24"/>
        </w:rPr>
      </w:pPr>
    </w:p>
    <w:p w:rsidRPr="0017403F" w:rsidR="006F3790" w:rsidP="006F3790" w:rsidRDefault="006F3790" w14:paraId="3EECD7A9" w14:textId="77777777">
      <w:pPr>
        <w:pStyle w:val="Ttulo3"/>
        <w:rPr>
          <w:rFonts w:ascii="Arial" w:hAnsi="Arial" w:cs="Arial"/>
          <w:color w:val="auto"/>
        </w:rPr>
      </w:pPr>
      <w:bookmarkStart w:name="_Toc431938544" w:id="1365399234"/>
      <w:r w:rsidRPr="2CF06006" w:rsidR="006F3790">
        <w:rPr>
          <w:rFonts w:ascii="Arial" w:hAnsi="Arial" w:eastAsia="Arial" w:cs="Arial"/>
          <w:color w:val="auto"/>
        </w:rPr>
        <w:t>3.7.3. RF_B03 – GERENCIAR COMPROMISSOS E AUDIÊNCIAS</w:t>
      </w:r>
      <w:bookmarkEnd w:id="1365399234"/>
    </w:p>
    <w:p w:rsidRPr="006F3790" w:rsidR="006F3790" w:rsidP="006F3790" w:rsidRDefault="006F3790" w14:paraId="1F1A4E28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="7332B160" w:rsidP="2CF06006" w:rsidRDefault="7332B160" w14:paraId="76E16367" w14:textId="7518C8F7">
      <w:pPr>
        <w:pStyle w:val="Normal"/>
        <w:spacing w:before="60" w:after="60"/>
        <w:jc w:val="center"/>
      </w:pPr>
      <w:r w:rsidR="7332B160">
        <w:drawing>
          <wp:inline wp14:editId="3C0C9413" wp14:anchorId="60F18A35">
            <wp:extent cx="5400675" cy="2581275"/>
            <wp:effectExtent l="0" t="0" r="0" b="0"/>
            <wp:docPr id="450841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841752" name="Picture 450841752"/>
                    <pic:cNvPicPr/>
                  </pic:nvPicPr>
                  <pic:blipFill>
                    <a:blip xmlns:r="http://schemas.openxmlformats.org/officeDocument/2006/relationships" r:embed="rId928183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3790" w:rsidR="006F3790" w:rsidP="006F3790" w:rsidRDefault="006F3790" w14:paraId="414A3D5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17403F" w:rsidR="006F3790" w:rsidP="006F3790" w:rsidRDefault="006F3790" w14:paraId="582044CA" w14:textId="77777777">
      <w:pPr>
        <w:pStyle w:val="Ttulo3"/>
        <w:rPr>
          <w:rFonts w:ascii="Arial" w:hAnsi="Arial" w:cs="Arial"/>
          <w:color w:val="auto"/>
        </w:rPr>
      </w:pPr>
      <w:bookmarkStart w:name="_Toc1331552720" w:id="1613316921"/>
      <w:r w:rsidRPr="2CF06006" w:rsidR="006F3790">
        <w:rPr>
          <w:rFonts w:ascii="Arial" w:hAnsi="Arial" w:eastAsia="Arial" w:cs="Arial"/>
          <w:color w:val="auto"/>
        </w:rPr>
        <w:t>3.7.4. RF_F01 – STAGING ÁREA / DASHBOARD DE APROVAÇÃO</w:t>
      </w:r>
      <w:bookmarkEnd w:id="1613316921"/>
    </w:p>
    <w:p w:rsidRPr="006F3790" w:rsidR="006F3790" w:rsidP="006F3790" w:rsidRDefault="006F3790" w14:paraId="68FBE1D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="1C67DA52" w:rsidP="2CF06006" w:rsidRDefault="1C67DA52" w14:paraId="2901DF8D" w14:textId="1E43FD8F">
      <w:pPr>
        <w:pStyle w:val="Normal"/>
        <w:spacing w:before="60" w:after="60"/>
        <w:jc w:val="center"/>
      </w:pPr>
      <w:r w:rsidR="1C67DA52">
        <w:drawing>
          <wp:inline wp14:editId="2940A50E" wp14:anchorId="62DBEC21">
            <wp:extent cx="5400675" cy="2571750"/>
            <wp:effectExtent l="0" t="0" r="0" b="0"/>
            <wp:docPr id="1721937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937434" name="Picture 1721937434"/>
                    <pic:cNvPicPr/>
                  </pic:nvPicPr>
                  <pic:blipFill>
                    <a:blip xmlns:r="http://schemas.openxmlformats.org/officeDocument/2006/relationships" r:embed="rId549899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06006" w:rsidP="2CF06006" w:rsidRDefault="2CF06006" w14:paraId="21EEDFD9" w14:textId="37E5624D">
      <w:pPr>
        <w:pStyle w:val="Normal"/>
        <w:spacing w:before="40" w:after="40"/>
        <w:rPr>
          <w:rFonts w:ascii="Arial" w:hAnsi="Arial" w:cs="Arial"/>
          <w:sz w:val="24"/>
          <w:szCs w:val="24"/>
        </w:rPr>
      </w:pPr>
    </w:p>
    <w:p w:rsidRPr="0017403F" w:rsidR="006F3790" w:rsidP="006F3790" w:rsidRDefault="006F3790" w14:paraId="6738FB40" w14:textId="77777777">
      <w:pPr>
        <w:pStyle w:val="Ttulo3"/>
        <w:rPr>
          <w:rFonts w:ascii="Arial" w:hAnsi="Arial" w:cs="Arial"/>
          <w:color w:val="auto"/>
        </w:rPr>
      </w:pPr>
      <w:bookmarkStart w:name="_Toc1590825308" w:id="2047346440"/>
      <w:r w:rsidRPr="2CF06006" w:rsidR="006F3790">
        <w:rPr>
          <w:rFonts w:ascii="Arial" w:hAnsi="Arial" w:eastAsia="Arial" w:cs="Arial"/>
          <w:color w:val="auto"/>
        </w:rPr>
        <w:t>3.7.5. RF_S01 – DASHBOARD ANALÍTICO "VISÃO 360"</w:t>
      </w:r>
      <w:bookmarkEnd w:id="2047346440"/>
    </w:p>
    <w:p w:rsidRPr="006F3790" w:rsidR="006F3790" w:rsidP="2CF06006" w:rsidRDefault="006F3790" w14:paraId="100BBC31" w14:textId="295A031F">
      <w:pPr>
        <w:pStyle w:val="Normal"/>
        <w:spacing w:before="40" w:after="40"/>
      </w:pPr>
      <w:r w:rsidR="26D8BA62">
        <w:drawing>
          <wp:inline wp14:editId="518550C8" wp14:anchorId="05BA9A57">
            <wp:extent cx="5991225" cy="2874097"/>
            <wp:effectExtent l="0" t="0" r="0" b="0"/>
            <wp:docPr id="902310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320011" name="Picture 1101320011"/>
                    <pic:cNvPicPr/>
                  </pic:nvPicPr>
                  <pic:blipFill>
                    <a:blip xmlns:r="http://schemas.openxmlformats.org/officeDocument/2006/relationships" r:embed="rId392744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1225" cy="287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06006" w:rsidP="2CF06006" w:rsidRDefault="2CF06006" w14:paraId="79258966" w14:textId="49B2F1E5">
      <w:pPr>
        <w:pStyle w:val="Normal"/>
        <w:spacing w:before="60" w:after="60"/>
        <w:jc w:val="center"/>
      </w:pPr>
    </w:p>
    <w:p w:rsidRPr="0017403F" w:rsidR="006F3790" w:rsidP="006F3790" w:rsidRDefault="006F3790" w14:paraId="5336BDEC" w14:textId="2051FC78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name="_Toc675051998" w:id="82853684"/>
      <w:r w:rsidRPr="2CF06006" w:rsidR="006F3790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APÊNDICES</w:t>
      </w:r>
      <w:bookmarkEnd w:id="82853684"/>
    </w:p>
    <w:p w:rsidRPr="0017403F" w:rsidR="006F3790" w:rsidP="006F3790" w:rsidRDefault="006F3790" w14:paraId="7620F01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17403F" w:rsidR="006F3790" w:rsidP="006F3790" w:rsidRDefault="006F3790" w14:paraId="68A73E4D" w14:textId="77777777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name="_Toc1015804352" w:id="633562404"/>
      <w:r w:rsidRPr="2CF06006" w:rsidR="006F3790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HISTÓRICO DE REVISÕES</w:t>
      </w:r>
      <w:bookmarkEnd w:id="633562404"/>
    </w:p>
    <w:p w:rsidRPr="006F3790" w:rsidR="006F3790" w:rsidP="006F3790" w:rsidRDefault="006F3790" w14:paraId="730E06BB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tbl>
      <w:tblPr>
        <w:tblW w:w="9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2500"/>
        <w:gridCol w:w="4530"/>
      </w:tblGrid>
      <w:tr w:rsidRPr="006F3790" w:rsidR="006F3790" w:rsidTr="2CF06006" w14:paraId="6CC976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7C253050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Versão</w:t>
            </w:r>
          </w:p>
        </w:tc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39BB5AFC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Data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639E3B01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Responsável</w:t>
            </w:r>
          </w:p>
        </w:tc>
        <w:tc>
          <w:tcPr>
            <w:tcW w:w="4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484A7DD0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Histórico de Alterações</w:t>
            </w:r>
          </w:p>
        </w:tc>
      </w:tr>
      <w:tr w:rsidRPr="006F3790" w:rsidR="006F3790" w:rsidTr="2CF06006" w14:paraId="2C448D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07CDE963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sz w:val="24"/>
                <w:szCs w:val="24"/>
              </w:rPr>
              <w:t>1.0</w:t>
            </w:r>
          </w:p>
        </w:tc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2CF06006" w:rsidRDefault="006F3790" w14:paraId="017F1F29" w14:textId="35164A14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2CF06006" w:rsidR="4872570C">
              <w:rPr>
                <w:rFonts w:ascii="Arial" w:hAnsi="Arial" w:eastAsia="Arial" w:cs="Arial"/>
                <w:sz w:val="24"/>
                <w:szCs w:val="24"/>
              </w:rPr>
              <w:t>01/06/206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04DB111C" w14:textId="48B6C67D">
            <w:pPr>
              <w:rPr>
                <w:rFonts w:ascii="Arial" w:hAnsi="Arial" w:cs="Arial"/>
                <w:sz w:val="24"/>
                <w:szCs w:val="24"/>
              </w:rPr>
            </w:pPr>
            <w:r w:rsidRPr="2CF06006" w:rsidR="4872570C">
              <w:rPr>
                <w:rFonts w:ascii="Arial" w:hAnsi="Arial" w:eastAsia="Arial" w:cs="Arial"/>
                <w:sz w:val="24"/>
                <w:szCs w:val="24"/>
              </w:rPr>
              <w:t>Vinicius Santana Horta</w:t>
            </w:r>
          </w:p>
        </w:tc>
        <w:tc>
          <w:tcPr>
            <w:tcW w:w="4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632C0EE7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sz w:val="24"/>
                <w:szCs w:val="24"/>
              </w:rPr>
              <w:t>Criação da versão inicial da ERS</w:t>
            </w:r>
          </w:p>
        </w:tc>
      </w:tr>
      <w:tr w:rsidRPr="006F3790" w:rsidR="006F3790" w:rsidTr="2CF06006" w14:paraId="1F552F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2CF06006" w:rsidRDefault="006F3790" w14:paraId="5D061EDB" w14:textId="57941A85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2CF06006" w:rsidRDefault="006F3790" w14:paraId="4EDA9C43" w14:textId="0759BB0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2CF06006" w:rsidRDefault="006F3790" w14:paraId="33A994FA" w14:textId="2B811D2F">
            <w:pPr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4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2CF06006" w:rsidRDefault="006F3790" w14:paraId="0BC4FE1C" w14:textId="777E211F">
            <w:pPr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</w:tbl>
    <w:p w:rsidR="006F3790" w:rsidRDefault="006F3790" w14:paraId="769CE7B1" w14:textId="77777777">
      <w:pPr>
        <w:rPr>
          <w:rFonts w:ascii="Arial" w:hAnsi="Arial" w:eastAsia="Calibri" w:cs="Arial"/>
          <w:color w:val="800000"/>
          <w:sz w:val="24"/>
          <w:szCs w:val="24"/>
        </w:rPr>
      </w:pPr>
    </w:p>
    <w:sectPr w:rsidR="006F3790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ACK" w:author="Alisson Augusto Carnelos Kuhn" w:date="2023-05-19T19:38:00Z" w:id="2">
    <w:p w:rsidR="006F3790" w:rsidRDefault="006F3790" w14:paraId="4044C8F4" w14:textId="6B4549C9">
      <w:pPr>
        <w:pStyle w:val="Textodecomentrio"/>
      </w:pPr>
      <w:r>
        <w:rPr>
          <w:rStyle w:val="Refdecomentrio"/>
        </w:rPr>
        <w:annotationRef/>
      </w:r>
      <w:r>
        <w:t>Modificar a cor do texto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044C8F4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044C8F4" w16cid:durableId="28124E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47EA" w:rsidP="00024E5F" w:rsidRDefault="00E347EA" w14:paraId="5AD2997D" w14:textId="77777777">
      <w:pPr>
        <w:spacing w:after="0" w:line="240" w:lineRule="auto"/>
      </w:pPr>
      <w:r>
        <w:separator/>
      </w:r>
    </w:p>
  </w:endnote>
  <w:endnote w:type="continuationSeparator" w:id="0">
    <w:p w:rsidR="00E347EA" w:rsidP="00024E5F" w:rsidRDefault="00E347EA" w14:paraId="175E668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58820998"/>
      <w:docPartObj>
        <w:docPartGallery w:val="Page Numbers (Bottom of Page)"/>
        <w:docPartUnique/>
      </w:docPartObj>
    </w:sdtPr>
    <w:sdtContent>
      <w:p w:rsidR="006F3790" w:rsidRDefault="006F3790" w14:paraId="43A4ED62" w14:textId="46D1503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:rsidR="006F3790" w:rsidRDefault="006F3790" w14:paraId="2933A7FD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3790" w:rsidP="00024E5F" w:rsidRDefault="006F3790" w14:paraId="15F62082" w14:textId="31252853">
    <w:pPr>
      <w:pStyle w:val="Rodap"/>
      <w:jc w:val="right"/>
    </w:pPr>
  </w:p>
  <w:p w:rsidR="006F3790" w:rsidRDefault="006F3790" w14:paraId="1E49DED0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47EA" w:rsidP="00024E5F" w:rsidRDefault="00E347EA" w14:paraId="242325E5" w14:textId="77777777">
      <w:pPr>
        <w:spacing w:after="0" w:line="240" w:lineRule="auto"/>
      </w:pPr>
      <w:r>
        <w:separator/>
      </w:r>
    </w:p>
  </w:footnote>
  <w:footnote w:type="continuationSeparator" w:id="0">
    <w:p w:rsidR="00E347EA" w:rsidP="00024E5F" w:rsidRDefault="00E347EA" w14:paraId="6426227F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1qjmzdTKvCk0vK" int2:id="Gejcmmcl">
      <int2:state int2:type="spell" int2:value="Rejected"/>
    </int2:textHash>
    <int2:textHash int2:hashCode="dPTmJV5IRyAcDf" int2:id="FMjlKS2V">
      <int2:state int2:type="spell" int2:value="Rejected"/>
    </int2:textHash>
    <int2:textHash int2:hashCode="r8hIwxavGonUmC" int2:id="MTSaxkeZ">
      <int2:state int2:type="spell" int2:value="Rejected"/>
    </int2:textHash>
    <int2:textHash int2:hashCode="Jp9ufc6e8sAMvo" int2:id="GmfosTyd">
      <int2:state int2:type="spell" int2:value="Rejected"/>
    </int2:textHash>
    <int2:textHash int2:hashCode="54/nBJNBs2EW2A" int2:id="oCPMV8bz">
      <int2:state int2:type="spell" int2:value="Rejected"/>
    </int2:textHash>
    <int2:textHash int2:hashCode="2TkLLEARViGnlJ" int2:id="HOWgt8PD">
      <int2:state int2:type="spell" int2:value="Rejected"/>
    </int2:textHash>
    <int2:textHash int2:hashCode="3vTuQ95ZKZPlIN" int2:id="q8ISGocw">
      <int2:state int2:type="spell" int2:value="Rejected"/>
    </int2:textHash>
    <int2:textHash int2:hashCode="PQm6RHYNRQ8Jcf" int2:id="2YUBiYNq">
      <int2:state int2:type="spell" int2:value="Rejected"/>
    </int2:textHash>
    <int2:textHash int2:hashCode="H/5V5s7Wnlgfax" int2:id="XEkKJdSn">
      <int2:state int2:type="spell" int2:value="Rejected"/>
    </int2:textHash>
    <int2:textHash int2:hashCode="V1lk5xGwC7HvDN" int2:id="ZTDkBoZv">
      <int2:state int2:type="spell" int2:value="Rejected"/>
    </int2:textHash>
    <int2:textHash int2:hashCode="XmqhuUeyOGx3MX" int2:id="KTWiimbD">
      <int2:state int2:type="AugLoop_Text_Critique" int2:value="Rejected"/>
    </int2:textHash>
    <int2:bookmark int2:bookmarkName="_Int_FhIHHb1S" int2:invalidationBookmarkName="" int2:hashCode="fH9dBJ+tJWlyHU" int2:id="xvcTZGb0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2524F"/>
    <w:multiLevelType w:val="hybridMultilevel"/>
    <w:tmpl w:val="E1F06CD6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24E627E"/>
    <w:multiLevelType w:val="hybridMultilevel"/>
    <w:tmpl w:val="739A8046"/>
    <w:lvl w:ilvl="0" w:tplc="0416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2" w15:restartNumberingAfterBreak="0">
    <w:nsid w:val="1C965B2D"/>
    <w:multiLevelType w:val="hybridMultilevel"/>
    <w:tmpl w:val="087269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2132A"/>
    <w:multiLevelType w:val="hybridMultilevel"/>
    <w:tmpl w:val="CE7274A4"/>
    <w:lvl w:ilvl="0" w:tplc="0416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4" w15:restartNumberingAfterBreak="0">
    <w:nsid w:val="1F3018E5"/>
    <w:multiLevelType w:val="hybridMultilevel"/>
    <w:tmpl w:val="7D34D1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71B6A05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6" w15:restartNumberingAfterBreak="0">
    <w:nsid w:val="28D368DD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7" w15:restartNumberingAfterBreak="0">
    <w:nsid w:val="29DD45AE"/>
    <w:multiLevelType w:val="hybridMultilevel"/>
    <w:tmpl w:val="E3BAEB8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A91331D"/>
    <w:multiLevelType w:val="hybridMultilevel"/>
    <w:tmpl w:val="46C4428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AE553FC"/>
    <w:multiLevelType w:val="multilevel"/>
    <w:tmpl w:val="61C8D4E4"/>
    <w:lvl w:ilvl="0">
      <w:start w:val="1"/>
      <w:numFmt w:val="decimal"/>
      <w:pStyle w:val="Ti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ulo2"/>
      <w:lvlText w:val="%1.%2."/>
      <w:lvlJc w:val="left"/>
      <w:pPr>
        <w:ind w:left="716" w:hanging="432"/>
      </w:pPr>
    </w:lvl>
    <w:lvl w:ilvl="2">
      <w:start w:val="1"/>
      <w:numFmt w:val="decimal"/>
      <w:pStyle w:val="Titulo3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BF23105"/>
    <w:multiLevelType w:val="hybridMultilevel"/>
    <w:tmpl w:val="B4BE52F0"/>
    <w:lvl w:ilvl="0" w:tplc="222C69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7644515"/>
    <w:multiLevelType w:val="hybridMultilevel"/>
    <w:tmpl w:val="D32860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A65DE6"/>
    <w:multiLevelType w:val="hybridMultilevel"/>
    <w:tmpl w:val="F11C785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A408A0"/>
    <w:multiLevelType w:val="hybridMultilevel"/>
    <w:tmpl w:val="152462D2"/>
    <w:lvl w:ilvl="0" w:tplc="222C69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6451A98"/>
    <w:multiLevelType w:val="hybridMultilevel"/>
    <w:tmpl w:val="A86E260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69A50BE"/>
    <w:multiLevelType w:val="multilevel"/>
    <w:tmpl w:val="A0D8F65C"/>
    <w:lvl w:ilvl="0">
      <w:start w:val="3"/>
      <w:numFmt w:val="decimal"/>
      <w:lvlText w:val="%1"/>
      <w:lvlJc w:val="left"/>
      <w:pPr>
        <w:ind w:left="929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43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6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4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68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1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16" w:hanging="2160"/>
      </w:pPr>
      <w:rPr>
        <w:rFonts w:hint="default"/>
      </w:rPr>
    </w:lvl>
  </w:abstractNum>
  <w:abstractNum w:abstractNumId="16" w15:restartNumberingAfterBreak="0">
    <w:nsid w:val="4C0178FB"/>
    <w:multiLevelType w:val="hybridMultilevel"/>
    <w:tmpl w:val="FD346AB2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4E887D7B"/>
    <w:multiLevelType w:val="hybridMultilevel"/>
    <w:tmpl w:val="3B3CEB7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3FF1568"/>
    <w:multiLevelType w:val="hybridMultilevel"/>
    <w:tmpl w:val="F34EA4A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54E22910"/>
    <w:multiLevelType w:val="hybridMultilevel"/>
    <w:tmpl w:val="3A287B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E8021E"/>
    <w:multiLevelType w:val="hybridMultilevel"/>
    <w:tmpl w:val="CE86715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B773178"/>
    <w:multiLevelType w:val="hybridMultilevel"/>
    <w:tmpl w:val="23084364"/>
    <w:lvl w:ilvl="0" w:tplc="222C69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69E6142"/>
    <w:multiLevelType w:val="hybridMultilevel"/>
    <w:tmpl w:val="63EA9BE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4151FF"/>
    <w:multiLevelType w:val="hybridMultilevel"/>
    <w:tmpl w:val="F1980CE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5"/>
  </w:num>
  <w:num w:numId="5">
    <w:abstractNumId w:val="22"/>
  </w:num>
  <w:num w:numId="6">
    <w:abstractNumId w:val="8"/>
  </w:num>
  <w:num w:numId="7">
    <w:abstractNumId w:val="12"/>
  </w:num>
  <w:num w:numId="8">
    <w:abstractNumId w:val="20"/>
  </w:num>
  <w:num w:numId="9">
    <w:abstractNumId w:val="23"/>
  </w:num>
  <w:num w:numId="10">
    <w:abstractNumId w:val="0"/>
  </w:num>
  <w:num w:numId="11">
    <w:abstractNumId w:val="14"/>
  </w:num>
  <w:num w:numId="12">
    <w:abstractNumId w:val="11"/>
  </w:num>
  <w:num w:numId="13">
    <w:abstractNumId w:val="4"/>
  </w:num>
  <w:num w:numId="14">
    <w:abstractNumId w:val="18"/>
  </w:num>
  <w:num w:numId="15">
    <w:abstractNumId w:val="15"/>
  </w:num>
  <w:num w:numId="16">
    <w:abstractNumId w:val="16"/>
  </w:num>
  <w:num w:numId="17">
    <w:abstractNumId w:val="19"/>
  </w:num>
  <w:num w:numId="18">
    <w:abstractNumId w:val="2"/>
  </w:num>
  <w:num w:numId="19">
    <w:abstractNumId w:val="3"/>
  </w:num>
  <w:num w:numId="20">
    <w:abstractNumId w:val="17"/>
  </w:num>
  <w:num w:numId="21">
    <w:abstractNumId w:val="10"/>
  </w:num>
  <w:num w:numId="22">
    <w:abstractNumId w:val="13"/>
  </w:num>
  <w:num w:numId="23">
    <w:abstractNumId w:val="21"/>
  </w:num>
  <w:num w:numId="24">
    <w:abstractNumId w:val="1"/>
  </w:num>
  <w:num w:numId="25">
    <w:abstractNumId w:val="7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lisson Augusto Carnelos Kuhn">
    <w15:presenceInfo w15:providerId="AD" w15:userId="S-1-5-21-3857753472-4061410387-530847028-19094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80"/>
  <w:activeWritingStyle w:lang="en-US" w:vendorID="64" w:dllVersion="4096" w:nlCheck="1" w:checkStyle="0" w:appName="MSWord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4B5"/>
    <w:rsid w:val="00012210"/>
    <w:rsid w:val="00013220"/>
    <w:rsid w:val="00024E5F"/>
    <w:rsid w:val="00060D76"/>
    <w:rsid w:val="00070CDF"/>
    <w:rsid w:val="0007121D"/>
    <w:rsid w:val="00072205"/>
    <w:rsid w:val="00081874"/>
    <w:rsid w:val="00084943"/>
    <w:rsid w:val="00084C62"/>
    <w:rsid w:val="000923B7"/>
    <w:rsid w:val="000974D9"/>
    <w:rsid w:val="00097CD9"/>
    <w:rsid w:val="000A34FC"/>
    <w:rsid w:val="000A370B"/>
    <w:rsid w:val="000B0E80"/>
    <w:rsid w:val="000B4CDE"/>
    <w:rsid w:val="000C071D"/>
    <w:rsid w:val="000C1DDE"/>
    <w:rsid w:val="000E002F"/>
    <w:rsid w:val="000E64C9"/>
    <w:rsid w:val="00100C3E"/>
    <w:rsid w:val="00104086"/>
    <w:rsid w:val="001334C2"/>
    <w:rsid w:val="00137307"/>
    <w:rsid w:val="00140A62"/>
    <w:rsid w:val="00141804"/>
    <w:rsid w:val="001727EE"/>
    <w:rsid w:val="0017403F"/>
    <w:rsid w:val="00190ACA"/>
    <w:rsid w:val="001926D4"/>
    <w:rsid w:val="001E2B72"/>
    <w:rsid w:val="001F6643"/>
    <w:rsid w:val="001F7605"/>
    <w:rsid w:val="00203724"/>
    <w:rsid w:val="0021537A"/>
    <w:rsid w:val="00216009"/>
    <w:rsid w:val="002175B2"/>
    <w:rsid w:val="00222FCD"/>
    <w:rsid w:val="00223888"/>
    <w:rsid w:val="00230991"/>
    <w:rsid w:val="00231E29"/>
    <w:rsid w:val="00232CF6"/>
    <w:rsid w:val="0023408F"/>
    <w:rsid w:val="00235506"/>
    <w:rsid w:val="00244280"/>
    <w:rsid w:val="00245C6D"/>
    <w:rsid w:val="002516C6"/>
    <w:rsid w:val="00261661"/>
    <w:rsid w:val="00277D63"/>
    <w:rsid w:val="002B3046"/>
    <w:rsid w:val="002C5667"/>
    <w:rsid w:val="002D1790"/>
    <w:rsid w:val="002E2517"/>
    <w:rsid w:val="002E39CD"/>
    <w:rsid w:val="00310A0C"/>
    <w:rsid w:val="00322C65"/>
    <w:rsid w:val="003457ED"/>
    <w:rsid w:val="00354EAD"/>
    <w:rsid w:val="00355F04"/>
    <w:rsid w:val="0036570C"/>
    <w:rsid w:val="00366745"/>
    <w:rsid w:val="00397A15"/>
    <w:rsid w:val="003A4214"/>
    <w:rsid w:val="003A6985"/>
    <w:rsid w:val="003B1E4A"/>
    <w:rsid w:val="003B722B"/>
    <w:rsid w:val="003C49C0"/>
    <w:rsid w:val="003C7016"/>
    <w:rsid w:val="003D5045"/>
    <w:rsid w:val="003E0399"/>
    <w:rsid w:val="003E347C"/>
    <w:rsid w:val="003F41C6"/>
    <w:rsid w:val="003F778E"/>
    <w:rsid w:val="00424393"/>
    <w:rsid w:val="00431B7A"/>
    <w:rsid w:val="004333DF"/>
    <w:rsid w:val="00434E04"/>
    <w:rsid w:val="00441544"/>
    <w:rsid w:val="00445B9A"/>
    <w:rsid w:val="00456DC8"/>
    <w:rsid w:val="004578BE"/>
    <w:rsid w:val="00460FC0"/>
    <w:rsid w:val="0046215D"/>
    <w:rsid w:val="004758D8"/>
    <w:rsid w:val="004A3C94"/>
    <w:rsid w:val="004C3805"/>
    <w:rsid w:val="004E1688"/>
    <w:rsid w:val="004E6262"/>
    <w:rsid w:val="004F280D"/>
    <w:rsid w:val="004F58DA"/>
    <w:rsid w:val="004F7CBA"/>
    <w:rsid w:val="0052555F"/>
    <w:rsid w:val="00541B01"/>
    <w:rsid w:val="00572CFB"/>
    <w:rsid w:val="005A2E6F"/>
    <w:rsid w:val="005B7652"/>
    <w:rsid w:val="005D0D75"/>
    <w:rsid w:val="005D4C50"/>
    <w:rsid w:val="006031DA"/>
    <w:rsid w:val="00606DBB"/>
    <w:rsid w:val="00610131"/>
    <w:rsid w:val="00636CE1"/>
    <w:rsid w:val="006400AE"/>
    <w:rsid w:val="00652EA7"/>
    <w:rsid w:val="00657BD7"/>
    <w:rsid w:val="006630AD"/>
    <w:rsid w:val="006B0555"/>
    <w:rsid w:val="006B5343"/>
    <w:rsid w:val="006B568B"/>
    <w:rsid w:val="006C0D9A"/>
    <w:rsid w:val="006F055D"/>
    <w:rsid w:val="006F27DE"/>
    <w:rsid w:val="006F3790"/>
    <w:rsid w:val="00704A11"/>
    <w:rsid w:val="007068FE"/>
    <w:rsid w:val="00716473"/>
    <w:rsid w:val="00716830"/>
    <w:rsid w:val="0072304B"/>
    <w:rsid w:val="0072526C"/>
    <w:rsid w:val="0073599E"/>
    <w:rsid w:val="0074627B"/>
    <w:rsid w:val="00752B74"/>
    <w:rsid w:val="00773973"/>
    <w:rsid w:val="007757B3"/>
    <w:rsid w:val="00781B48"/>
    <w:rsid w:val="007825AF"/>
    <w:rsid w:val="00782A02"/>
    <w:rsid w:val="0078440D"/>
    <w:rsid w:val="00790689"/>
    <w:rsid w:val="007A3B44"/>
    <w:rsid w:val="007A72A1"/>
    <w:rsid w:val="007B1B4E"/>
    <w:rsid w:val="007C10A4"/>
    <w:rsid w:val="007F6810"/>
    <w:rsid w:val="00803A88"/>
    <w:rsid w:val="00806AD6"/>
    <w:rsid w:val="00822548"/>
    <w:rsid w:val="00830101"/>
    <w:rsid w:val="008444B5"/>
    <w:rsid w:val="00860756"/>
    <w:rsid w:val="00862CEB"/>
    <w:rsid w:val="0086797A"/>
    <w:rsid w:val="00873AE3"/>
    <w:rsid w:val="00881200"/>
    <w:rsid w:val="008827AE"/>
    <w:rsid w:val="00897CA1"/>
    <w:rsid w:val="008B581B"/>
    <w:rsid w:val="008C198A"/>
    <w:rsid w:val="008D7FB5"/>
    <w:rsid w:val="008E104D"/>
    <w:rsid w:val="008E2C8A"/>
    <w:rsid w:val="008E5298"/>
    <w:rsid w:val="008F7288"/>
    <w:rsid w:val="0090522E"/>
    <w:rsid w:val="00916435"/>
    <w:rsid w:val="00917DB1"/>
    <w:rsid w:val="009332A3"/>
    <w:rsid w:val="00936547"/>
    <w:rsid w:val="0093735D"/>
    <w:rsid w:val="00955ED7"/>
    <w:rsid w:val="0096099A"/>
    <w:rsid w:val="00965CC5"/>
    <w:rsid w:val="00973173"/>
    <w:rsid w:val="00986417"/>
    <w:rsid w:val="0099237F"/>
    <w:rsid w:val="009C7DD9"/>
    <w:rsid w:val="009D392A"/>
    <w:rsid w:val="009D6912"/>
    <w:rsid w:val="00A2229F"/>
    <w:rsid w:val="00A25FE5"/>
    <w:rsid w:val="00A43115"/>
    <w:rsid w:val="00A93480"/>
    <w:rsid w:val="00ACA6FA"/>
    <w:rsid w:val="00AE128E"/>
    <w:rsid w:val="00AE6B28"/>
    <w:rsid w:val="00AF7BF0"/>
    <w:rsid w:val="00B077EB"/>
    <w:rsid w:val="00B12AD0"/>
    <w:rsid w:val="00B30B46"/>
    <w:rsid w:val="00B36841"/>
    <w:rsid w:val="00B40858"/>
    <w:rsid w:val="00B56C03"/>
    <w:rsid w:val="00B676B0"/>
    <w:rsid w:val="00B907F9"/>
    <w:rsid w:val="00B94210"/>
    <w:rsid w:val="00BA2374"/>
    <w:rsid w:val="00BA2DD0"/>
    <w:rsid w:val="00BA3821"/>
    <w:rsid w:val="00BB0846"/>
    <w:rsid w:val="00BB08ED"/>
    <w:rsid w:val="00BC277B"/>
    <w:rsid w:val="00C07C6A"/>
    <w:rsid w:val="00C10077"/>
    <w:rsid w:val="00C14A89"/>
    <w:rsid w:val="00C177AB"/>
    <w:rsid w:val="00C360EF"/>
    <w:rsid w:val="00C5128E"/>
    <w:rsid w:val="00C6637F"/>
    <w:rsid w:val="00C71276"/>
    <w:rsid w:val="00C71F8F"/>
    <w:rsid w:val="00C77703"/>
    <w:rsid w:val="00C80717"/>
    <w:rsid w:val="00C85EED"/>
    <w:rsid w:val="00C86B4E"/>
    <w:rsid w:val="00C90D16"/>
    <w:rsid w:val="00CA0395"/>
    <w:rsid w:val="00CB4DB7"/>
    <w:rsid w:val="00CB5D0D"/>
    <w:rsid w:val="00CB5F3F"/>
    <w:rsid w:val="00CB7082"/>
    <w:rsid w:val="00CC1E5C"/>
    <w:rsid w:val="00CD2D4F"/>
    <w:rsid w:val="00CE5019"/>
    <w:rsid w:val="00CF78CF"/>
    <w:rsid w:val="00D03F23"/>
    <w:rsid w:val="00D37A2D"/>
    <w:rsid w:val="00D479C6"/>
    <w:rsid w:val="00D56DEC"/>
    <w:rsid w:val="00D63615"/>
    <w:rsid w:val="00D6442C"/>
    <w:rsid w:val="00D75933"/>
    <w:rsid w:val="00D83303"/>
    <w:rsid w:val="00D961D0"/>
    <w:rsid w:val="00D97170"/>
    <w:rsid w:val="00DA7DC3"/>
    <w:rsid w:val="00DB5511"/>
    <w:rsid w:val="00DC0D53"/>
    <w:rsid w:val="00DC1B16"/>
    <w:rsid w:val="00DC2117"/>
    <w:rsid w:val="00DC2875"/>
    <w:rsid w:val="00DD47C4"/>
    <w:rsid w:val="00DD6136"/>
    <w:rsid w:val="00DE17E0"/>
    <w:rsid w:val="00DE29B4"/>
    <w:rsid w:val="00DE5225"/>
    <w:rsid w:val="00DE5D57"/>
    <w:rsid w:val="00E0683B"/>
    <w:rsid w:val="00E20AA2"/>
    <w:rsid w:val="00E26878"/>
    <w:rsid w:val="00E312B8"/>
    <w:rsid w:val="00E341ED"/>
    <w:rsid w:val="00E347EA"/>
    <w:rsid w:val="00E36653"/>
    <w:rsid w:val="00E36F98"/>
    <w:rsid w:val="00E37D1F"/>
    <w:rsid w:val="00E47CA1"/>
    <w:rsid w:val="00E5373D"/>
    <w:rsid w:val="00E85A75"/>
    <w:rsid w:val="00EA009E"/>
    <w:rsid w:val="00EA1703"/>
    <w:rsid w:val="00EC244C"/>
    <w:rsid w:val="00ED675F"/>
    <w:rsid w:val="00EE0507"/>
    <w:rsid w:val="00EE769A"/>
    <w:rsid w:val="00EF3F95"/>
    <w:rsid w:val="00EF4408"/>
    <w:rsid w:val="00F00212"/>
    <w:rsid w:val="00F073A2"/>
    <w:rsid w:val="00F1333A"/>
    <w:rsid w:val="00F15761"/>
    <w:rsid w:val="00F4729E"/>
    <w:rsid w:val="00F47CA2"/>
    <w:rsid w:val="00F62330"/>
    <w:rsid w:val="00F62AF0"/>
    <w:rsid w:val="00F81C3C"/>
    <w:rsid w:val="00FB744D"/>
    <w:rsid w:val="00FC0D0D"/>
    <w:rsid w:val="00FC6ED6"/>
    <w:rsid w:val="00FD7017"/>
    <w:rsid w:val="00FD71A4"/>
    <w:rsid w:val="00FE1CE8"/>
    <w:rsid w:val="00FE3AEF"/>
    <w:rsid w:val="00FE40A1"/>
    <w:rsid w:val="00FF2887"/>
    <w:rsid w:val="013ABC9B"/>
    <w:rsid w:val="01B3753D"/>
    <w:rsid w:val="01D74F94"/>
    <w:rsid w:val="024DB80C"/>
    <w:rsid w:val="02744DEC"/>
    <w:rsid w:val="0279FBBA"/>
    <w:rsid w:val="03345CFD"/>
    <w:rsid w:val="034257CF"/>
    <w:rsid w:val="04388D2D"/>
    <w:rsid w:val="04E56C57"/>
    <w:rsid w:val="0532D0AD"/>
    <w:rsid w:val="053824F6"/>
    <w:rsid w:val="05917565"/>
    <w:rsid w:val="066FD51F"/>
    <w:rsid w:val="0683FFE3"/>
    <w:rsid w:val="0685132C"/>
    <w:rsid w:val="06E5F3E2"/>
    <w:rsid w:val="075C1B99"/>
    <w:rsid w:val="07CEF9AB"/>
    <w:rsid w:val="07D5EA14"/>
    <w:rsid w:val="083D7DA6"/>
    <w:rsid w:val="0885C227"/>
    <w:rsid w:val="089F60E7"/>
    <w:rsid w:val="09390E68"/>
    <w:rsid w:val="096B956B"/>
    <w:rsid w:val="097CC2D8"/>
    <w:rsid w:val="0A98468E"/>
    <w:rsid w:val="0B9ED8A3"/>
    <w:rsid w:val="0BBBC8A2"/>
    <w:rsid w:val="0BC50B2C"/>
    <w:rsid w:val="0BE9E79D"/>
    <w:rsid w:val="0C125B22"/>
    <w:rsid w:val="0CF1CD63"/>
    <w:rsid w:val="0D2FBC1F"/>
    <w:rsid w:val="0E6AA653"/>
    <w:rsid w:val="0EAC957D"/>
    <w:rsid w:val="0F0AC2E8"/>
    <w:rsid w:val="0FEAA83A"/>
    <w:rsid w:val="10293C65"/>
    <w:rsid w:val="115C07E5"/>
    <w:rsid w:val="116205C5"/>
    <w:rsid w:val="11793123"/>
    <w:rsid w:val="11A87EF5"/>
    <w:rsid w:val="12641937"/>
    <w:rsid w:val="143AFFDF"/>
    <w:rsid w:val="148B9716"/>
    <w:rsid w:val="14F5C456"/>
    <w:rsid w:val="155E300C"/>
    <w:rsid w:val="15939DA6"/>
    <w:rsid w:val="15B61DCF"/>
    <w:rsid w:val="16DE5ED9"/>
    <w:rsid w:val="1ACB695E"/>
    <w:rsid w:val="1B0AFC6A"/>
    <w:rsid w:val="1B7DB9DA"/>
    <w:rsid w:val="1C67DA52"/>
    <w:rsid w:val="1C905ACF"/>
    <w:rsid w:val="1CC9DA2B"/>
    <w:rsid w:val="1CF660E5"/>
    <w:rsid w:val="1D04EC7D"/>
    <w:rsid w:val="1D090648"/>
    <w:rsid w:val="1D175DE8"/>
    <w:rsid w:val="1D45B532"/>
    <w:rsid w:val="1DCF7385"/>
    <w:rsid w:val="1DDD59AC"/>
    <w:rsid w:val="1E3F53DF"/>
    <w:rsid w:val="1E998393"/>
    <w:rsid w:val="1E9CDF57"/>
    <w:rsid w:val="1ECE7DFA"/>
    <w:rsid w:val="1EEAED43"/>
    <w:rsid w:val="1F019847"/>
    <w:rsid w:val="1F104E77"/>
    <w:rsid w:val="201FD905"/>
    <w:rsid w:val="2035E458"/>
    <w:rsid w:val="20A44A76"/>
    <w:rsid w:val="22800478"/>
    <w:rsid w:val="22D73974"/>
    <w:rsid w:val="22F23FC4"/>
    <w:rsid w:val="22F6BD04"/>
    <w:rsid w:val="23D14327"/>
    <w:rsid w:val="243A9471"/>
    <w:rsid w:val="25969847"/>
    <w:rsid w:val="26221C0A"/>
    <w:rsid w:val="26D887DC"/>
    <w:rsid w:val="26D8BA62"/>
    <w:rsid w:val="26FE19B7"/>
    <w:rsid w:val="2756A9C5"/>
    <w:rsid w:val="2834AEAF"/>
    <w:rsid w:val="28B34741"/>
    <w:rsid w:val="28C7A549"/>
    <w:rsid w:val="28C9E7E6"/>
    <w:rsid w:val="2A0129B1"/>
    <w:rsid w:val="2A6C26FB"/>
    <w:rsid w:val="2A74A8BC"/>
    <w:rsid w:val="2B57F39A"/>
    <w:rsid w:val="2BA6EB5B"/>
    <w:rsid w:val="2CF06006"/>
    <w:rsid w:val="2E95043C"/>
    <w:rsid w:val="2EBBF868"/>
    <w:rsid w:val="2FF4A9C2"/>
    <w:rsid w:val="307C7EA6"/>
    <w:rsid w:val="30BC4FCC"/>
    <w:rsid w:val="30CB3EFF"/>
    <w:rsid w:val="31C64ED5"/>
    <w:rsid w:val="328D8468"/>
    <w:rsid w:val="3313DBD9"/>
    <w:rsid w:val="341758EF"/>
    <w:rsid w:val="342E430E"/>
    <w:rsid w:val="3443697A"/>
    <w:rsid w:val="347781A7"/>
    <w:rsid w:val="351EFE7F"/>
    <w:rsid w:val="356875E7"/>
    <w:rsid w:val="36D05A5E"/>
    <w:rsid w:val="378C27AC"/>
    <w:rsid w:val="385A72E5"/>
    <w:rsid w:val="38764B44"/>
    <w:rsid w:val="38D75843"/>
    <w:rsid w:val="38F6B025"/>
    <w:rsid w:val="38FD5742"/>
    <w:rsid w:val="3A37E739"/>
    <w:rsid w:val="3ADF4766"/>
    <w:rsid w:val="3BF2366C"/>
    <w:rsid w:val="3C36565F"/>
    <w:rsid w:val="3C6D1BD1"/>
    <w:rsid w:val="3CFCDB67"/>
    <w:rsid w:val="3D3FA43A"/>
    <w:rsid w:val="3DAF6185"/>
    <w:rsid w:val="3E74D646"/>
    <w:rsid w:val="3E924D1E"/>
    <w:rsid w:val="3E924D1E"/>
    <w:rsid w:val="3EE72B79"/>
    <w:rsid w:val="4015D8D8"/>
    <w:rsid w:val="40448C50"/>
    <w:rsid w:val="40B908F4"/>
    <w:rsid w:val="40BF7937"/>
    <w:rsid w:val="40DD6731"/>
    <w:rsid w:val="40FA3890"/>
    <w:rsid w:val="4155FDBB"/>
    <w:rsid w:val="4426735A"/>
    <w:rsid w:val="44C09140"/>
    <w:rsid w:val="44C26C6F"/>
    <w:rsid w:val="4500B4A0"/>
    <w:rsid w:val="451AE39A"/>
    <w:rsid w:val="465B0297"/>
    <w:rsid w:val="474EF2AA"/>
    <w:rsid w:val="4794904F"/>
    <w:rsid w:val="47D67285"/>
    <w:rsid w:val="48334224"/>
    <w:rsid w:val="48543AE9"/>
    <w:rsid w:val="4872570C"/>
    <w:rsid w:val="48DF4477"/>
    <w:rsid w:val="48F0558E"/>
    <w:rsid w:val="49088BE5"/>
    <w:rsid w:val="490F0A3A"/>
    <w:rsid w:val="4A412865"/>
    <w:rsid w:val="4ABE19AB"/>
    <w:rsid w:val="4B1E3D0E"/>
    <w:rsid w:val="4C4EFEAA"/>
    <w:rsid w:val="4C7FC959"/>
    <w:rsid w:val="4D25CE9D"/>
    <w:rsid w:val="4DF0D446"/>
    <w:rsid w:val="4E4CEA94"/>
    <w:rsid w:val="4EBD312C"/>
    <w:rsid w:val="4EE53BF4"/>
    <w:rsid w:val="4EF34195"/>
    <w:rsid w:val="502872E2"/>
    <w:rsid w:val="507A11D0"/>
    <w:rsid w:val="50E7339B"/>
    <w:rsid w:val="5276C1EF"/>
    <w:rsid w:val="5323078D"/>
    <w:rsid w:val="532DC0C7"/>
    <w:rsid w:val="538C97AA"/>
    <w:rsid w:val="5395C946"/>
    <w:rsid w:val="53DF1AD6"/>
    <w:rsid w:val="545D2E91"/>
    <w:rsid w:val="556CAAF2"/>
    <w:rsid w:val="56DBFFE6"/>
    <w:rsid w:val="571D2382"/>
    <w:rsid w:val="5916635B"/>
    <w:rsid w:val="598C8972"/>
    <w:rsid w:val="59B19C6F"/>
    <w:rsid w:val="5A02C0BA"/>
    <w:rsid w:val="5A0A4235"/>
    <w:rsid w:val="5A1332B6"/>
    <w:rsid w:val="5AD2DFC5"/>
    <w:rsid w:val="5B042FE1"/>
    <w:rsid w:val="5B84B150"/>
    <w:rsid w:val="5BBC96CD"/>
    <w:rsid w:val="5BC3EB91"/>
    <w:rsid w:val="5C274F27"/>
    <w:rsid w:val="5C2C6506"/>
    <w:rsid w:val="5C35CAD0"/>
    <w:rsid w:val="5C9CB4A4"/>
    <w:rsid w:val="5CF7CB03"/>
    <w:rsid w:val="5DCB29AB"/>
    <w:rsid w:val="5DCEFB9A"/>
    <w:rsid w:val="5E76D5EE"/>
    <w:rsid w:val="5E87FCE6"/>
    <w:rsid w:val="5E91E9BD"/>
    <w:rsid w:val="5FD4ECF2"/>
    <w:rsid w:val="5FD5AD93"/>
    <w:rsid w:val="602A37A3"/>
    <w:rsid w:val="61FA4386"/>
    <w:rsid w:val="628823C4"/>
    <w:rsid w:val="62A7A578"/>
    <w:rsid w:val="62D13BF6"/>
    <w:rsid w:val="638065D1"/>
    <w:rsid w:val="64050A3E"/>
    <w:rsid w:val="64D4E302"/>
    <w:rsid w:val="65754445"/>
    <w:rsid w:val="657C12B1"/>
    <w:rsid w:val="6597DC6D"/>
    <w:rsid w:val="65FF1B9F"/>
    <w:rsid w:val="66196031"/>
    <w:rsid w:val="687ED059"/>
    <w:rsid w:val="6886D979"/>
    <w:rsid w:val="692AF3B9"/>
    <w:rsid w:val="695A50E8"/>
    <w:rsid w:val="69B2112C"/>
    <w:rsid w:val="69BD9D19"/>
    <w:rsid w:val="69E7A935"/>
    <w:rsid w:val="69F53E34"/>
    <w:rsid w:val="6B06E704"/>
    <w:rsid w:val="6B2637C3"/>
    <w:rsid w:val="6B78BFB9"/>
    <w:rsid w:val="6C01F54F"/>
    <w:rsid w:val="6C1C2D58"/>
    <w:rsid w:val="6C56CC59"/>
    <w:rsid w:val="6D805007"/>
    <w:rsid w:val="6E4B772B"/>
    <w:rsid w:val="6E74E74E"/>
    <w:rsid w:val="6EFA3747"/>
    <w:rsid w:val="6FBA5524"/>
    <w:rsid w:val="70ADBD26"/>
    <w:rsid w:val="70BD783F"/>
    <w:rsid w:val="70CD9819"/>
    <w:rsid w:val="7110ED03"/>
    <w:rsid w:val="7146CA35"/>
    <w:rsid w:val="715ABB26"/>
    <w:rsid w:val="71D0D849"/>
    <w:rsid w:val="7332B160"/>
    <w:rsid w:val="744D2276"/>
    <w:rsid w:val="75287BAD"/>
    <w:rsid w:val="7573A30A"/>
    <w:rsid w:val="759558BA"/>
    <w:rsid w:val="75FE4F91"/>
    <w:rsid w:val="7633B5CD"/>
    <w:rsid w:val="76578E7D"/>
    <w:rsid w:val="76A5A403"/>
    <w:rsid w:val="76E588E5"/>
    <w:rsid w:val="772D01E7"/>
    <w:rsid w:val="774C8734"/>
    <w:rsid w:val="7789CB17"/>
    <w:rsid w:val="779F5945"/>
    <w:rsid w:val="78281576"/>
    <w:rsid w:val="78A6A9C0"/>
    <w:rsid w:val="78C3C7FE"/>
    <w:rsid w:val="78E5D2F3"/>
    <w:rsid w:val="78F5D2FB"/>
    <w:rsid w:val="79EEB95C"/>
    <w:rsid w:val="7BE79648"/>
    <w:rsid w:val="7C41D65C"/>
    <w:rsid w:val="7CAEAB67"/>
    <w:rsid w:val="7D8AD11F"/>
    <w:rsid w:val="7E316C1A"/>
    <w:rsid w:val="7EAC2C75"/>
    <w:rsid w:val="7F1001FB"/>
    <w:rsid w:val="7FD2B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F665"/>
  <w15:docId w15:val="{D2603CBA-506A-4F3E-98A7-AEA9CD5645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C0D53"/>
  </w:style>
  <w:style w:type="paragraph" w:styleId="Ttulo1">
    <w:name w:val="heading 1"/>
    <w:basedOn w:val="Normal"/>
    <w:next w:val="Normal"/>
    <w:link w:val="Ttulo1Char"/>
    <w:uiPriority w:val="9"/>
    <w:qFormat/>
    <w:rsid w:val="008444B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44B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25FE5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6547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44B5"/>
    <w:pPr>
      <w:ind w:left="720"/>
      <w:contextualSpacing/>
    </w:pPr>
  </w:style>
  <w:style w:type="character" w:styleId="Ttulo1Char" w:customStyle="1">
    <w:name w:val="Título 1 Char"/>
    <w:basedOn w:val="Fontepargpadro"/>
    <w:link w:val="Ttulo1"/>
    <w:uiPriority w:val="9"/>
    <w:rsid w:val="008444B5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8444B5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8444B5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F78CF"/>
    <w:pPr>
      <w:tabs>
        <w:tab w:val="left" w:pos="440"/>
        <w:tab w:val="right" w:leader="dot" w:pos="8494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444B5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8444B5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0E00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pple-converted-space" w:customStyle="1">
    <w:name w:val="apple-converted-space"/>
    <w:basedOn w:val="Fontepargpadro"/>
    <w:rsid w:val="00C6637F"/>
  </w:style>
  <w:style w:type="paragraph" w:styleId="SemEspaamento">
    <w:name w:val="No Spacing"/>
    <w:uiPriority w:val="1"/>
    <w:qFormat/>
    <w:rsid w:val="00024E5F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24E5F"/>
  </w:style>
  <w:style w:type="paragraph" w:styleId="Cabealho">
    <w:name w:val="header"/>
    <w:basedOn w:val="Normal"/>
    <w:link w:val="Cabealho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24E5F"/>
  </w:style>
  <w:style w:type="paragraph" w:styleId="Titulo1" w:customStyle="1">
    <w:name w:val="Titulo1"/>
    <w:basedOn w:val="Ttulo1"/>
    <w:link w:val="Titulo1Char"/>
    <w:qFormat/>
    <w:rsid w:val="00F81C3C"/>
    <w:pPr>
      <w:numPr>
        <w:numId w:val="1"/>
      </w:numPr>
      <w:jc w:val="both"/>
    </w:pPr>
    <w:rPr>
      <w:rFonts w:ascii="Arial" w:hAnsi="Arial" w:cs="Arial"/>
      <w:color w:val="000000" w:themeColor="text1"/>
      <w:sz w:val="36"/>
      <w:szCs w:val="36"/>
    </w:rPr>
  </w:style>
  <w:style w:type="paragraph" w:styleId="Titulo2" w:customStyle="1">
    <w:name w:val="Titulo2"/>
    <w:basedOn w:val="Ttulo1"/>
    <w:link w:val="Titulo2Char"/>
    <w:qFormat/>
    <w:rsid w:val="00F81C3C"/>
    <w:pPr>
      <w:numPr>
        <w:ilvl w:val="1"/>
        <w:numId w:val="1"/>
      </w:numPr>
    </w:pPr>
    <w:rPr>
      <w:rFonts w:ascii="Arial" w:hAnsi="Arial" w:cs="Arial"/>
      <w:color w:val="000000" w:themeColor="text1"/>
      <w:sz w:val="28"/>
      <w:szCs w:val="28"/>
    </w:rPr>
  </w:style>
  <w:style w:type="character" w:styleId="Titulo1Char" w:customStyle="1">
    <w:name w:val="Titulo1 Char"/>
    <w:basedOn w:val="Ttulo1Char"/>
    <w:link w:val="Titulo1"/>
    <w:rsid w:val="00F81C3C"/>
    <w:rPr>
      <w:rFonts w:ascii="Arial" w:hAnsi="Arial" w:cs="Arial" w:eastAsiaTheme="majorEastAsia"/>
      <w:color w:val="000000" w:themeColor="text1"/>
      <w:sz w:val="36"/>
      <w:szCs w:val="36"/>
    </w:rPr>
  </w:style>
  <w:style w:type="paragraph" w:styleId="Titulo3" w:customStyle="1">
    <w:name w:val="Titulo3"/>
    <w:basedOn w:val="Ttulo2"/>
    <w:link w:val="Titulo3Char"/>
    <w:qFormat/>
    <w:rsid w:val="00F81C3C"/>
    <w:pPr>
      <w:numPr>
        <w:ilvl w:val="2"/>
        <w:numId w:val="1"/>
      </w:numPr>
      <w:jc w:val="both"/>
    </w:pPr>
    <w:rPr>
      <w:rFonts w:ascii="Arial" w:hAnsi="Arial" w:cs="Arial"/>
      <w:color w:val="000000" w:themeColor="text1"/>
      <w:sz w:val="28"/>
      <w:szCs w:val="28"/>
    </w:rPr>
  </w:style>
  <w:style w:type="character" w:styleId="Titulo2Char" w:customStyle="1">
    <w:name w:val="Titulo2 Char"/>
    <w:basedOn w:val="Ttulo1Char"/>
    <w:link w:val="Titulo2"/>
    <w:rsid w:val="00F81C3C"/>
    <w:rPr>
      <w:rFonts w:ascii="Arial" w:hAnsi="Arial" w:cs="Arial" w:eastAsiaTheme="majorEastAsia"/>
      <w:color w:val="000000" w:themeColor="text1"/>
      <w:sz w:val="28"/>
      <w:szCs w:val="28"/>
    </w:rPr>
  </w:style>
  <w:style w:type="character" w:styleId="Titulo3Char" w:customStyle="1">
    <w:name w:val="Titulo3 Char"/>
    <w:basedOn w:val="Ttulo2Char"/>
    <w:link w:val="Titulo3"/>
    <w:rsid w:val="00F81C3C"/>
    <w:rPr>
      <w:rFonts w:ascii="Arial" w:hAnsi="Arial" w:cs="Arial" w:eastAsiaTheme="majorEastAsia"/>
      <w:color w:val="000000" w:themeColor="text1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73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873AE3"/>
    <w:rPr>
      <w:rFonts w:ascii="Tahoma" w:hAnsi="Tahoma" w:cs="Tahoma"/>
      <w:sz w:val="16"/>
      <w:szCs w:val="16"/>
    </w:rPr>
  </w:style>
  <w:style w:type="character" w:styleId="Ttulo3Char" w:customStyle="1">
    <w:name w:val="Título 3 Char"/>
    <w:basedOn w:val="Fontepargpadro"/>
    <w:link w:val="Ttulo3"/>
    <w:uiPriority w:val="9"/>
    <w:rsid w:val="00A25FE5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ColorfulList-Accent11" w:customStyle="1">
    <w:name w:val="Colorful List - Accent 11"/>
    <w:basedOn w:val="Normal"/>
    <w:uiPriority w:val="34"/>
    <w:qFormat/>
    <w:rsid w:val="00A25FE5"/>
    <w:pPr>
      <w:spacing w:after="200" w:line="276" w:lineRule="auto"/>
      <w:ind w:left="720"/>
      <w:contextualSpacing/>
    </w:pPr>
    <w:rPr>
      <w:rFonts w:ascii="Calibri" w:hAnsi="Calibri" w:eastAsia="Calibri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2C566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C5667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2C566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5667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2C5667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EF3F9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Ttulo4Char" w:customStyle="1">
    <w:name w:val="Título 4 Char"/>
    <w:basedOn w:val="Fontepargpadro"/>
    <w:link w:val="Ttulo4"/>
    <w:uiPriority w:val="9"/>
    <w:rsid w:val="00936547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Sumrio3">
    <w:name w:val="toc 3"/>
    <w:basedOn w:val="Normal"/>
    <w:next w:val="Normal"/>
    <w:autoRedefine/>
    <w:uiPriority w:val="39"/>
    <w:unhideWhenUsed/>
    <w:rsid w:val="003457ED"/>
    <w:pPr>
      <w:spacing w:after="100"/>
      <w:ind w:left="440"/>
    </w:pPr>
  </w:style>
  <w:style w:type="character" w:styleId="Forte">
    <w:name w:val="Strong"/>
    <w:basedOn w:val="Fontepargpadro"/>
    <w:uiPriority w:val="22"/>
    <w:qFormat/>
    <w:rsid w:val="00A431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16/09/relationships/commentsIds" Target="commentsIds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microsoft.com/office/2011/relationships/commentsExtended" Target="commentsExtended.xm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microsoft.com/office/2011/relationships/people" Target="peop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omments" Target="comments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microsoft.com/office/2020/10/relationships/intelligence" Target="intelligence2.xml" Id="Rc5485e969e2640fe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3.png" Id="rId368957738" /><Relationship Type="http://schemas.openxmlformats.org/officeDocument/2006/relationships/image" Target="/media/image4.png" Id="rId1441157027" /><Relationship Type="http://schemas.openxmlformats.org/officeDocument/2006/relationships/image" Target="/media/image5.png" Id="rId1024848365" /><Relationship Type="http://schemas.openxmlformats.org/officeDocument/2006/relationships/image" Target="/media/image6.png" Id="rId777241845" /><Relationship Type="http://schemas.openxmlformats.org/officeDocument/2006/relationships/image" Target="/media/image7.png" Id="rId138112575" /><Relationship Type="http://schemas.openxmlformats.org/officeDocument/2006/relationships/image" Target="/media/image8.png" Id="rId1636309254" /><Relationship Type="http://schemas.openxmlformats.org/officeDocument/2006/relationships/image" Target="/media/image9.png" Id="rId1413503252" /><Relationship Type="http://schemas.openxmlformats.org/officeDocument/2006/relationships/image" Target="/media/imagea.png" Id="rId166556448" /><Relationship Type="http://schemas.openxmlformats.org/officeDocument/2006/relationships/image" Target="/media/imageb.png" Id="rId1132842889" /><Relationship Type="http://schemas.openxmlformats.org/officeDocument/2006/relationships/image" Target="/media/imagec.png" Id="rId1730871342" /><Relationship Type="http://schemas.openxmlformats.org/officeDocument/2006/relationships/image" Target="/media/imaged.png" Id="rId1622564799" /><Relationship Type="http://schemas.openxmlformats.org/officeDocument/2006/relationships/image" Target="/media/imagee.png" Id="rId1379487684" /><Relationship Type="http://schemas.openxmlformats.org/officeDocument/2006/relationships/image" Target="/media/imagef.png" Id="rId1344700072" /><Relationship Type="http://schemas.openxmlformats.org/officeDocument/2006/relationships/image" Target="/media/image10.png" Id="rId30406323" /><Relationship Type="http://schemas.openxmlformats.org/officeDocument/2006/relationships/image" Target="/media/image11.png" Id="rId871822013" /><Relationship Type="http://schemas.openxmlformats.org/officeDocument/2006/relationships/image" Target="/media/image12.png" Id="rId1253019018" /><Relationship Type="http://schemas.openxmlformats.org/officeDocument/2006/relationships/image" Target="/media/image13.png" Id="rId589496368" /><Relationship Type="http://schemas.openxmlformats.org/officeDocument/2006/relationships/image" Target="/media/image14.png" Id="rId392162496" /><Relationship Type="http://schemas.openxmlformats.org/officeDocument/2006/relationships/image" Target="/media/image15.png" Id="rId928183883" /><Relationship Type="http://schemas.openxmlformats.org/officeDocument/2006/relationships/image" Target="/media/image16.png" Id="rId549899296" /><Relationship Type="http://schemas.openxmlformats.org/officeDocument/2006/relationships/image" Target="/media/image17.png" Id="rId392744550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824E4-4F82-49EB-BE1D-750252F332D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Rafael Nunes</dc:creator>
  <keywords/>
  <dc:description/>
  <lastModifiedBy>Vinicius Santana</lastModifiedBy>
  <revision>5</revision>
  <lastPrinted>2014-09-09T00:44:00.0000000Z</lastPrinted>
  <dcterms:created xsi:type="dcterms:W3CDTF">2026-04-13T23:39:00.0000000Z</dcterms:created>
  <dcterms:modified xsi:type="dcterms:W3CDTF">2026-06-02T01:35:57.1974974Z</dcterms:modified>
</coreProperties>
</file>