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DOS ALUNOS INTEGRANTES: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Igor Sousa Alves</w:t>
        <w:tab/>
        <w:tab/>
        <w:t xml:space="preserve">- </w:t>
        <w:tab/>
        <w:t xml:space="preserve">1240207519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Kamilla Lucas Tré</w:t>
        <w:tab/>
        <w:tab/>
        <w:t xml:space="preserve">-</w:t>
        <w:tab/>
        <w:t xml:space="preserve">1230106915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Thalles Henriques</w:t>
        <w:tab/>
        <w:tab/>
        <w:t xml:space="preserve">-</w:t>
        <w:tab/>
        <w:t xml:space="preserve">1240114928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Vinícius de Azevedo</w:t>
        <w:tab/>
        <w:t xml:space="preserve">-</w:t>
        <w:tab/>
        <w:t xml:space="preserve">1240201902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 RESPONSÁVEL PELAS POSTAGENS DOS DOCUMENTOS CRIADOS/ATUALIZADOS:</w:t>
      </w:r>
    </w:p>
    <w:p w:rsidR="00000000" w:rsidDel="00000000" w:rsidP="00000000" w:rsidRDefault="00000000" w:rsidRPr="00000000" w14:paraId="00000008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Vinícius de Azevedo</w:t>
        <w:tab/>
        <w:t xml:space="preserve">-</w:t>
        <w:tab/>
        <w:t xml:space="preserve">1240201902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85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)"/>
      <w:lvlJc w:val="left"/>
      <w:pPr>
        <w:ind w:left="1440" w:hanging="360"/>
      </w:pPr>
      <w:rPr/>
    </w:lvl>
    <w:lvl w:ilvl="3">
      <w:start w:val="1"/>
      <w:numFmt w:val="decimal"/>
      <w:lvlText w:val="(%4)"/>
      <w:lvlJc w:val="left"/>
      <w:pPr>
        <w:ind w:left="1800" w:hanging="360"/>
      </w:pPr>
      <w:rPr/>
    </w:lvl>
    <w:lvl w:ilvl="4">
      <w:start w:val="1"/>
      <w:numFmt w:val="lowerLetter"/>
      <w:lvlText w:val="(%5)"/>
      <w:lvlJc w:val="left"/>
      <w:pPr>
        <w:ind w:left="2160" w:hanging="360"/>
      </w:pPr>
      <w:rPr/>
    </w:lvl>
    <w:lvl w:ilvl="5">
      <w:start w:val="1"/>
      <w:numFmt w:val="lowerRoman"/>
      <w:lvlText w:val="(%6)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lowerLetter"/>
      <w:lvlText w:val="%8."/>
      <w:lvlJc w:val="left"/>
      <w:pPr>
        <w:ind w:left="3240" w:hanging="360"/>
      </w:pPr>
      <w:rPr/>
    </w:lvl>
    <w:lvl w:ilvl="8">
      <w:start w:val="1"/>
      <w:numFmt w:val="lowerRoman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9C286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9C286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9C286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9C286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9C286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9C286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9C28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9C28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9C28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9C28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9C28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9C28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9C28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9C286B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9C286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9C286B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9C286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9C286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9C286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C28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9C286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C28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9C28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9C286B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9C286B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9C286B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9C28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C286B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9C286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fA7uAkKahfT1KWfAkIT6vS5gjA==">CgMxLjA4AHIhMTBBRG8tdDRGTGRLVjhZS1BQY0VqVTVHejJJNFhEWVVn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2025-05-10T15:10:00Z</dcterms:created>
  <dc:creator>ROGERIO MANDELLI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0x010100F50617BA17D94047BFABDDF68F6DE453</vt:lpwstr>
  </property>
</Properties>
</file>