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Ind w:w="-147" w:type="dxa"/>
        <w:tblLook w:val="04A0" w:firstRow="1" w:lastRow="0" w:firstColumn="1" w:lastColumn="0" w:noHBand="0" w:noVBand="1"/>
      </w:tblPr>
      <w:tblGrid>
        <w:gridCol w:w="2963"/>
        <w:gridCol w:w="2816"/>
        <w:gridCol w:w="2817"/>
      </w:tblGrid>
      <w:tr w:rsidR="009427DF" w:rsidTr="00C03642">
        <w:trPr>
          <w:trHeight w:val="328"/>
        </w:trPr>
        <w:tc>
          <w:tcPr>
            <w:tcW w:w="2963" w:type="dxa"/>
          </w:tcPr>
          <w:p w:rsidR="009427DF" w:rsidRDefault="009427DF">
            <w:r>
              <w:t>COTAÇAO</w:t>
            </w:r>
          </w:p>
        </w:tc>
        <w:tc>
          <w:tcPr>
            <w:tcW w:w="2816" w:type="dxa"/>
          </w:tcPr>
          <w:p w:rsidR="009427DF" w:rsidRDefault="009427DF">
            <w:r>
              <w:t>VALOR A CONVERTER</w:t>
            </w:r>
          </w:p>
        </w:tc>
        <w:tc>
          <w:tcPr>
            <w:tcW w:w="2817" w:type="dxa"/>
          </w:tcPr>
          <w:p w:rsidR="009427DF" w:rsidRDefault="009427DF">
            <w:r>
              <w:t>CONVERSAO</w:t>
            </w:r>
          </w:p>
        </w:tc>
      </w:tr>
      <w:tr w:rsidR="009427DF" w:rsidTr="00C03642">
        <w:trPr>
          <w:trHeight w:val="310"/>
        </w:trPr>
        <w:tc>
          <w:tcPr>
            <w:tcW w:w="2963" w:type="dxa"/>
          </w:tcPr>
          <w:p w:rsidR="009427DF" w:rsidRDefault="009427DF">
            <w:r>
              <w:t>R$5,00</w:t>
            </w:r>
          </w:p>
        </w:tc>
        <w:tc>
          <w:tcPr>
            <w:tcW w:w="2816" w:type="dxa"/>
          </w:tcPr>
          <w:p w:rsidR="009427DF" w:rsidRDefault="009427DF">
            <w:r>
              <w:t>R$100,00</w:t>
            </w:r>
          </w:p>
        </w:tc>
        <w:tc>
          <w:tcPr>
            <w:tcW w:w="2817" w:type="dxa"/>
          </w:tcPr>
          <w:p w:rsidR="009427DF" w:rsidRDefault="009427DF">
            <w:r>
              <w:t>20$</w:t>
            </w:r>
          </w:p>
        </w:tc>
      </w:tr>
      <w:tr w:rsidR="009427DF" w:rsidTr="00C03642">
        <w:trPr>
          <w:trHeight w:val="310"/>
        </w:trPr>
        <w:tc>
          <w:tcPr>
            <w:tcW w:w="2963" w:type="dxa"/>
          </w:tcPr>
          <w:p w:rsidR="009427DF" w:rsidRDefault="009427DF">
            <w:r>
              <w:t>R$4,50</w:t>
            </w:r>
          </w:p>
        </w:tc>
        <w:tc>
          <w:tcPr>
            <w:tcW w:w="2816" w:type="dxa"/>
          </w:tcPr>
          <w:p w:rsidR="009427DF" w:rsidRDefault="009427DF">
            <w:r>
              <w:t>R$45,00</w:t>
            </w:r>
          </w:p>
        </w:tc>
        <w:tc>
          <w:tcPr>
            <w:tcW w:w="2817" w:type="dxa"/>
          </w:tcPr>
          <w:p w:rsidR="009427DF" w:rsidRDefault="009427DF">
            <w:r>
              <w:t>10$</w:t>
            </w:r>
          </w:p>
        </w:tc>
      </w:tr>
    </w:tbl>
    <w:p w:rsidR="00C03642" w:rsidRDefault="00C03642">
      <w:bookmarkStart w:id="0" w:name="_GoBack"/>
      <w:bookmarkEnd w:id="0"/>
    </w:p>
    <w:sectPr w:rsidR="00C036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FB3"/>
    <w:rsid w:val="009427DF"/>
    <w:rsid w:val="00C03642"/>
    <w:rsid w:val="00ED6FB3"/>
    <w:rsid w:val="00F11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5F141"/>
  <w15:chartTrackingRefBased/>
  <w15:docId w15:val="{6C61B88E-1461-4EAE-8261-268310D1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42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12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</dc:creator>
  <cp:keywords/>
  <dc:description/>
  <cp:lastModifiedBy>LAB4</cp:lastModifiedBy>
  <cp:revision>1</cp:revision>
  <dcterms:created xsi:type="dcterms:W3CDTF">2022-05-10T10:41:00Z</dcterms:created>
  <dcterms:modified xsi:type="dcterms:W3CDTF">2022-05-10T12:53:00Z</dcterms:modified>
</cp:coreProperties>
</file>