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MVP, Prototipagem e Gestão do Projeto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Projeto: Carrinho-Robô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Aluno: Vinicius barros</w:t>
      </w:r>
    </w:p>
    <w:p w:rsidR="00000000" w:rsidDel="00000000" w:rsidP="00000000" w:rsidRDefault="00000000" w:rsidRPr="00000000" w14:paraId="00000004">
      <w:pPr>
        <w:spacing w:after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RM: 97824</w:t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Modalidade: Projeto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Data: 25/08/2026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Contexto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tl w:val="0"/>
        </w:rPr>
        <w:t xml:space="preserve">O projeto consiste na construção de um carrinho-robô controlado remotamente, com base em Arduino/ESP32, ponte H e motores DC. Este documento aplica os conceitos de MVP, priorização MoSCoW, backlog, dependências e Kanban trabalhados na Aula 17, definindo como o projeto será conduzido do protótipo até o produto final.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  <w:t xml:space="preserve">Conforme discutido em aula, o objetivo não é acumular funcionalidades (feature creep), e sim entregar primeiro um robô que se move de forma confiável, evoluindo depois para sensores, controle remoto refinado e carenagem.</w:t>
      </w:r>
    </w:p>
    <w:p w:rsidR="00000000" w:rsidDel="00000000" w:rsidP="00000000" w:rsidRDefault="00000000" w:rsidRPr="00000000" w14:paraId="0000000A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Definição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2.1 Quando o projeto estará minimamente funcional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  <w:t xml:space="preserve">O carrinho-robô é considerado minimamente funcional quando resolve o problema essencial — deslocar-se de forma controlada com o mínimo de componentes necessários: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Chassi com motores e rodas fixados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Alimentação estável (bateria/power bank)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Microcontrolador (Arduino/ESP32) + ponte H funcionando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Código básico capaz de mover o robô para frente, ré, esquerda e direita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Comando remoto básico via Wi-Fi ou Bluetooth</w:t>
      </w:r>
    </w:p>
    <w:p w:rsidR="00000000" w:rsidDel="00000000" w:rsidP="00000000" w:rsidRDefault="00000000" w:rsidRPr="00000000" w14:paraId="0000001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2.2 Quando o projeto estará concluído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rPr/>
      </w:pPr>
      <w:r w:rsidDel="00000000" w:rsidR="00000000" w:rsidRPr="00000000">
        <w:rPr>
          <w:rtl w:val="0"/>
        </w:rPr>
        <w:t xml:space="preserve">Além do MVP, todos os itens Must Have e Should Have da priorização MoSCoW estiverem implementados e testados, incluindo: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Detecção de obstáculos via sensor ultrassônico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Interface de controle amigável (Double)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Estrutura final montada (carenagem)</w:t>
      </w:r>
    </w:p>
    <w:p w:rsidR="00000000" w:rsidDel="00000000" w:rsidP="00000000" w:rsidRDefault="00000000" w:rsidRPr="00000000" w14:paraId="00000017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MoSCoW — Priorização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  <w:t xml:space="preserve">As funcionalidades do carrinho-robô foram classificadas em quatro categorias, conforme o método MoSCoW:</w:t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Must Have — obrigatório para 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Chassi montado e estruturalmente estável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2 motores DC acoplados às rodas + ponte H (ex.: L298N)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Fonte de alimentação dimensionada (bateria/power bank)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Microcontrolador (Arduino/ESP32) com código básico de movimento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Controle remoto básico via Wi-Fi (avançar, ré, virar à esquerda/direita, parar)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Teste de deslocamento validado (anda reto e realiza curvas)</w:t>
      </w:r>
    </w:p>
    <w:p w:rsidR="00000000" w:rsidDel="00000000" w:rsidP="00000000" w:rsidRDefault="00000000" w:rsidRPr="00000000" w14:paraId="00000020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Should Have — desejável, agrega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Sensor ultrassônico para detecção de obstáculos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Interface simples de controle (Double)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Rule="auto"/>
        <w:ind w:left="504" w:hanging="259"/>
        <w:rPr>
          <w:u w:val="none"/>
        </w:rPr>
      </w:pPr>
      <w:r w:rsidDel="00000000" w:rsidR="00000000" w:rsidRPr="00000000">
        <w:rPr>
          <w:rtl w:val="0"/>
        </w:rPr>
        <w:t xml:space="preserve">Carenagem</w:t>
      </w:r>
    </w:p>
    <w:p w:rsidR="00000000" w:rsidDel="00000000" w:rsidP="00000000" w:rsidRDefault="00000000" w:rsidRPr="00000000" w14:paraId="0000002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Could Have — interessante, se houver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Carenagem personalizada (impressão 3D, MDF ou papelão)</w:t>
      </w:r>
    </w:p>
    <w:p w:rsidR="00000000" w:rsidDel="00000000" w:rsidP="00000000" w:rsidRDefault="00000000" w:rsidRPr="00000000" w14:paraId="00000026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Won't Have (por enquanto) — fora do escopo desta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Câmera / visão computacional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lineRule="auto"/>
        <w:ind w:left="504" w:hanging="259"/>
        <w:rPr>
          <w:u w:val="none"/>
        </w:rPr>
      </w:pPr>
      <w:r w:rsidDel="00000000" w:rsidR="00000000" w:rsidRPr="00000000">
        <w:rPr>
          <w:rtl w:val="0"/>
        </w:rPr>
        <w:t xml:space="preserve">Detecção de objetos na rota</w:t>
      </w:r>
    </w:p>
    <w:p w:rsidR="00000000" w:rsidDel="00000000" w:rsidP="00000000" w:rsidRDefault="00000000" w:rsidRPr="00000000" w14:paraId="00000029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rPr/>
      </w:pPr>
      <w:r w:rsidDel="00000000" w:rsidR="00000000" w:rsidRPr="00000000">
        <w:rPr>
          <w:rtl w:val="0"/>
        </w:rPr>
        <w:t xml:space="preserve">Lista de tarefas do projeto, com categoria MoSCoW, responsável, estimativa de esforço e status atual. Como o projeto é individual, todas as tarefas estão sob responsabilidade de Vinicius.</w:t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900"/>
        <w:gridCol w:w="950"/>
        <w:gridCol w:w="1300"/>
        <w:gridCol w:w="1050"/>
        <w:gridCol w:w="1800"/>
        <w:tblGridChange w:id="0">
          <w:tblGrid>
            <w:gridCol w:w="700"/>
            <w:gridCol w:w="3900"/>
            <w:gridCol w:w="950"/>
            <w:gridCol w:w="1300"/>
            <w:gridCol w:w="105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Medir componentes (motores, rodas, bateria, chassi)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Desenhar o chassi (3D / MDF / papelão)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Testar encaixes das peças do chassi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Cortar/imprimir o chassi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 mecânica (motores e rodas no chassi)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 eletrônica (ESP32, ponte H, bateria)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Testar motores isoladamente (protótipo do circuito)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básico de 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Testar controle remoto via Bluetooth (frente/ré/vira)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MVP (robô anda e vira de forma estável)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sensor ultrassônico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simples de controle (app/web)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Ajustar velocidade dos motores (PWM)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carenagem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finais e ajustes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Dependências entre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Rule="auto"/>
        <w:rPr/>
      </w:pPr>
      <w:r w:rsidDel="00000000" w:rsidR="00000000" w:rsidRPr="00000000">
        <w:rPr>
          <w:rtl w:val="0"/>
        </w:rPr>
        <w:t xml:space="preserve">A ordem de execução segue uma cadeia de dependências: cada etapa só pode começar depois que a anterior é concluída. Isso garante que o MVP seja alcançado antes de qualquer funcionalidade adicional.</w:t>
      </w:r>
    </w:p>
    <w:p w:rsidR="00000000" w:rsidDel="00000000" w:rsidP="00000000" w:rsidRDefault="00000000" w:rsidRPr="00000000" w14:paraId="0000008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5.1 Caminho crítico até 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Medir componentes (BL01)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Desenho do chassi (BL02)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Teste de encaixes (BL03)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Corte/impressão do chassi (BL04)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Montagem mecânica (BL05)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Montagem eletrônica (BL06)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Teste de motores (BL07)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Firmware básico de movimento (BL08)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Teste de controle remoto Wi-Fi (BL09)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40" w:lineRule="auto"/>
        <w:ind w:left="504" w:hanging="431"/>
      </w:pPr>
      <w:r w:rsidDel="00000000" w:rsidR="00000000" w:rsidRPr="00000000">
        <w:rPr>
          <w:rtl w:val="0"/>
        </w:rPr>
        <w:t xml:space="preserve">MVP validado (BL10)</w:t>
      </w:r>
    </w:p>
    <w:p w:rsidR="00000000" w:rsidDel="00000000" w:rsidP="00000000" w:rsidRDefault="00000000" w:rsidRPr="00000000" w14:paraId="0000009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5.2 Funcionalidades adicionais (dependem do MVP concluído)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MVP validado (BL10) → Sensor ultrassônico (BL11) e Interface de controle (BL12)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MVP validado (BL10) → LED de status (BL13) e Ajuste de velocidade — PWM (BL14)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Should Have concluídos → Carenagem final (BL15), Buzzer (BL16), Modo autônomo (BL17)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60" w:lineRule="auto"/>
        <w:ind w:left="504" w:hanging="259"/>
      </w:pPr>
      <w:r w:rsidDel="00000000" w:rsidR="00000000" w:rsidRPr="00000000">
        <w:rPr>
          <w:rtl w:val="0"/>
        </w:rPr>
        <w:t xml:space="preserve">Todas as etapas → Testes finais e ajustes gerais (BL18)</w:t>
      </w:r>
    </w:p>
    <w:p w:rsidR="00000000" w:rsidDel="00000000" w:rsidP="00000000" w:rsidRDefault="00000000" w:rsidRPr="00000000" w14:paraId="0000009D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Rule="auto"/>
        <w:rPr/>
      </w:pPr>
      <w:r w:rsidDel="00000000" w:rsidR="00000000" w:rsidRPr="00000000">
        <w:rPr>
          <w:rtl w:val="0"/>
        </w:rPr>
        <w:t xml:space="preserve">Quadro Kanban com o status atual das tarefas do backlog (situação registrada em 25/08/2026, refletindo o protótipo eletrônico — Arduino/ESP32 + ponte H + motores — já demonstrado em aula).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BL03 — Testar encaixes das peças do chassi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BL04 — Cortar/imprimir o chassi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BL05 — Montagem mecânica (motores e rodas no chassi)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BL08 — Programar firmware básico de movimento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BL09 — Testar controle remoto via Wi-Fi (frente/ré/vira)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BL10 — Validar MVP (robô anda e vira de forma estável)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BL11 — Integrar sensor ultrassônico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BL12 — Criar interface simples de controle (app/web)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BL13 — Adicionar LED indicador de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BL14 — Ajustar velocidade dos motores (PWM)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BL15 — Construir carenagem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BL16 — Adicionar buzzer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BL17 — Implementar modo autônomo simples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BL18 — Testes finais e ajustes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BL02 — Desenhar o chassi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BL06 — Montagem eletrônica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BL01 — Medir componentes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60" w:lineRule="auto"/>
              <w:ind w:left="504" w:hanging="25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BL07 — Testar motores isoladamente (protótipo)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pBdr>
          <w:bottom w:color="c9005f" w:space="4" w:sz="6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Estrutura de Entrega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Rule="auto"/>
        <w:rPr/>
      </w:pPr>
      <w:r w:rsidDel="00000000" w:rsidR="00000000" w:rsidRPr="00000000">
        <w:rPr>
          <w:rtl w:val="0"/>
        </w:rPr>
        <w:t xml:space="preserve">Conforme solicitado, os entregáveis serão organizados no repositório do projeto na seguinte estrutura de pastas:</w:t>
      </w:r>
    </w:p>
    <w:p w:rsidR="00000000" w:rsidDel="00000000" w:rsidP="00000000" w:rsidRDefault="00000000" w:rsidRPr="00000000" w14:paraId="000000B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40" w:lineRule="auto"/>
        <w:ind w:left="1008" w:hanging="258.9999999999999"/>
      </w:pPr>
      <w:r w:rsidDel="00000000" w:rsidR="00000000" w:rsidRPr="00000000">
        <w:rPr>
          <w:rtl w:val="0"/>
        </w:rPr>
        <w:t xml:space="preserve">MVP — definição de MVP mínimo funcional e MVP concluído (seção 2 deste documento)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40" w:lineRule="auto"/>
        <w:ind w:left="1008" w:hanging="258.9999999999999"/>
      </w:pPr>
      <w:r w:rsidDel="00000000" w:rsidR="00000000" w:rsidRPr="00000000">
        <w:rPr>
          <w:rtl w:val="0"/>
        </w:rPr>
        <w:t xml:space="preserve">MoSCoW — priorização de funcionalidades (seção 3)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40" w:lineRule="auto"/>
        <w:ind w:left="1008" w:hanging="258.9999999999999"/>
      </w:pPr>
      <w:r w:rsidDel="00000000" w:rsidR="00000000" w:rsidRPr="00000000">
        <w:rPr>
          <w:rtl w:val="0"/>
        </w:rPr>
        <w:t xml:space="preserve">Backlog — tarefas, responsáveis, estimativas e status (seção 4)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40" w:lineRule="auto"/>
        <w:ind w:left="1008" w:hanging="258.9999999999999"/>
      </w:pPr>
      <w:r w:rsidDel="00000000" w:rsidR="00000000" w:rsidRPr="00000000">
        <w:rPr>
          <w:rtl w:val="0"/>
        </w:rPr>
        <w:t xml:space="preserve">Kanban — quadro de acompanhamento (seção 6)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08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Tarefa 17 — Carrinho-Robô  |  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59"/>
      </w:pPr>
      <w:rPr/>
    </w:lvl>
    <w:lvl w:ilvl="1">
      <w:start w:val="1"/>
      <w:numFmt w:val="bullet"/>
      <w:lvlText w:val="◦"/>
      <w:lvlJc w:val="left"/>
      <w:pPr>
        <w:ind w:left="1008" w:hanging="25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4" w:hanging="43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