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D89" w:rsidRPr="00A61870" w:rsidRDefault="005A1D89" w:rsidP="005A1D89">
      <w:pPr>
        <w:tabs>
          <w:tab w:val="right" w:pos="9360"/>
        </w:tabs>
        <w:rPr>
          <w:rFonts w:asciiTheme="minorHAnsi" w:hAnsiTheme="minorHAnsi"/>
        </w:rPr>
      </w:pPr>
    </w:p>
    <w:p w:rsidR="005A1D89" w:rsidRPr="00A61870" w:rsidRDefault="005A1D89" w:rsidP="005A1D89">
      <w:pPr>
        <w:tabs>
          <w:tab w:val="right" w:pos="9360"/>
        </w:tabs>
        <w:rPr>
          <w:rFonts w:asciiTheme="minorHAnsi" w:hAnsiTheme="minorHAnsi"/>
        </w:rPr>
      </w:pPr>
    </w:p>
    <w:p w:rsidR="005A1D89" w:rsidRPr="00A61870" w:rsidRDefault="005A1D89" w:rsidP="005A1D89">
      <w:pPr>
        <w:tabs>
          <w:tab w:val="right" w:pos="9360"/>
        </w:tabs>
        <w:rPr>
          <w:rFonts w:asciiTheme="minorHAnsi" w:hAnsiTheme="minorHAnsi"/>
        </w:rPr>
      </w:pPr>
    </w:p>
    <w:p w:rsidR="005A1D89" w:rsidRPr="00A61870" w:rsidRDefault="005A1D89" w:rsidP="005A1D89">
      <w:pPr>
        <w:tabs>
          <w:tab w:val="right" w:pos="9360"/>
        </w:tabs>
        <w:rPr>
          <w:rFonts w:asciiTheme="minorHAnsi" w:hAnsiTheme="minorHAnsi"/>
        </w:rPr>
      </w:pPr>
    </w:p>
    <w:p w:rsidR="005A1D89" w:rsidRPr="00A61870" w:rsidRDefault="0066250A" w:rsidP="005A1D89">
      <w:pPr>
        <w:pStyle w:val="Title"/>
        <w:spacing w:before="0" w:after="360"/>
        <w:jc w:val="right"/>
        <w:rPr>
          <w:rFonts w:asciiTheme="minorHAnsi" w:hAnsiTheme="minorHAnsi"/>
        </w:rPr>
      </w:pPr>
      <w:r>
        <w:rPr>
          <w:rFonts w:asciiTheme="minorHAnsi" w:hAnsiTheme="minorHAnsi"/>
        </w:rPr>
        <w:t>Statement of Work for</w:t>
      </w:r>
    </w:p>
    <w:p w:rsidR="003F642F" w:rsidRPr="00CA7227" w:rsidRDefault="00EA3062" w:rsidP="00CA7227">
      <w:pPr>
        <w:pStyle w:val="Title"/>
        <w:spacing w:before="0"/>
        <w:jc w:val="right"/>
        <w:rPr>
          <w:rFonts w:asciiTheme="minorHAnsi" w:hAnsiTheme="minorHAnsi"/>
        </w:rPr>
      </w:pPr>
      <w:r>
        <w:rPr>
          <w:rFonts w:asciiTheme="minorHAnsi" w:hAnsiTheme="minorHAnsi"/>
        </w:rPr>
        <w:t>MedTalk</w:t>
      </w:r>
    </w:p>
    <w:p w:rsidR="005A1D89" w:rsidRPr="00A61870" w:rsidRDefault="005A1D89" w:rsidP="005A1D89">
      <w:pPr>
        <w:pStyle w:val="Subtitle"/>
        <w:jc w:val="right"/>
        <w:rPr>
          <w:rFonts w:asciiTheme="minorHAnsi" w:hAnsiTheme="minorHAnsi"/>
          <w:i w:val="0"/>
          <w:color w:val="auto"/>
        </w:rPr>
      </w:pPr>
      <w:r w:rsidRPr="00A61870">
        <w:rPr>
          <w:rFonts w:asciiTheme="minorHAnsi" w:hAnsiTheme="minorHAnsi"/>
          <w:i w:val="0"/>
          <w:color w:val="auto"/>
        </w:rPr>
        <w:t xml:space="preserve">Presented to </w:t>
      </w:r>
      <w:r w:rsidR="00EA3062">
        <w:rPr>
          <w:rFonts w:asciiTheme="minorHAnsi" w:hAnsiTheme="minorHAnsi"/>
          <w:i w:val="0"/>
          <w:color w:val="auto"/>
        </w:rPr>
        <w:t>David Aguilar / Gil Bender</w:t>
      </w:r>
    </w:p>
    <w:p w:rsidR="005A1D89" w:rsidRPr="00A61870" w:rsidRDefault="005A1D89" w:rsidP="005A1D89">
      <w:pPr>
        <w:pStyle w:val="Subtitle"/>
        <w:jc w:val="right"/>
        <w:rPr>
          <w:rFonts w:asciiTheme="minorHAnsi" w:hAnsiTheme="minorHAnsi"/>
          <w:i w:val="0"/>
          <w:color w:val="auto"/>
        </w:rPr>
      </w:pPr>
      <w:bookmarkStart w:id="0" w:name="_Toc110966090"/>
      <w:r w:rsidRPr="00A61870">
        <w:rPr>
          <w:rFonts w:asciiTheme="minorHAnsi" w:hAnsiTheme="minorHAnsi"/>
          <w:i w:val="0"/>
          <w:color w:val="auto"/>
        </w:rPr>
        <w:t xml:space="preserve">By </w:t>
      </w:r>
      <w:bookmarkEnd w:id="0"/>
      <w:r w:rsidRPr="00A61870">
        <w:rPr>
          <w:rFonts w:asciiTheme="minorHAnsi" w:hAnsiTheme="minorHAnsi"/>
          <w:i w:val="0"/>
          <w:color w:val="auto"/>
        </w:rPr>
        <w:t>SETA International</w:t>
      </w:r>
    </w:p>
    <w:p w:rsidR="005A1D89" w:rsidRPr="00A61870" w:rsidRDefault="005A1D89" w:rsidP="005A1D89">
      <w:pPr>
        <w:pStyle w:val="Subtitle"/>
        <w:jc w:val="right"/>
        <w:rPr>
          <w:rFonts w:asciiTheme="minorHAnsi" w:hAnsiTheme="minorHAnsi"/>
          <w:i w:val="0"/>
          <w:color w:val="auto"/>
        </w:rPr>
      </w:pPr>
      <w:r w:rsidRPr="00A61870">
        <w:rPr>
          <w:rFonts w:asciiTheme="minorHAnsi" w:hAnsiTheme="minorHAnsi"/>
          <w:i w:val="0"/>
          <w:color w:val="auto"/>
        </w:rPr>
        <w:t>bruce@seta-international.com</w:t>
      </w:r>
    </w:p>
    <w:p w:rsidR="005A1D89" w:rsidRPr="00A61870" w:rsidRDefault="005A1D89" w:rsidP="005A1D89">
      <w:pPr>
        <w:pStyle w:val="Subtitle"/>
        <w:jc w:val="right"/>
        <w:rPr>
          <w:rFonts w:asciiTheme="minorHAnsi" w:hAnsiTheme="minorHAnsi"/>
          <w:i w:val="0"/>
          <w:color w:val="auto"/>
        </w:rPr>
      </w:pPr>
    </w:p>
    <w:p w:rsidR="005A1D89" w:rsidRPr="00A61870" w:rsidRDefault="005A1D89" w:rsidP="005A1D89">
      <w:pPr>
        <w:rPr>
          <w:rFonts w:asciiTheme="minorHAnsi" w:hAnsiTheme="minorHAnsi"/>
        </w:rPr>
      </w:pPr>
    </w:p>
    <w:p w:rsidR="005A1D89" w:rsidRPr="00A61870" w:rsidRDefault="005A1D89" w:rsidP="005A1D89">
      <w:pPr>
        <w:rPr>
          <w:rFonts w:asciiTheme="minorHAnsi" w:hAnsiTheme="minorHAnsi"/>
        </w:rPr>
      </w:pPr>
    </w:p>
    <w:p w:rsidR="005A1D89" w:rsidRPr="00A61870" w:rsidRDefault="005A1D89" w:rsidP="005A1D89">
      <w:pPr>
        <w:rPr>
          <w:rFonts w:asciiTheme="minorHAnsi" w:hAnsiTheme="minorHAnsi"/>
        </w:rPr>
      </w:pPr>
    </w:p>
    <w:p w:rsidR="005A1D89" w:rsidRPr="00A61870" w:rsidRDefault="005A1D89" w:rsidP="005A1D89">
      <w:pPr>
        <w:rPr>
          <w:rFonts w:asciiTheme="minorHAnsi" w:hAnsiTheme="minorHAnsi"/>
        </w:rPr>
      </w:pPr>
    </w:p>
    <w:p w:rsidR="00510625" w:rsidRDefault="00510625" w:rsidP="005A1D89">
      <w:pPr>
        <w:rPr>
          <w:rFonts w:asciiTheme="minorHAnsi" w:hAnsiTheme="minorHAnsi"/>
        </w:rPr>
      </w:pPr>
    </w:p>
    <w:p w:rsidR="00510625" w:rsidRDefault="00510625" w:rsidP="005A1D89">
      <w:pPr>
        <w:rPr>
          <w:rFonts w:asciiTheme="minorHAnsi" w:hAnsiTheme="minorHAnsi"/>
        </w:rPr>
      </w:pPr>
    </w:p>
    <w:p w:rsidR="005A1D89" w:rsidRPr="00A61870" w:rsidRDefault="005A1D89" w:rsidP="005A1D89">
      <w:pPr>
        <w:rPr>
          <w:rFonts w:asciiTheme="minorHAnsi" w:hAnsiTheme="minorHAnsi"/>
        </w:rPr>
      </w:pPr>
    </w:p>
    <w:p w:rsidR="002F4449" w:rsidRDefault="005A1D89" w:rsidP="005A1D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hAnsiTheme="minorHAnsi" w:cs="Verdana"/>
          <w:lang w:eastAsia="en-US"/>
        </w:rPr>
        <w:sectPr w:rsidR="002F4449">
          <w:headerReference w:type="default" r:id="rId7"/>
          <w:footerReference w:type="default" r:id="rId8"/>
          <w:pgSz w:w="12240" w:h="15840"/>
          <w:pgMar w:top="1440" w:right="1440" w:bottom="1440" w:left="1440" w:header="720" w:footer="720" w:gutter="0"/>
          <w:cols w:space="720"/>
          <w:docGrid w:linePitch="360"/>
        </w:sectPr>
      </w:pPr>
      <w:r w:rsidRPr="00A61870">
        <w:rPr>
          <w:rFonts w:asciiTheme="minorHAnsi" w:hAnsiTheme="minorHAnsi" w:cs="Verdana"/>
          <w:lang w:eastAsia="en-US"/>
        </w:rPr>
        <w:t xml:space="preserve">The above parties agree that the information in this estimate shall not be disclosed to any outside party and shall not be duplicated, used or disclosed in whole or in part for any purpose other than to evaluate the estimate. This estimate is valid until </w:t>
      </w:r>
      <w:r w:rsidR="00EA3062">
        <w:rPr>
          <w:rFonts w:asciiTheme="minorHAnsi" w:hAnsiTheme="minorHAnsi" w:cs="Verdana"/>
          <w:lang w:eastAsia="en-US"/>
        </w:rPr>
        <w:t>May</w:t>
      </w:r>
      <w:r w:rsidR="002F75BA">
        <w:rPr>
          <w:rFonts w:asciiTheme="minorHAnsi" w:hAnsiTheme="minorHAnsi" w:cs="Verdana"/>
          <w:lang w:eastAsia="en-US"/>
        </w:rPr>
        <w:t xml:space="preserve"> 31, 2011</w:t>
      </w:r>
      <w:r w:rsidRPr="00A61870">
        <w:rPr>
          <w:rFonts w:asciiTheme="minorHAnsi" w:hAnsiTheme="minorHAnsi" w:cs="Verdana"/>
          <w:lang w:eastAsia="en-US"/>
        </w:rPr>
        <w:t>, after whic</w:t>
      </w:r>
      <w:r w:rsidR="003F642F">
        <w:rPr>
          <w:rFonts w:asciiTheme="minorHAnsi" w:hAnsiTheme="minorHAnsi" w:cs="Verdana"/>
          <w:lang w:eastAsia="en-US"/>
        </w:rPr>
        <w:t xml:space="preserve">h date SETA International, LLC </w:t>
      </w:r>
      <w:r w:rsidRPr="00A61870">
        <w:rPr>
          <w:rFonts w:asciiTheme="minorHAnsi" w:hAnsiTheme="minorHAnsi" w:cs="Verdana"/>
          <w:lang w:eastAsia="en-US"/>
        </w:rPr>
        <w:t xml:space="preserve">retains the right to make revisions. </w:t>
      </w:r>
      <w:r w:rsidR="00B11154">
        <w:rPr>
          <w:rFonts w:asciiTheme="minorHAnsi" w:hAnsiTheme="minorHAnsi" w:cs="Verdana"/>
          <w:lang w:eastAsia="en-US"/>
        </w:rPr>
        <w:t xml:space="preserve"> </w:t>
      </w:r>
      <w:r w:rsidRPr="00A61870">
        <w:rPr>
          <w:rFonts w:asciiTheme="minorHAnsi" w:hAnsiTheme="minorHAnsi" w:cs="Verdana"/>
          <w:lang w:eastAsia="en-US"/>
        </w:rPr>
        <w:t>This restriction does not limit the right of each party to use information contained in this estimate if it was obtained from another source without restriction</w:t>
      </w:r>
    </w:p>
    <w:sdt>
      <w:sdtPr>
        <w:rPr>
          <w:rFonts w:ascii="Calibri" w:eastAsia="MS Mincho" w:hAnsi="Calibri" w:cs="Times New Roman"/>
          <w:b w:val="0"/>
          <w:bCs w:val="0"/>
          <w:color w:val="auto"/>
          <w:sz w:val="22"/>
          <w:szCs w:val="22"/>
          <w:lang w:eastAsia="ja-JP"/>
        </w:rPr>
        <w:id w:val="7873376"/>
        <w:docPartObj>
          <w:docPartGallery w:val="Table of Contents"/>
          <w:docPartUnique/>
        </w:docPartObj>
      </w:sdtPr>
      <w:sdtContent>
        <w:p w:rsidR="002F4449" w:rsidRPr="00770959" w:rsidRDefault="002F4449" w:rsidP="003F1E80">
          <w:pPr>
            <w:pStyle w:val="TOCHeading"/>
            <w:rPr>
              <w:rFonts w:asciiTheme="minorHAnsi" w:hAnsiTheme="minorHAnsi"/>
            </w:rPr>
          </w:pPr>
          <w:r w:rsidRPr="00770959">
            <w:rPr>
              <w:rFonts w:asciiTheme="minorHAnsi" w:hAnsiTheme="minorHAnsi"/>
            </w:rPr>
            <w:t>Table of Contents</w:t>
          </w:r>
        </w:p>
        <w:p w:rsidR="00FC1178" w:rsidRDefault="00382203">
          <w:pPr>
            <w:pStyle w:val="TOC1"/>
            <w:tabs>
              <w:tab w:val="left" w:pos="450"/>
            </w:tabs>
            <w:rPr>
              <w:rFonts w:asciiTheme="minorHAnsi" w:eastAsiaTheme="minorEastAsia" w:hAnsiTheme="minorHAnsi" w:cstheme="minorBidi"/>
              <w:b w:val="0"/>
              <w:sz w:val="24"/>
              <w:szCs w:val="24"/>
              <w:lang w:eastAsia="en-US"/>
            </w:rPr>
          </w:pPr>
          <w:r w:rsidRPr="00382203">
            <w:rPr>
              <w:rFonts w:asciiTheme="minorHAnsi" w:hAnsiTheme="minorHAnsi"/>
            </w:rPr>
            <w:fldChar w:fldCharType="begin"/>
          </w:r>
          <w:r w:rsidR="002F4449" w:rsidRPr="00770959">
            <w:rPr>
              <w:rFonts w:asciiTheme="minorHAnsi" w:hAnsiTheme="minorHAnsi"/>
            </w:rPr>
            <w:instrText xml:space="preserve"> TOC \o "1-3" \h \z \u </w:instrText>
          </w:r>
          <w:r w:rsidRPr="00382203">
            <w:rPr>
              <w:rFonts w:asciiTheme="minorHAnsi" w:hAnsiTheme="minorHAnsi"/>
            </w:rPr>
            <w:fldChar w:fldCharType="separate"/>
          </w:r>
          <w:r w:rsidR="00FC1178" w:rsidRPr="00BB4D32">
            <w:t>1.</w:t>
          </w:r>
          <w:r w:rsidR="00FC1178">
            <w:rPr>
              <w:rFonts w:asciiTheme="minorHAnsi" w:eastAsiaTheme="minorEastAsia" w:hAnsiTheme="minorHAnsi" w:cstheme="minorBidi"/>
              <w:b w:val="0"/>
              <w:sz w:val="24"/>
              <w:szCs w:val="24"/>
              <w:lang w:eastAsia="en-US"/>
            </w:rPr>
            <w:tab/>
          </w:r>
          <w:r w:rsidR="00FC1178" w:rsidRPr="00BB4D32">
            <w:t>Executive Summary</w:t>
          </w:r>
          <w:r w:rsidR="00FC1178">
            <w:tab/>
          </w:r>
          <w:r>
            <w:fldChar w:fldCharType="begin"/>
          </w:r>
          <w:r w:rsidR="004D6789">
            <w:instrText xml:space="preserve"> PAGEREF _Toc167522598 \h </w:instrText>
          </w:r>
          <w:r>
            <w:fldChar w:fldCharType="separate"/>
          </w:r>
          <w:r w:rsidR="004633A5">
            <w:t>1</w:t>
          </w:r>
          <w:r>
            <w:fldChar w:fldCharType="end"/>
          </w:r>
        </w:p>
        <w:p w:rsidR="00FC1178" w:rsidRDefault="00FC1178">
          <w:pPr>
            <w:pStyle w:val="TOC2"/>
            <w:tabs>
              <w:tab w:val="left" w:pos="766"/>
            </w:tabs>
            <w:rPr>
              <w:rFonts w:asciiTheme="minorHAnsi" w:eastAsiaTheme="minorEastAsia" w:hAnsiTheme="minorHAnsi" w:cstheme="minorBidi"/>
              <w:noProof/>
              <w:sz w:val="24"/>
              <w:szCs w:val="24"/>
              <w:lang w:eastAsia="en-US"/>
            </w:rPr>
          </w:pPr>
          <w:r>
            <w:rPr>
              <w:noProof/>
            </w:rPr>
            <w:t>1.1</w:t>
          </w:r>
          <w:r>
            <w:rPr>
              <w:rFonts w:asciiTheme="minorHAnsi" w:eastAsiaTheme="minorEastAsia" w:hAnsiTheme="minorHAnsi" w:cstheme="minorBidi"/>
              <w:noProof/>
              <w:sz w:val="24"/>
              <w:szCs w:val="24"/>
              <w:lang w:eastAsia="en-US"/>
            </w:rPr>
            <w:tab/>
          </w:r>
          <w:r>
            <w:rPr>
              <w:noProof/>
            </w:rPr>
            <w:t>Project Overview</w:t>
          </w:r>
          <w:r>
            <w:rPr>
              <w:noProof/>
            </w:rPr>
            <w:tab/>
          </w:r>
          <w:r w:rsidR="00382203">
            <w:rPr>
              <w:noProof/>
            </w:rPr>
            <w:fldChar w:fldCharType="begin"/>
          </w:r>
          <w:r>
            <w:rPr>
              <w:noProof/>
            </w:rPr>
            <w:instrText xml:space="preserve"> PAGEREF _Toc167522599 \h </w:instrText>
          </w:r>
          <w:r w:rsidR="00382203">
            <w:rPr>
              <w:noProof/>
            </w:rPr>
          </w:r>
          <w:r w:rsidR="00382203">
            <w:rPr>
              <w:noProof/>
            </w:rPr>
            <w:fldChar w:fldCharType="separate"/>
          </w:r>
          <w:r w:rsidR="004633A5">
            <w:rPr>
              <w:noProof/>
            </w:rPr>
            <w:t>1</w:t>
          </w:r>
          <w:r w:rsidR="00382203">
            <w:rPr>
              <w:noProof/>
            </w:rPr>
            <w:fldChar w:fldCharType="end"/>
          </w:r>
        </w:p>
        <w:p w:rsidR="00FC1178" w:rsidRDefault="00FC1178">
          <w:pPr>
            <w:pStyle w:val="TOC2"/>
            <w:tabs>
              <w:tab w:val="left" w:pos="766"/>
            </w:tabs>
            <w:rPr>
              <w:rFonts w:asciiTheme="minorHAnsi" w:eastAsiaTheme="minorEastAsia" w:hAnsiTheme="minorHAnsi" w:cstheme="minorBidi"/>
              <w:noProof/>
              <w:sz w:val="24"/>
              <w:szCs w:val="24"/>
              <w:lang w:eastAsia="en-US"/>
            </w:rPr>
          </w:pPr>
          <w:r>
            <w:rPr>
              <w:noProof/>
            </w:rPr>
            <w:t>1.2</w:t>
          </w:r>
          <w:r>
            <w:rPr>
              <w:rFonts w:asciiTheme="minorHAnsi" w:eastAsiaTheme="minorEastAsia" w:hAnsiTheme="minorHAnsi" w:cstheme="minorBidi"/>
              <w:noProof/>
              <w:sz w:val="24"/>
              <w:szCs w:val="24"/>
              <w:lang w:eastAsia="en-US"/>
            </w:rPr>
            <w:tab/>
          </w:r>
          <w:r>
            <w:rPr>
              <w:noProof/>
            </w:rPr>
            <w:t>Project Scope</w:t>
          </w:r>
          <w:r>
            <w:rPr>
              <w:noProof/>
            </w:rPr>
            <w:tab/>
          </w:r>
          <w:r w:rsidR="00382203">
            <w:rPr>
              <w:noProof/>
            </w:rPr>
            <w:fldChar w:fldCharType="begin"/>
          </w:r>
          <w:r>
            <w:rPr>
              <w:noProof/>
            </w:rPr>
            <w:instrText xml:space="preserve"> PAGEREF _Toc167522600 \h </w:instrText>
          </w:r>
          <w:r w:rsidR="00382203">
            <w:rPr>
              <w:noProof/>
            </w:rPr>
          </w:r>
          <w:r w:rsidR="00382203">
            <w:rPr>
              <w:noProof/>
            </w:rPr>
            <w:fldChar w:fldCharType="separate"/>
          </w:r>
          <w:r w:rsidR="004633A5">
            <w:rPr>
              <w:noProof/>
            </w:rPr>
            <w:t>3</w:t>
          </w:r>
          <w:r w:rsidR="00382203">
            <w:rPr>
              <w:noProof/>
            </w:rPr>
            <w:fldChar w:fldCharType="end"/>
          </w:r>
        </w:p>
        <w:p w:rsidR="00FC1178" w:rsidRDefault="00FC1178">
          <w:pPr>
            <w:pStyle w:val="TOC2"/>
            <w:tabs>
              <w:tab w:val="left" w:pos="766"/>
            </w:tabs>
            <w:rPr>
              <w:rFonts w:asciiTheme="minorHAnsi" w:eastAsiaTheme="minorEastAsia" w:hAnsiTheme="minorHAnsi" w:cstheme="minorBidi"/>
              <w:noProof/>
              <w:sz w:val="24"/>
              <w:szCs w:val="24"/>
              <w:lang w:eastAsia="en-US"/>
            </w:rPr>
          </w:pPr>
          <w:r>
            <w:rPr>
              <w:noProof/>
            </w:rPr>
            <w:t>1.3</w:t>
          </w:r>
          <w:r>
            <w:rPr>
              <w:rFonts w:asciiTheme="minorHAnsi" w:eastAsiaTheme="minorEastAsia" w:hAnsiTheme="minorHAnsi" w:cstheme="minorBidi"/>
              <w:noProof/>
              <w:sz w:val="24"/>
              <w:szCs w:val="24"/>
              <w:lang w:eastAsia="en-US"/>
            </w:rPr>
            <w:tab/>
          </w:r>
          <w:r>
            <w:rPr>
              <w:noProof/>
            </w:rPr>
            <w:t>Assumptions</w:t>
          </w:r>
          <w:r>
            <w:rPr>
              <w:noProof/>
            </w:rPr>
            <w:tab/>
          </w:r>
          <w:r w:rsidR="00382203">
            <w:rPr>
              <w:noProof/>
            </w:rPr>
            <w:fldChar w:fldCharType="begin"/>
          </w:r>
          <w:r>
            <w:rPr>
              <w:noProof/>
            </w:rPr>
            <w:instrText xml:space="preserve"> PAGEREF _Toc167522601 \h </w:instrText>
          </w:r>
          <w:r w:rsidR="00382203">
            <w:rPr>
              <w:noProof/>
            </w:rPr>
          </w:r>
          <w:r w:rsidR="00382203">
            <w:rPr>
              <w:noProof/>
            </w:rPr>
            <w:fldChar w:fldCharType="separate"/>
          </w:r>
          <w:r w:rsidR="004633A5">
            <w:rPr>
              <w:noProof/>
            </w:rPr>
            <w:t>5</w:t>
          </w:r>
          <w:r w:rsidR="00382203">
            <w:rPr>
              <w:noProof/>
            </w:rPr>
            <w:fldChar w:fldCharType="end"/>
          </w:r>
        </w:p>
        <w:p w:rsidR="00FC1178" w:rsidRDefault="00FC1178">
          <w:pPr>
            <w:pStyle w:val="TOC2"/>
            <w:tabs>
              <w:tab w:val="left" w:pos="766"/>
            </w:tabs>
            <w:rPr>
              <w:rFonts w:asciiTheme="minorHAnsi" w:eastAsiaTheme="minorEastAsia" w:hAnsiTheme="minorHAnsi" w:cstheme="minorBidi"/>
              <w:noProof/>
              <w:sz w:val="24"/>
              <w:szCs w:val="24"/>
              <w:lang w:eastAsia="en-US"/>
            </w:rPr>
          </w:pPr>
          <w:r>
            <w:rPr>
              <w:noProof/>
            </w:rPr>
            <w:t>1.4</w:t>
          </w:r>
          <w:r>
            <w:rPr>
              <w:rFonts w:asciiTheme="minorHAnsi" w:eastAsiaTheme="minorEastAsia" w:hAnsiTheme="minorHAnsi" w:cstheme="minorBidi"/>
              <w:noProof/>
              <w:sz w:val="24"/>
              <w:szCs w:val="24"/>
              <w:lang w:eastAsia="en-US"/>
            </w:rPr>
            <w:tab/>
          </w:r>
          <w:r>
            <w:rPr>
              <w:noProof/>
            </w:rPr>
            <w:t>Our Approach to Meet Your Objectives</w:t>
          </w:r>
          <w:r>
            <w:rPr>
              <w:noProof/>
            </w:rPr>
            <w:tab/>
          </w:r>
          <w:r w:rsidR="00382203">
            <w:rPr>
              <w:noProof/>
            </w:rPr>
            <w:fldChar w:fldCharType="begin"/>
          </w:r>
          <w:r>
            <w:rPr>
              <w:noProof/>
            </w:rPr>
            <w:instrText xml:space="preserve"> PAGEREF _Toc167522602 \h </w:instrText>
          </w:r>
          <w:r w:rsidR="00382203">
            <w:rPr>
              <w:noProof/>
            </w:rPr>
          </w:r>
          <w:r w:rsidR="00382203">
            <w:rPr>
              <w:noProof/>
            </w:rPr>
            <w:fldChar w:fldCharType="separate"/>
          </w:r>
          <w:r w:rsidR="004633A5">
            <w:rPr>
              <w:noProof/>
            </w:rPr>
            <w:t>6</w:t>
          </w:r>
          <w:r w:rsidR="00382203">
            <w:rPr>
              <w:noProof/>
            </w:rPr>
            <w:fldChar w:fldCharType="end"/>
          </w:r>
        </w:p>
        <w:p w:rsidR="00FC1178" w:rsidRDefault="00FC1178">
          <w:pPr>
            <w:pStyle w:val="TOC2"/>
            <w:tabs>
              <w:tab w:val="left" w:pos="766"/>
            </w:tabs>
            <w:rPr>
              <w:rFonts w:asciiTheme="minorHAnsi" w:eastAsiaTheme="minorEastAsia" w:hAnsiTheme="minorHAnsi" w:cstheme="minorBidi"/>
              <w:noProof/>
              <w:sz w:val="24"/>
              <w:szCs w:val="24"/>
              <w:lang w:eastAsia="en-US"/>
            </w:rPr>
          </w:pPr>
          <w:r>
            <w:rPr>
              <w:noProof/>
            </w:rPr>
            <w:t>1.5</w:t>
          </w:r>
          <w:r>
            <w:rPr>
              <w:rFonts w:asciiTheme="minorHAnsi" w:eastAsiaTheme="minorEastAsia" w:hAnsiTheme="minorHAnsi" w:cstheme="minorBidi"/>
              <w:noProof/>
              <w:sz w:val="24"/>
              <w:szCs w:val="24"/>
              <w:lang w:eastAsia="en-US"/>
            </w:rPr>
            <w:tab/>
          </w:r>
          <w:r>
            <w:rPr>
              <w:noProof/>
            </w:rPr>
            <w:t>Project Team</w:t>
          </w:r>
          <w:r>
            <w:rPr>
              <w:noProof/>
            </w:rPr>
            <w:tab/>
          </w:r>
          <w:r w:rsidR="00382203">
            <w:rPr>
              <w:noProof/>
            </w:rPr>
            <w:fldChar w:fldCharType="begin"/>
          </w:r>
          <w:r>
            <w:rPr>
              <w:noProof/>
            </w:rPr>
            <w:instrText xml:space="preserve"> PAGEREF _Toc167522603 \h </w:instrText>
          </w:r>
          <w:r w:rsidR="00382203">
            <w:rPr>
              <w:noProof/>
            </w:rPr>
          </w:r>
          <w:r w:rsidR="00382203">
            <w:rPr>
              <w:noProof/>
            </w:rPr>
            <w:fldChar w:fldCharType="separate"/>
          </w:r>
          <w:r w:rsidR="004633A5">
            <w:rPr>
              <w:noProof/>
            </w:rPr>
            <w:t>7</w:t>
          </w:r>
          <w:r w:rsidR="00382203">
            <w:rPr>
              <w:noProof/>
            </w:rPr>
            <w:fldChar w:fldCharType="end"/>
          </w:r>
        </w:p>
        <w:p w:rsidR="00FC1178" w:rsidRDefault="00FC1178">
          <w:pPr>
            <w:pStyle w:val="TOC2"/>
            <w:tabs>
              <w:tab w:val="left" w:pos="766"/>
            </w:tabs>
            <w:rPr>
              <w:rFonts w:asciiTheme="minorHAnsi" w:eastAsiaTheme="minorEastAsia" w:hAnsiTheme="minorHAnsi" w:cstheme="minorBidi"/>
              <w:noProof/>
              <w:sz w:val="24"/>
              <w:szCs w:val="24"/>
              <w:lang w:eastAsia="en-US"/>
            </w:rPr>
          </w:pPr>
          <w:r>
            <w:rPr>
              <w:noProof/>
            </w:rPr>
            <w:t>1.6</w:t>
          </w:r>
          <w:r>
            <w:rPr>
              <w:rFonts w:asciiTheme="minorHAnsi" w:eastAsiaTheme="minorEastAsia" w:hAnsiTheme="minorHAnsi" w:cstheme="minorBidi"/>
              <w:noProof/>
              <w:sz w:val="24"/>
              <w:szCs w:val="24"/>
              <w:lang w:eastAsia="en-US"/>
            </w:rPr>
            <w:tab/>
          </w:r>
          <w:r>
            <w:rPr>
              <w:noProof/>
            </w:rPr>
            <w:t>Project Cost</w:t>
          </w:r>
          <w:r>
            <w:rPr>
              <w:noProof/>
            </w:rPr>
            <w:tab/>
          </w:r>
          <w:r w:rsidR="00382203">
            <w:rPr>
              <w:noProof/>
            </w:rPr>
            <w:fldChar w:fldCharType="begin"/>
          </w:r>
          <w:r>
            <w:rPr>
              <w:noProof/>
            </w:rPr>
            <w:instrText xml:space="preserve"> PAGEREF _Toc167522604 \h </w:instrText>
          </w:r>
          <w:r w:rsidR="00382203">
            <w:rPr>
              <w:noProof/>
            </w:rPr>
          </w:r>
          <w:r w:rsidR="00382203">
            <w:rPr>
              <w:noProof/>
            </w:rPr>
            <w:fldChar w:fldCharType="separate"/>
          </w:r>
          <w:r w:rsidR="004633A5">
            <w:rPr>
              <w:noProof/>
            </w:rPr>
            <w:t>8</w:t>
          </w:r>
          <w:r w:rsidR="00382203">
            <w:rPr>
              <w:noProof/>
            </w:rPr>
            <w:fldChar w:fldCharType="end"/>
          </w:r>
        </w:p>
        <w:p w:rsidR="00FC1178" w:rsidRDefault="00FC1178">
          <w:pPr>
            <w:pStyle w:val="TOC2"/>
            <w:tabs>
              <w:tab w:val="left" w:pos="766"/>
            </w:tabs>
            <w:rPr>
              <w:rFonts w:asciiTheme="minorHAnsi" w:eastAsiaTheme="minorEastAsia" w:hAnsiTheme="minorHAnsi" w:cstheme="minorBidi"/>
              <w:noProof/>
              <w:sz w:val="24"/>
              <w:szCs w:val="24"/>
              <w:lang w:eastAsia="en-US"/>
            </w:rPr>
          </w:pPr>
          <w:r>
            <w:rPr>
              <w:noProof/>
            </w:rPr>
            <w:t>1.7</w:t>
          </w:r>
          <w:r>
            <w:rPr>
              <w:rFonts w:asciiTheme="minorHAnsi" w:eastAsiaTheme="minorEastAsia" w:hAnsiTheme="minorHAnsi" w:cstheme="minorBidi"/>
              <w:noProof/>
              <w:sz w:val="24"/>
              <w:szCs w:val="24"/>
              <w:lang w:eastAsia="en-US"/>
            </w:rPr>
            <w:tab/>
          </w:r>
          <w:r>
            <w:rPr>
              <w:noProof/>
            </w:rPr>
            <w:t>Payment Terms &amp; Conditions</w:t>
          </w:r>
          <w:r>
            <w:rPr>
              <w:noProof/>
            </w:rPr>
            <w:tab/>
          </w:r>
          <w:r w:rsidR="00382203">
            <w:rPr>
              <w:noProof/>
            </w:rPr>
            <w:fldChar w:fldCharType="begin"/>
          </w:r>
          <w:r>
            <w:rPr>
              <w:noProof/>
            </w:rPr>
            <w:instrText xml:space="preserve"> PAGEREF _Toc167522605 \h </w:instrText>
          </w:r>
          <w:r w:rsidR="00382203">
            <w:rPr>
              <w:noProof/>
            </w:rPr>
          </w:r>
          <w:r w:rsidR="00382203">
            <w:rPr>
              <w:noProof/>
            </w:rPr>
            <w:fldChar w:fldCharType="separate"/>
          </w:r>
          <w:r w:rsidR="004633A5">
            <w:rPr>
              <w:noProof/>
            </w:rPr>
            <w:t>9</w:t>
          </w:r>
          <w:r w:rsidR="00382203">
            <w:rPr>
              <w:noProof/>
            </w:rPr>
            <w:fldChar w:fldCharType="end"/>
          </w:r>
        </w:p>
        <w:p w:rsidR="00FC1178" w:rsidRDefault="00FC1178">
          <w:pPr>
            <w:pStyle w:val="TOC1"/>
            <w:tabs>
              <w:tab w:val="left" w:pos="450"/>
            </w:tabs>
            <w:rPr>
              <w:rFonts w:asciiTheme="minorHAnsi" w:eastAsiaTheme="minorEastAsia" w:hAnsiTheme="minorHAnsi" w:cstheme="minorBidi"/>
              <w:b w:val="0"/>
              <w:sz w:val="24"/>
              <w:szCs w:val="24"/>
              <w:lang w:eastAsia="en-US"/>
            </w:rPr>
          </w:pPr>
          <w:r w:rsidRPr="00BB4D32">
            <w:t>2.</w:t>
          </w:r>
          <w:r>
            <w:rPr>
              <w:rFonts w:asciiTheme="minorHAnsi" w:eastAsiaTheme="minorEastAsia" w:hAnsiTheme="minorHAnsi" w:cstheme="minorBidi"/>
              <w:b w:val="0"/>
              <w:sz w:val="24"/>
              <w:szCs w:val="24"/>
              <w:lang w:eastAsia="en-US"/>
            </w:rPr>
            <w:tab/>
          </w:r>
          <w:r w:rsidRPr="00BB4D32">
            <w:t>Project Management</w:t>
          </w:r>
          <w:r>
            <w:tab/>
          </w:r>
          <w:r w:rsidR="00382203">
            <w:fldChar w:fldCharType="begin"/>
          </w:r>
          <w:r w:rsidR="004D6789">
            <w:instrText xml:space="preserve"> PAGEREF _Toc167522606 \h </w:instrText>
          </w:r>
          <w:r w:rsidR="00382203">
            <w:fldChar w:fldCharType="separate"/>
          </w:r>
          <w:r w:rsidR="004633A5">
            <w:t>10</w:t>
          </w:r>
          <w:r w:rsidR="00382203">
            <w:fldChar w:fldCharType="end"/>
          </w:r>
        </w:p>
        <w:p w:rsidR="00FC1178" w:rsidRDefault="00FC1178">
          <w:pPr>
            <w:pStyle w:val="TOC1"/>
            <w:tabs>
              <w:tab w:val="left" w:pos="450"/>
            </w:tabs>
            <w:rPr>
              <w:rFonts w:asciiTheme="minorHAnsi" w:eastAsiaTheme="minorEastAsia" w:hAnsiTheme="minorHAnsi" w:cstheme="minorBidi"/>
              <w:b w:val="0"/>
              <w:sz w:val="24"/>
              <w:szCs w:val="24"/>
              <w:lang w:eastAsia="en-US"/>
            </w:rPr>
          </w:pPr>
          <w:r w:rsidRPr="00BB4D32">
            <w:t>3.</w:t>
          </w:r>
          <w:r>
            <w:rPr>
              <w:rFonts w:asciiTheme="minorHAnsi" w:eastAsiaTheme="minorEastAsia" w:hAnsiTheme="minorHAnsi" w:cstheme="minorBidi"/>
              <w:b w:val="0"/>
              <w:sz w:val="24"/>
              <w:szCs w:val="24"/>
              <w:lang w:eastAsia="en-US"/>
            </w:rPr>
            <w:tab/>
          </w:r>
          <w:r w:rsidRPr="00BB4D32">
            <w:t>Solution Overview</w:t>
          </w:r>
          <w:r>
            <w:tab/>
          </w:r>
          <w:r w:rsidR="00382203">
            <w:fldChar w:fldCharType="begin"/>
          </w:r>
          <w:r w:rsidR="004D6789">
            <w:instrText xml:space="preserve"> PAGEREF _Toc167522607 \h </w:instrText>
          </w:r>
          <w:r w:rsidR="00382203">
            <w:fldChar w:fldCharType="separate"/>
          </w:r>
          <w:r w:rsidR="004633A5">
            <w:t>11</w:t>
          </w:r>
          <w:r w:rsidR="00382203">
            <w:fldChar w:fldCharType="end"/>
          </w:r>
        </w:p>
        <w:p w:rsidR="00FC1178" w:rsidRDefault="00FC1178">
          <w:pPr>
            <w:pStyle w:val="TOC2"/>
            <w:tabs>
              <w:tab w:val="left" w:pos="766"/>
            </w:tabs>
            <w:rPr>
              <w:rFonts w:asciiTheme="minorHAnsi" w:eastAsiaTheme="minorEastAsia" w:hAnsiTheme="minorHAnsi" w:cstheme="minorBidi"/>
              <w:noProof/>
              <w:sz w:val="24"/>
              <w:szCs w:val="24"/>
              <w:lang w:eastAsia="en-US"/>
            </w:rPr>
          </w:pPr>
          <w:r>
            <w:rPr>
              <w:noProof/>
            </w:rPr>
            <w:t>3.1</w:t>
          </w:r>
          <w:r>
            <w:rPr>
              <w:rFonts w:asciiTheme="minorHAnsi" w:eastAsiaTheme="minorEastAsia" w:hAnsiTheme="minorHAnsi" w:cstheme="minorBidi"/>
              <w:noProof/>
              <w:sz w:val="24"/>
              <w:szCs w:val="24"/>
              <w:lang w:eastAsia="en-US"/>
            </w:rPr>
            <w:tab/>
          </w:r>
          <w:r>
            <w:rPr>
              <w:noProof/>
            </w:rPr>
            <w:t>System Overview</w:t>
          </w:r>
          <w:r>
            <w:rPr>
              <w:noProof/>
            </w:rPr>
            <w:tab/>
          </w:r>
          <w:r w:rsidR="00382203">
            <w:rPr>
              <w:noProof/>
            </w:rPr>
            <w:fldChar w:fldCharType="begin"/>
          </w:r>
          <w:r>
            <w:rPr>
              <w:noProof/>
            </w:rPr>
            <w:instrText xml:space="preserve"> PAGEREF _Toc167522608 \h </w:instrText>
          </w:r>
          <w:r w:rsidR="00382203">
            <w:rPr>
              <w:noProof/>
            </w:rPr>
          </w:r>
          <w:r w:rsidR="00382203">
            <w:rPr>
              <w:noProof/>
            </w:rPr>
            <w:fldChar w:fldCharType="separate"/>
          </w:r>
          <w:r w:rsidR="004633A5">
            <w:rPr>
              <w:noProof/>
            </w:rPr>
            <w:t>11</w:t>
          </w:r>
          <w:r w:rsidR="00382203">
            <w:rPr>
              <w:noProof/>
            </w:rPr>
            <w:fldChar w:fldCharType="end"/>
          </w:r>
        </w:p>
        <w:p w:rsidR="00FC1178" w:rsidRDefault="00FC1178">
          <w:pPr>
            <w:pStyle w:val="TOC2"/>
            <w:tabs>
              <w:tab w:val="left" w:pos="766"/>
            </w:tabs>
            <w:rPr>
              <w:rFonts w:asciiTheme="minorHAnsi" w:eastAsiaTheme="minorEastAsia" w:hAnsiTheme="minorHAnsi" w:cstheme="minorBidi"/>
              <w:noProof/>
              <w:sz w:val="24"/>
              <w:szCs w:val="24"/>
              <w:lang w:eastAsia="en-US"/>
            </w:rPr>
          </w:pPr>
          <w:r>
            <w:rPr>
              <w:noProof/>
            </w:rPr>
            <w:t>3.2</w:t>
          </w:r>
          <w:r>
            <w:rPr>
              <w:rFonts w:asciiTheme="minorHAnsi" w:eastAsiaTheme="minorEastAsia" w:hAnsiTheme="minorHAnsi" w:cstheme="minorBidi"/>
              <w:noProof/>
              <w:sz w:val="24"/>
              <w:szCs w:val="24"/>
              <w:lang w:eastAsia="en-US"/>
            </w:rPr>
            <w:tab/>
          </w:r>
          <w:r>
            <w:rPr>
              <w:noProof/>
            </w:rPr>
            <w:t>System Architecture</w:t>
          </w:r>
          <w:r>
            <w:rPr>
              <w:noProof/>
            </w:rPr>
            <w:tab/>
          </w:r>
          <w:r w:rsidR="00382203">
            <w:rPr>
              <w:noProof/>
            </w:rPr>
            <w:fldChar w:fldCharType="begin"/>
          </w:r>
          <w:r>
            <w:rPr>
              <w:noProof/>
            </w:rPr>
            <w:instrText xml:space="preserve"> PAGEREF _Toc167522609 \h </w:instrText>
          </w:r>
          <w:r w:rsidR="00382203">
            <w:rPr>
              <w:noProof/>
            </w:rPr>
          </w:r>
          <w:r w:rsidR="00382203">
            <w:rPr>
              <w:noProof/>
            </w:rPr>
            <w:fldChar w:fldCharType="separate"/>
          </w:r>
          <w:r w:rsidR="004633A5">
            <w:rPr>
              <w:noProof/>
            </w:rPr>
            <w:t>12</w:t>
          </w:r>
          <w:r w:rsidR="00382203">
            <w:rPr>
              <w:noProof/>
            </w:rPr>
            <w:fldChar w:fldCharType="end"/>
          </w:r>
        </w:p>
        <w:p w:rsidR="00FC1178" w:rsidRDefault="00FC1178">
          <w:pPr>
            <w:pStyle w:val="TOC1"/>
            <w:rPr>
              <w:rFonts w:asciiTheme="minorHAnsi" w:eastAsiaTheme="minorEastAsia" w:hAnsiTheme="minorHAnsi" w:cstheme="minorBidi"/>
              <w:b w:val="0"/>
              <w:sz w:val="24"/>
              <w:szCs w:val="24"/>
              <w:lang w:eastAsia="en-US"/>
            </w:rPr>
          </w:pPr>
          <w:r>
            <w:t>Acceptance and authorization</w:t>
          </w:r>
          <w:r>
            <w:tab/>
          </w:r>
          <w:r w:rsidR="00382203">
            <w:fldChar w:fldCharType="begin"/>
          </w:r>
          <w:r w:rsidR="004D6789">
            <w:instrText xml:space="preserve"> PAGEREF _Toc167522610 \h </w:instrText>
          </w:r>
          <w:r w:rsidR="00382203">
            <w:fldChar w:fldCharType="separate"/>
          </w:r>
          <w:r w:rsidR="004633A5">
            <w:t>14</w:t>
          </w:r>
          <w:r w:rsidR="00382203">
            <w:fldChar w:fldCharType="end"/>
          </w:r>
        </w:p>
        <w:p w:rsidR="00FC1178" w:rsidRDefault="00FC1178">
          <w:pPr>
            <w:pStyle w:val="TOC1"/>
            <w:tabs>
              <w:tab w:val="left" w:pos="450"/>
            </w:tabs>
            <w:rPr>
              <w:rFonts w:asciiTheme="minorHAnsi" w:eastAsiaTheme="minorEastAsia" w:hAnsiTheme="minorHAnsi" w:cstheme="minorBidi"/>
              <w:b w:val="0"/>
              <w:sz w:val="24"/>
              <w:szCs w:val="24"/>
              <w:lang w:eastAsia="en-US"/>
            </w:rPr>
          </w:pPr>
          <w:r w:rsidRPr="00BB4D32">
            <w:t>4.</w:t>
          </w:r>
          <w:r>
            <w:rPr>
              <w:rFonts w:asciiTheme="minorHAnsi" w:eastAsiaTheme="minorEastAsia" w:hAnsiTheme="minorHAnsi" w:cstheme="minorBidi"/>
              <w:b w:val="0"/>
              <w:sz w:val="24"/>
              <w:szCs w:val="24"/>
              <w:lang w:eastAsia="en-US"/>
            </w:rPr>
            <w:tab/>
          </w:r>
          <w:r w:rsidRPr="00BB4D32">
            <w:t>Appendix</w:t>
          </w:r>
          <w:r>
            <w:tab/>
          </w:r>
          <w:r w:rsidR="00382203">
            <w:fldChar w:fldCharType="begin"/>
          </w:r>
          <w:r w:rsidR="004D6789">
            <w:instrText xml:space="preserve"> PAGEREF _Toc167522611 \h </w:instrText>
          </w:r>
          <w:r w:rsidR="00382203">
            <w:fldChar w:fldCharType="separate"/>
          </w:r>
          <w:r w:rsidR="004633A5">
            <w:t>15</w:t>
          </w:r>
          <w:r w:rsidR="00382203">
            <w:fldChar w:fldCharType="end"/>
          </w:r>
        </w:p>
        <w:p w:rsidR="00FC1178" w:rsidRDefault="00FC1178">
          <w:pPr>
            <w:pStyle w:val="TOC2"/>
            <w:tabs>
              <w:tab w:val="left" w:pos="766"/>
            </w:tabs>
            <w:rPr>
              <w:rFonts w:asciiTheme="minorHAnsi" w:eastAsiaTheme="minorEastAsia" w:hAnsiTheme="minorHAnsi" w:cstheme="minorBidi"/>
              <w:noProof/>
              <w:sz w:val="24"/>
              <w:szCs w:val="24"/>
              <w:lang w:eastAsia="en-US"/>
            </w:rPr>
          </w:pPr>
          <w:r>
            <w:rPr>
              <w:noProof/>
            </w:rPr>
            <w:t>4.1</w:t>
          </w:r>
          <w:r>
            <w:rPr>
              <w:rFonts w:asciiTheme="minorHAnsi" w:eastAsiaTheme="minorEastAsia" w:hAnsiTheme="minorHAnsi" w:cstheme="minorBidi"/>
              <w:noProof/>
              <w:sz w:val="24"/>
              <w:szCs w:val="24"/>
              <w:lang w:eastAsia="en-US"/>
            </w:rPr>
            <w:tab/>
          </w:r>
          <w:r>
            <w:rPr>
              <w:noProof/>
            </w:rPr>
            <w:t>Task Breakdown Structure</w:t>
          </w:r>
          <w:r>
            <w:rPr>
              <w:noProof/>
            </w:rPr>
            <w:tab/>
          </w:r>
          <w:r w:rsidR="00382203">
            <w:rPr>
              <w:noProof/>
            </w:rPr>
            <w:fldChar w:fldCharType="begin"/>
          </w:r>
          <w:r>
            <w:rPr>
              <w:noProof/>
            </w:rPr>
            <w:instrText xml:space="preserve"> PAGEREF _Toc167522612 \h </w:instrText>
          </w:r>
          <w:r w:rsidR="00382203">
            <w:rPr>
              <w:noProof/>
            </w:rPr>
          </w:r>
          <w:r w:rsidR="00382203">
            <w:rPr>
              <w:noProof/>
            </w:rPr>
            <w:fldChar w:fldCharType="separate"/>
          </w:r>
          <w:r w:rsidR="004633A5">
            <w:rPr>
              <w:noProof/>
            </w:rPr>
            <w:t>15</w:t>
          </w:r>
          <w:r w:rsidR="00382203">
            <w:rPr>
              <w:noProof/>
            </w:rPr>
            <w:fldChar w:fldCharType="end"/>
          </w:r>
        </w:p>
        <w:p w:rsidR="00FC1178" w:rsidRDefault="00FC1178">
          <w:pPr>
            <w:pStyle w:val="TOC2"/>
            <w:tabs>
              <w:tab w:val="left" w:pos="766"/>
            </w:tabs>
            <w:rPr>
              <w:rFonts w:asciiTheme="minorHAnsi" w:eastAsiaTheme="minorEastAsia" w:hAnsiTheme="minorHAnsi" w:cstheme="minorBidi"/>
              <w:noProof/>
              <w:sz w:val="24"/>
              <w:szCs w:val="24"/>
              <w:lang w:eastAsia="en-US"/>
            </w:rPr>
          </w:pPr>
          <w:r>
            <w:rPr>
              <w:noProof/>
            </w:rPr>
            <w:t>4.2</w:t>
          </w:r>
          <w:r>
            <w:rPr>
              <w:rFonts w:asciiTheme="minorHAnsi" w:eastAsiaTheme="minorEastAsia" w:hAnsiTheme="minorHAnsi" w:cstheme="minorBidi"/>
              <w:noProof/>
              <w:sz w:val="24"/>
              <w:szCs w:val="24"/>
              <w:lang w:eastAsia="en-US"/>
            </w:rPr>
            <w:tab/>
          </w:r>
          <w:r>
            <w:rPr>
              <w:noProof/>
            </w:rPr>
            <w:t>Misc. Information</w:t>
          </w:r>
          <w:r>
            <w:rPr>
              <w:noProof/>
            </w:rPr>
            <w:tab/>
          </w:r>
          <w:r w:rsidR="00382203">
            <w:rPr>
              <w:noProof/>
            </w:rPr>
            <w:fldChar w:fldCharType="begin"/>
          </w:r>
          <w:r>
            <w:rPr>
              <w:noProof/>
            </w:rPr>
            <w:instrText xml:space="preserve"> PAGEREF _Toc167522613 \h </w:instrText>
          </w:r>
          <w:r w:rsidR="00382203">
            <w:rPr>
              <w:noProof/>
            </w:rPr>
          </w:r>
          <w:r w:rsidR="00382203">
            <w:rPr>
              <w:noProof/>
            </w:rPr>
            <w:fldChar w:fldCharType="separate"/>
          </w:r>
          <w:r w:rsidR="004633A5">
            <w:rPr>
              <w:noProof/>
            </w:rPr>
            <w:t>15</w:t>
          </w:r>
          <w:r w:rsidR="00382203">
            <w:rPr>
              <w:noProof/>
            </w:rPr>
            <w:fldChar w:fldCharType="end"/>
          </w:r>
        </w:p>
        <w:p w:rsidR="007673ED" w:rsidRDefault="00382203">
          <w:r w:rsidRPr="00770959">
            <w:rPr>
              <w:rFonts w:asciiTheme="minorHAnsi" w:hAnsiTheme="minorHAnsi"/>
            </w:rPr>
            <w:fldChar w:fldCharType="end"/>
          </w:r>
        </w:p>
      </w:sdtContent>
    </w:sdt>
    <w:p w:rsidR="007673ED" w:rsidRDefault="007673ED" w:rsidP="007673ED">
      <w:pPr>
        <w:sectPr w:rsidR="007673ED">
          <w:footerReference w:type="default" r:id="rId9"/>
          <w:pgSz w:w="12240" w:h="15840"/>
          <w:pgMar w:top="1440" w:right="1440" w:bottom="1440" w:left="1440" w:header="720" w:footer="720" w:gutter="0"/>
          <w:pgNumType w:start="0"/>
          <w:cols w:space="720"/>
          <w:docGrid w:linePitch="360"/>
        </w:sectPr>
      </w:pPr>
    </w:p>
    <w:p w:rsidR="005A1D89" w:rsidRPr="00576875" w:rsidRDefault="005A1D89" w:rsidP="007D7FF3">
      <w:pPr>
        <w:pStyle w:val="Heading1"/>
        <w:rPr>
          <w:b/>
        </w:rPr>
      </w:pPr>
      <w:bookmarkStart w:id="1" w:name="_Toc125691806"/>
      <w:bookmarkStart w:id="2" w:name="_Toc167522598"/>
      <w:r w:rsidRPr="00576875">
        <w:rPr>
          <w:b/>
        </w:rPr>
        <w:lastRenderedPageBreak/>
        <w:t>Executive Summary</w:t>
      </w:r>
      <w:bookmarkEnd w:id="1"/>
      <w:bookmarkEnd w:id="2"/>
    </w:p>
    <w:p w:rsidR="008320AE" w:rsidRPr="008320AE" w:rsidRDefault="0066250A" w:rsidP="008320AE">
      <w:pPr>
        <w:pStyle w:val="Heading2"/>
      </w:pPr>
      <w:bookmarkStart w:id="3" w:name="_Toc167522599"/>
      <w:r>
        <w:t xml:space="preserve">Project </w:t>
      </w:r>
      <w:r w:rsidR="00EA3062">
        <w:t>Overview</w:t>
      </w:r>
      <w:bookmarkEnd w:id="3"/>
    </w:p>
    <w:p w:rsidR="00EA3062" w:rsidRPr="00BE1AD3" w:rsidRDefault="00BE1AD3" w:rsidP="00EA3062">
      <w:r w:rsidRPr="00BE1AD3">
        <w:rPr>
          <w:b/>
        </w:rPr>
        <w:t>M</w:t>
      </w:r>
      <w:r w:rsidR="00EA3062" w:rsidRPr="00BE1AD3">
        <w:rPr>
          <w:b/>
        </w:rPr>
        <w:t>edtalk.com</w:t>
      </w:r>
      <w:r w:rsidR="00EA3062" w:rsidRPr="00BE1AD3">
        <w:t xml:space="preserve"> will change the way physicians, nurses and other healthcare providers interact and take care of patients.  Current methods of communication in medicine, including telephones and pagers, are slow, time consuming and error prone.  Communication through medtalk will be easier, faster, more accurate and effective between healthcare workers in the hospital, office and anywhere patient care is involved.  </w:t>
      </w:r>
    </w:p>
    <w:p w:rsidR="00EA3062" w:rsidRPr="00BE1AD3" w:rsidRDefault="0056132F" w:rsidP="00EA3062">
      <w:r>
        <w:t>M</w:t>
      </w:r>
      <w:r w:rsidR="00EA3062" w:rsidRPr="00BE1AD3">
        <w:t>edtalk is a web based platform that is comprised of a working network of healthcare providers including, but not limited to, physicians and nurses. The core concept of medtalk is a messaging tool that can be accessed through the medtalk website via desktop, laptop or mobile device.  Through medtalk’s network of members and its messaging system, a physician can select another physician and send a real- time, instant, date and time stamped, hippa compliant message that can be read and replied to in similar fashion.  Secondly, a hospital nurse, or other hospital staff member, can communicate with a medtalk physician by sending a real-time message via the medtalk messaging system to doctors, who then can respond in a timely, accurate and industry compliant fashion.  This will help eliminate medication errors, or other communication errors, and will accurately document every interaction between hospital staff and physicians.</w:t>
      </w:r>
    </w:p>
    <w:p w:rsidR="0051010E" w:rsidRDefault="00EA3062" w:rsidP="00EA3062">
      <w:r w:rsidRPr="00BE1AD3">
        <w:t xml:space="preserve">Two use case examples will illustrate the benefits of medtalk and how communication will evolve and improve in medicine while lowering healthcare costs and liability. Currently direct communication between physicians does not occur because of the cumbersome nature involved with finding, calling, and waiting for physicians on the telephone. Further, hospital nurses can only communicate with physicians by telephone despite this slow, ineffective and non documented method. </w:t>
      </w:r>
    </w:p>
    <w:p w:rsidR="0051010E" w:rsidRDefault="0051010E" w:rsidP="00EA3062">
      <w:r>
        <w:rPr>
          <w:b/>
        </w:rPr>
        <w:t xml:space="preserve"> Use C</w:t>
      </w:r>
      <w:r w:rsidR="00EA3062" w:rsidRPr="0051010E">
        <w:rPr>
          <w:b/>
        </w:rPr>
        <w:t>ase #1:</w:t>
      </w:r>
      <w:r w:rsidR="00EA3062" w:rsidRPr="00BE1AD3">
        <w:t xml:space="preserve">  A physician hospitalist, a doctor who is in charge of the care of hospitalized patients, needs to inform the primary doctor, medical specialists and home health nurses about the hospital course and discharge plans for their hospitalized patient. A phone call to each healthcare worker is needed.  The time involved renders this method virtually impossible and therefore, it is not done. With medtalk, the hospitalist logs onto medtalk, finds the providers involved in the patients care, sends a qui</w:t>
      </w:r>
      <w:r>
        <w:t xml:space="preserve">ck real-time message like, </w:t>
      </w:r>
      <w:r w:rsidR="00EA3062" w:rsidRPr="00BE1AD3">
        <w:t xml:space="preserve"> ” Mrs. Jones is going home today, she had a negative mri and eeg but her blood pressure medication was changed to Toprol XL 50 mg q day.  She needs follow up in 1 week. Thanks.”  The receiving medtalk members receive the message on their medtalk mobile app, pad or desktop instantly, and can reply to the sender and the other providers.  </w:t>
      </w:r>
      <w:r>
        <w:t>M</w:t>
      </w:r>
      <w:r w:rsidR="00EA3062" w:rsidRPr="00BE1AD3">
        <w:t xml:space="preserve">edtalk replaces the slow, time wasting telephone process and even slower paper mail. Also, medtalk ensures accurate, documented communication.  </w:t>
      </w:r>
    </w:p>
    <w:p w:rsidR="0051010E" w:rsidRDefault="0051010E" w:rsidP="00EA3062"/>
    <w:p w:rsidR="00EA3062" w:rsidRPr="00BE1AD3" w:rsidRDefault="0051010E" w:rsidP="00EA3062">
      <w:r w:rsidRPr="0051010E">
        <w:rPr>
          <w:b/>
        </w:rPr>
        <w:t xml:space="preserve">Use </w:t>
      </w:r>
      <w:r>
        <w:rPr>
          <w:b/>
        </w:rPr>
        <w:t>Case #</w:t>
      </w:r>
      <w:r w:rsidR="00EA3062" w:rsidRPr="0051010E">
        <w:rPr>
          <w:b/>
        </w:rPr>
        <w:t>2:</w:t>
      </w:r>
      <w:r w:rsidR="00EA3062" w:rsidRPr="00BE1AD3">
        <w:t xml:space="preserve"> a surgical floor nurse needs to notify the patient’s surgeon of a blood test result that may require an alteration in the patient’s care such as a medication change.  Currently, if the surgeon isn’t standing next to her, she has to call his office or page him, wait on the phone, interrupt his current work and relay the message.  This can take 20 to 30 minutes or more of the nurse’s time. Then, the surgeon replies with a “verbal order” that can be easily misinterpreted and incorrectly transcribed by the nurse, leading to a</w:t>
      </w:r>
      <w:r w:rsidR="001620FF">
        <w:t xml:space="preserve"> costly or deadly error.  With M</w:t>
      </w:r>
      <w:r w:rsidR="002E272D">
        <w:t>edtalk, the nurse finds the M</w:t>
      </w:r>
      <w:r w:rsidR="00EA3062" w:rsidRPr="00BE1AD3">
        <w:t>edtalk surgeon, sends the encrypted message via medtalk and receives an automatic confirmation that the surgeon received the hippa compliant message.  The surgeon, on his time, processes the information and responds. For example, “Please give Mr. Smith heparin 5000 units SQ times 1.” The message and return order is fast, compliant, time stamped and accurate.</w:t>
      </w:r>
    </w:p>
    <w:p w:rsidR="00EA3062" w:rsidRPr="00BE1AD3" w:rsidRDefault="00EA3062" w:rsidP="00EA3062">
      <w:r w:rsidRPr="00BE1AD3">
        <w:t>As demonstrated by these cases, physicians’ and nurses’ time will be saved, patient care will be better and safer, medication errors will decrease, physician and hospital malpractice cases will decrease and  communication will be more precise and time stamped. With these and many other benefits, medtalk will improve healthcare overall.</w:t>
      </w:r>
    </w:p>
    <w:p w:rsidR="00EA3062" w:rsidRDefault="00EA3062" w:rsidP="00EA3062"/>
    <w:p w:rsidR="00EA3062" w:rsidRDefault="00EA3062" w:rsidP="00EA3062"/>
    <w:p w:rsidR="00EA3062" w:rsidRDefault="00EA3062" w:rsidP="00EA3062"/>
    <w:p w:rsidR="00EA3062" w:rsidRDefault="00EA3062" w:rsidP="00EA3062"/>
    <w:p w:rsidR="00EA3062" w:rsidRDefault="00EA3062" w:rsidP="00EA3062"/>
    <w:p w:rsidR="00EA3062" w:rsidRDefault="00EA3062" w:rsidP="00EA3062"/>
    <w:p w:rsidR="00EA3062" w:rsidRDefault="00EA3062" w:rsidP="00EA3062"/>
    <w:p w:rsidR="00EA3062" w:rsidRDefault="00EA3062" w:rsidP="00EA3062"/>
    <w:p w:rsidR="00EA3062" w:rsidRDefault="00EA3062" w:rsidP="00EA3062"/>
    <w:p w:rsidR="00EA3062" w:rsidRDefault="00EA3062" w:rsidP="00EA3062"/>
    <w:p w:rsidR="00EA3062" w:rsidRDefault="00EA3062" w:rsidP="00EA3062"/>
    <w:p w:rsidR="00EA3062" w:rsidRDefault="00EA3062" w:rsidP="00EA3062"/>
    <w:p w:rsidR="00EA3062" w:rsidRDefault="00EA3062" w:rsidP="00EA3062"/>
    <w:p w:rsidR="00EA3062" w:rsidRDefault="00EA3062" w:rsidP="00EA3062"/>
    <w:p w:rsidR="00EA3062" w:rsidRDefault="00EA3062" w:rsidP="00EA3062"/>
    <w:p w:rsidR="00EA3062" w:rsidRDefault="00EA3062" w:rsidP="00EA3062"/>
    <w:p w:rsidR="00EA3062" w:rsidRDefault="00EA3062" w:rsidP="00EA3062">
      <w:pPr>
        <w:pStyle w:val="Heading2"/>
      </w:pPr>
      <w:bookmarkStart w:id="4" w:name="_Toc167522600"/>
      <w:r>
        <w:t>Project Scope</w:t>
      </w:r>
      <w:bookmarkEnd w:id="4"/>
    </w:p>
    <w:p w:rsidR="00EA3062" w:rsidRDefault="00EA3062" w:rsidP="00EA3062">
      <w:pPr>
        <w:rPr>
          <w:rFonts w:asciiTheme="minorHAnsi" w:hAnsiTheme="minorHAnsi"/>
        </w:rPr>
      </w:pPr>
      <w:r>
        <w:t>Medtalk will need a web based software program and website that is fully functional for mobile devices.  The program will be easily downloadable for use on desktops, laptops and mobile devices using the iphone, droid, blackberry and windows based operating systems at the minimum.  Medtalk will be loadable and functional on hospital based and other facility systems and in all cases will be extremely user friendly, fast, simple and professional. It will be internationally adaptable and use mobile enablement allowing for global, simple and effective access.</w:t>
      </w:r>
    </w:p>
    <w:p w:rsidR="002251E4" w:rsidRPr="00DC6B45" w:rsidRDefault="00BE1AD3" w:rsidP="00CA7227">
      <w:pPr>
        <w:spacing w:after="0"/>
        <w:rPr>
          <w:rFonts w:asciiTheme="minorHAnsi" w:eastAsiaTheme="minorEastAsia" w:hAnsiTheme="minorHAnsi"/>
          <w:i/>
          <w:szCs w:val="20"/>
          <w:lang w:eastAsia="en-US"/>
        </w:rPr>
      </w:pPr>
      <w:r w:rsidRPr="00DC6B45">
        <w:rPr>
          <w:rFonts w:asciiTheme="minorHAnsi" w:eastAsiaTheme="minorEastAsia" w:hAnsiTheme="minorHAnsi"/>
          <w:i/>
          <w:szCs w:val="20"/>
          <w:lang w:eastAsia="en-US"/>
        </w:rPr>
        <w:t>Detailed breakdown of each of the task/function below is outlined in Appendix A.</w:t>
      </w:r>
    </w:p>
    <w:tbl>
      <w:tblPr>
        <w:tblW w:w="927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000"/>
      </w:tblPr>
      <w:tblGrid>
        <w:gridCol w:w="1800"/>
        <w:gridCol w:w="7470"/>
      </w:tblGrid>
      <w:tr w:rsidR="00EA3062" w:rsidRPr="00593C3C">
        <w:trPr>
          <w:trHeight w:val="260"/>
        </w:trPr>
        <w:tc>
          <w:tcPr>
            <w:tcW w:w="1800" w:type="dxa"/>
            <w:shd w:val="clear" w:color="auto" w:fill="C0C0C0"/>
            <w:vAlign w:val="center"/>
          </w:tcPr>
          <w:p w:rsidR="00EA3062" w:rsidRPr="00593C3C" w:rsidRDefault="00EA3062">
            <w:pPr>
              <w:pStyle w:val="body"/>
              <w:snapToGrid w:val="0"/>
              <w:ind w:left="0"/>
              <w:rPr>
                <w:rFonts w:asciiTheme="minorHAnsi" w:hAnsiTheme="minorHAnsi"/>
                <w:b/>
                <w:bCs/>
                <w:shd w:val="clear" w:color="auto" w:fill="C0C0C0"/>
              </w:rPr>
            </w:pPr>
            <w:r w:rsidRPr="00593C3C">
              <w:rPr>
                <w:rFonts w:asciiTheme="minorHAnsi" w:hAnsiTheme="minorHAnsi"/>
                <w:b/>
                <w:bCs/>
                <w:shd w:val="clear" w:color="auto" w:fill="C0C0C0"/>
              </w:rPr>
              <w:t>Task / Function</w:t>
            </w:r>
          </w:p>
        </w:tc>
        <w:tc>
          <w:tcPr>
            <w:tcW w:w="7470" w:type="dxa"/>
            <w:shd w:val="clear" w:color="auto" w:fill="C0C0C0"/>
            <w:vAlign w:val="center"/>
          </w:tcPr>
          <w:p w:rsidR="00EA3062" w:rsidRPr="00593C3C" w:rsidRDefault="00EA3062">
            <w:pPr>
              <w:pStyle w:val="body"/>
              <w:snapToGrid w:val="0"/>
              <w:ind w:left="0"/>
              <w:rPr>
                <w:rFonts w:asciiTheme="minorHAnsi" w:hAnsiTheme="minorHAnsi"/>
                <w:b/>
                <w:bCs/>
                <w:shd w:val="clear" w:color="auto" w:fill="C0C0C0"/>
              </w:rPr>
            </w:pPr>
            <w:r w:rsidRPr="00593C3C">
              <w:rPr>
                <w:rFonts w:asciiTheme="minorHAnsi" w:hAnsiTheme="minorHAnsi"/>
                <w:b/>
                <w:bCs/>
                <w:shd w:val="clear" w:color="auto" w:fill="C0C0C0"/>
              </w:rPr>
              <w:t>Item Description</w:t>
            </w:r>
          </w:p>
        </w:tc>
      </w:tr>
      <w:tr w:rsidR="00EA3062" w:rsidRPr="00593C3C">
        <w:trPr>
          <w:trHeight w:val="256"/>
        </w:trPr>
        <w:tc>
          <w:tcPr>
            <w:tcW w:w="9270" w:type="dxa"/>
            <w:gridSpan w:val="2"/>
            <w:shd w:val="clear" w:color="auto" w:fill="C0C0C0"/>
          </w:tcPr>
          <w:p w:rsidR="00EA3062" w:rsidRPr="00593C3C" w:rsidRDefault="00EA3062" w:rsidP="00EA3062">
            <w:pPr>
              <w:pStyle w:val="body"/>
              <w:snapToGrid w:val="0"/>
              <w:ind w:left="0"/>
              <w:rPr>
                <w:rFonts w:asciiTheme="minorHAnsi" w:hAnsiTheme="minorHAnsi"/>
                <w:b/>
                <w:bCs/>
              </w:rPr>
            </w:pPr>
            <w:r>
              <w:rPr>
                <w:rFonts w:asciiTheme="minorHAnsi" w:hAnsiTheme="minorHAnsi"/>
                <w:b/>
                <w:bCs/>
              </w:rPr>
              <w:t>Discovery</w:t>
            </w:r>
          </w:p>
        </w:tc>
      </w:tr>
      <w:tr w:rsidR="00EA3062" w:rsidRPr="00593C3C">
        <w:trPr>
          <w:trHeight w:val="256"/>
        </w:trPr>
        <w:tc>
          <w:tcPr>
            <w:tcW w:w="1800" w:type="dxa"/>
          </w:tcPr>
          <w:p w:rsidR="00EA3062" w:rsidRPr="00593C3C" w:rsidRDefault="00EA3062">
            <w:pPr>
              <w:pStyle w:val="body"/>
              <w:snapToGrid w:val="0"/>
              <w:ind w:left="0"/>
              <w:rPr>
                <w:rFonts w:asciiTheme="minorHAnsi" w:hAnsiTheme="minorHAnsi"/>
                <w:bCs/>
              </w:rPr>
            </w:pPr>
            <w:r w:rsidRPr="00593C3C">
              <w:rPr>
                <w:rFonts w:asciiTheme="minorHAnsi" w:hAnsiTheme="minorHAnsi"/>
                <w:bCs/>
              </w:rPr>
              <w:t>Discovery</w:t>
            </w:r>
          </w:p>
        </w:tc>
        <w:tc>
          <w:tcPr>
            <w:tcW w:w="7470" w:type="dxa"/>
          </w:tcPr>
          <w:p w:rsidR="00EA3062" w:rsidRPr="00141CC7" w:rsidRDefault="00EA3062" w:rsidP="00512374">
            <w:pPr>
              <w:pStyle w:val="body"/>
              <w:numPr>
                <w:ilvl w:val="0"/>
                <w:numId w:val="11"/>
              </w:numPr>
              <w:tabs>
                <w:tab w:val="left" w:pos="36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napToGrid w:val="0"/>
              <w:rPr>
                <w:rFonts w:asciiTheme="minorHAnsi" w:hAnsiTheme="minorHAnsi"/>
              </w:rPr>
            </w:pPr>
            <w:r w:rsidRPr="00593C3C">
              <w:rPr>
                <w:rFonts w:asciiTheme="minorHAnsi" w:hAnsiTheme="minorHAnsi"/>
              </w:rPr>
              <w:t>Requirements</w:t>
            </w:r>
            <w:r>
              <w:rPr>
                <w:rFonts w:asciiTheme="minorHAnsi" w:hAnsiTheme="minorHAnsi"/>
              </w:rPr>
              <w:t xml:space="preserve"> Analysis</w:t>
            </w:r>
          </w:p>
          <w:p w:rsidR="00EA3062" w:rsidRPr="00141CC7" w:rsidRDefault="00EA3062" w:rsidP="00512374">
            <w:pPr>
              <w:pStyle w:val="body"/>
              <w:numPr>
                <w:ilvl w:val="0"/>
                <w:numId w:val="11"/>
              </w:numPr>
              <w:tabs>
                <w:tab w:val="left" w:pos="36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napToGrid w:val="0"/>
              <w:rPr>
                <w:rFonts w:asciiTheme="minorHAnsi" w:hAnsiTheme="minorHAnsi"/>
              </w:rPr>
            </w:pPr>
            <w:r w:rsidRPr="00593C3C">
              <w:rPr>
                <w:rFonts w:asciiTheme="minorHAnsi" w:hAnsiTheme="minorHAnsi"/>
              </w:rPr>
              <w:t>Tech</w:t>
            </w:r>
            <w:r>
              <w:rPr>
                <w:rFonts w:asciiTheme="minorHAnsi" w:hAnsiTheme="minorHAnsi"/>
              </w:rPr>
              <w:t>nical Evaluation</w:t>
            </w:r>
          </w:p>
        </w:tc>
      </w:tr>
      <w:tr w:rsidR="00EA3062" w:rsidRPr="00593C3C">
        <w:trPr>
          <w:trHeight w:val="256"/>
        </w:trPr>
        <w:tc>
          <w:tcPr>
            <w:tcW w:w="9270" w:type="dxa"/>
            <w:gridSpan w:val="2"/>
            <w:shd w:val="clear" w:color="auto" w:fill="C0C0C0"/>
          </w:tcPr>
          <w:p w:rsidR="00EA3062" w:rsidRPr="00593C3C" w:rsidRDefault="00EA3062" w:rsidP="00EA3062">
            <w:pPr>
              <w:pStyle w:val="body"/>
              <w:snapToGrid w:val="0"/>
              <w:ind w:left="0"/>
              <w:rPr>
                <w:rFonts w:asciiTheme="minorHAnsi" w:hAnsiTheme="minorHAnsi"/>
                <w:b/>
                <w:bCs/>
              </w:rPr>
            </w:pPr>
            <w:r>
              <w:rPr>
                <w:rFonts w:asciiTheme="minorHAnsi" w:hAnsiTheme="minorHAnsi"/>
                <w:b/>
                <w:bCs/>
              </w:rPr>
              <w:t>Wireframes / Graphical Design</w:t>
            </w:r>
          </w:p>
        </w:tc>
      </w:tr>
      <w:tr w:rsidR="00EA3062" w:rsidRPr="00593C3C">
        <w:trPr>
          <w:trHeight w:val="256"/>
        </w:trPr>
        <w:tc>
          <w:tcPr>
            <w:tcW w:w="1800" w:type="dxa"/>
            <w:tcBorders>
              <w:bottom w:val="single" w:sz="4" w:space="0" w:color="auto"/>
            </w:tcBorders>
          </w:tcPr>
          <w:p w:rsidR="00EA3062" w:rsidRPr="00593C3C" w:rsidRDefault="00EA3062">
            <w:pPr>
              <w:pStyle w:val="body"/>
              <w:snapToGrid w:val="0"/>
              <w:ind w:left="0"/>
              <w:rPr>
                <w:rFonts w:asciiTheme="minorHAnsi" w:hAnsiTheme="minorHAnsi"/>
                <w:bCs/>
              </w:rPr>
            </w:pPr>
            <w:r w:rsidRPr="00593C3C">
              <w:rPr>
                <w:rFonts w:asciiTheme="minorHAnsi" w:hAnsiTheme="minorHAnsi"/>
                <w:bCs/>
              </w:rPr>
              <w:t>Wireframe</w:t>
            </w:r>
            <w:r>
              <w:rPr>
                <w:rFonts w:asciiTheme="minorHAnsi" w:hAnsiTheme="minorHAnsi"/>
                <w:bCs/>
              </w:rPr>
              <w:t>s</w:t>
            </w:r>
          </w:p>
        </w:tc>
        <w:tc>
          <w:tcPr>
            <w:tcW w:w="7470" w:type="dxa"/>
            <w:tcBorders>
              <w:bottom w:val="single" w:sz="4" w:space="0" w:color="auto"/>
            </w:tcBorders>
          </w:tcPr>
          <w:p w:rsidR="00EA3062" w:rsidRPr="00593C3C" w:rsidRDefault="00EA3062" w:rsidP="00512374">
            <w:pPr>
              <w:pStyle w:val="ListParagraph"/>
              <w:numPr>
                <w:ilvl w:val="0"/>
                <w:numId w:val="12"/>
              </w:numPr>
              <w:spacing w:after="0" w:line="240" w:lineRule="auto"/>
              <w:ind w:left="351" w:hanging="351"/>
              <w:rPr>
                <w:rFonts w:asciiTheme="minorHAnsi" w:hAnsiTheme="minorHAnsi"/>
                <w:color w:val="000000"/>
                <w:szCs w:val="24"/>
                <w:lang w:eastAsia="en-US"/>
              </w:rPr>
            </w:pPr>
            <w:r w:rsidRPr="00593C3C">
              <w:rPr>
                <w:rFonts w:asciiTheme="minorHAnsi" w:hAnsiTheme="minorHAnsi"/>
                <w:color w:val="000000"/>
                <w:szCs w:val="24"/>
                <w:lang w:eastAsia="en-US"/>
              </w:rPr>
              <w:t>Wireframe creation</w:t>
            </w:r>
          </w:p>
          <w:p w:rsidR="00EA3062" w:rsidRPr="00593C3C" w:rsidRDefault="00EA3062" w:rsidP="00512374">
            <w:pPr>
              <w:pStyle w:val="ListParagraph"/>
              <w:numPr>
                <w:ilvl w:val="0"/>
                <w:numId w:val="12"/>
              </w:numPr>
              <w:spacing w:after="0" w:line="240" w:lineRule="auto"/>
              <w:ind w:left="351" w:hanging="351"/>
              <w:rPr>
                <w:rFonts w:asciiTheme="minorHAnsi" w:hAnsiTheme="minorHAnsi"/>
                <w:color w:val="000000"/>
                <w:szCs w:val="24"/>
                <w:lang w:eastAsia="en-US"/>
              </w:rPr>
            </w:pPr>
            <w:r w:rsidRPr="00593C3C">
              <w:rPr>
                <w:rFonts w:asciiTheme="minorHAnsi" w:hAnsiTheme="minorHAnsi"/>
                <w:color w:val="000000"/>
                <w:szCs w:val="24"/>
                <w:lang w:eastAsia="en-US"/>
              </w:rPr>
              <w:t>Client modifications and assessments</w:t>
            </w:r>
          </w:p>
        </w:tc>
      </w:tr>
      <w:tr w:rsidR="00EA3062" w:rsidRPr="00593C3C">
        <w:trPr>
          <w:trHeight w:val="256"/>
        </w:trPr>
        <w:tc>
          <w:tcPr>
            <w:tcW w:w="1800" w:type="dxa"/>
          </w:tcPr>
          <w:p w:rsidR="00EA3062" w:rsidRPr="00593C3C" w:rsidRDefault="00EA3062">
            <w:pPr>
              <w:pStyle w:val="body"/>
              <w:snapToGrid w:val="0"/>
              <w:ind w:left="0"/>
              <w:rPr>
                <w:rFonts w:asciiTheme="minorHAnsi" w:hAnsiTheme="minorHAnsi"/>
                <w:bCs/>
              </w:rPr>
            </w:pPr>
            <w:r w:rsidRPr="00593C3C">
              <w:rPr>
                <w:rFonts w:asciiTheme="minorHAnsi" w:hAnsiTheme="minorHAnsi"/>
                <w:bCs/>
              </w:rPr>
              <w:t>Creative Design</w:t>
            </w:r>
          </w:p>
        </w:tc>
        <w:tc>
          <w:tcPr>
            <w:tcW w:w="7470" w:type="dxa"/>
          </w:tcPr>
          <w:p w:rsidR="00EA3062" w:rsidRPr="00593C3C" w:rsidRDefault="00EA3062" w:rsidP="00512374">
            <w:pPr>
              <w:pStyle w:val="ListParagraph"/>
              <w:numPr>
                <w:ilvl w:val="0"/>
                <w:numId w:val="12"/>
              </w:numPr>
              <w:spacing w:after="0" w:line="240" w:lineRule="auto"/>
              <w:ind w:left="351" w:hanging="351"/>
              <w:rPr>
                <w:rFonts w:asciiTheme="minorHAnsi" w:hAnsiTheme="minorHAnsi"/>
                <w:color w:val="000000"/>
                <w:szCs w:val="24"/>
                <w:lang w:eastAsia="en-US"/>
              </w:rPr>
            </w:pPr>
            <w:r w:rsidRPr="00593C3C">
              <w:rPr>
                <w:rFonts w:asciiTheme="minorHAnsi" w:hAnsiTheme="minorHAnsi"/>
                <w:color w:val="000000"/>
                <w:szCs w:val="24"/>
                <w:lang w:eastAsia="en-US"/>
              </w:rPr>
              <w:t>Creative Design</w:t>
            </w:r>
          </w:p>
          <w:p w:rsidR="00EA3062" w:rsidRPr="00593C3C" w:rsidRDefault="00EA3062" w:rsidP="00512374">
            <w:pPr>
              <w:pStyle w:val="ListParagraph"/>
              <w:numPr>
                <w:ilvl w:val="0"/>
                <w:numId w:val="12"/>
              </w:numPr>
              <w:spacing w:after="0" w:line="240" w:lineRule="auto"/>
              <w:ind w:left="351" w:hanging="351"/>
              <w:rPr>
                <w:rFonts w:asciiTheme="minorHAnsi" w:hAnsiTheme="minorHAnsi"/>
                <w:color w:val="000000"/>
                <w:szCs w:val="24"/>
                <w:lang w:eastAsia="en-US"/>
              </w:rPr>
            </w:pPr>
            <w:r w:rsidRPr="00593C3C">
              <w:rPr>
                <w:rFonts w:asciiTheme="minorHAnsi" w:hAnsiTheme="minorHAnsi"/>
                <w:color w:val="000000"/>
                <w:szCs w:val="24"/>
                <w:lang w:eastAsia="en-US"/>
              </w:rPr>
              <w:t>Client Discussion and Modifications</w:t>
            </w:r>
          </w:p>
        </w:tc>
      </w:tr>
      <w:tr w:rsidR="00EA3062" w:rsidRPr="00593C3C">
        <w:trPr>
          <w:trHeight w:val="256"/>
        </w:trPr>
        <w:tc>
          <w:tcPr>
            <w:tcW w:w="9270" w:type="dxa"/>
            <w:gridSpan w:val="2"/>
            <w:shd w:val="clear" w:color="auto" w:fill="C0C0C0"/>
          </w:tcPr>
          <w:p w:rsidR="00EA3062" w:rsidRPr="00593C3C" w:rsidRDefault="00EA3062" w:rsidP="00EA3062">
            <w:pPr>
              <w:pStyle w:val="body"/>
              <w:snapToGrid w:val="0"/>
              <w:ind w:left="0"/>
              <w:rPr>
                <w:rFonts w:asciiTheme="minorHAnsi" w:hAnsiTheme="minorHAnsi"/>
                <w:b/>
                <w:bCs/>
              </w:rPr>
            </w:pPr>
            <w:r>
              <w:rPr>
                <w:rFonts w:asciiTheme="minorHAnsi" w:hAnsiTheme="minorHAnsi"/>
                <w:b/>
                <w:bCs/>
              </w:rPr>
              <w:t>Prototype Development</w:t>
            </w:r>
          </w:p>
        </w:tc>
      </w:tr>
      <w:tr w:rsidR="00EA3062" w:rsidRPr="00593C3C">
        <w:trPr>
          <w:trHeight w:val="256"/>
        </w:trPr>
        <w:tc>
          <w:tcPr>
            <w:tcW w:w="1800" w:type="dxa"/>
          </w:tcPr>
          <w:p w:rsidR="00EA3062" w:rsidRPr="00593C3C" w:rsidRDefault="00EA3062">
            <w:pPr>
              <w:pStyle w:val="body"/>
              <w:snapToGrid w:val="0"/>
              <w:ind w:left="0"/>
              <w:rPr>
                <w:rFonts w:asciiTheme="minorHAnsi" w:hAnsiTheme="minorHAnsi"/>
                <w:bCs/>
              </w:rPr>
            </w:pPr>
            <w:r>
              <w:rPr>
                <w:rFonts w:asciiTheme="minorHAnsi" w:hAnsiTheme="minorHAnsi"/>
                <w:bCs/>
              </w:rPr>
              <w:t>Prototype</w:t>
            </w:r>
          </w:p>
        </w:tc>
        <w:tc>
          <w:tcPr>
            <w:tcW w:w="7470" w:type="dxa"/>
          </w:tcPr>
          <w:p w:rsidR="00EA3062" w:rsidRPr="00593C3C" w:rsidRDefault="00EA3062" w:rsidP="00512374">
            <w:pPr>
              <w:pStyle w:val="ListParagraph"/>
              <w:numPr>
                <w:ilvl w:val="0"/>
                <w:numId w:val="12"/>
              </w:numPr>
              <w:spacing w:after="0" w:line="240" w:lineRule="auto"/>
              <w:ind w:left="351" w:hanging="351"/>
              <w:rPr>
                <w:rFonts w:asciiTheme="minorHAnsi" w:hAnsiTheme="minorHAnsi"/>
                <w:color w:val="000000"/>
                <w:szCs w:val="24"/>
                <w:lang w:eastAsia="en-US"/>
              </w:rPr>
            </w:pPr>
            <w:r>
              <w:rPr>
                <w:rFonts w:asciiTheme="minorHAnsi" w:hAnsiTheme="minorHAnsi"/>
                <w:color w:val="000000"/>
                <w:szCs w:val="24"/>
                <w:lang w:eastAsia="en-US"/>
              </w:rPr>
              <w:t>Flash Presentation</w:t>
            </w:r>
          </w:p>
        </w:tc>
      </w:tr>
      <w:tr w:rsidR="00EA3062" w:rsidRPr="00593C3C">
        <w:trPr>
          <w:trHeight w:val="256"/>
        </w:trPr>
        <w:tc>
          <w:tcPr>
            <w:tcW w:w="9270" w:type="dxa"/>
            <w:gridSpan w:val="2"/>
            <w:shd w:val="clear" w:color="auto" w:fill="C0C0C0"/>
          </w:tcPr>
          <w:p w:rsidR="00EA3062" w:rsidRPr="00593C3C" w:rsidRDefault="00EA3062" w:rsidP="00EA3062">
            <w:pPr>
              <w:pStyle w:val="body"/>
              <w:snapToGrid w:val="0"/>
              <w:ind w:left="0"/>
              <w:rPr>
                <w:rFonts w:asciiTheme="minorHAnsi" w:hAnsiTheme="minorHAnsi"/>
                <w:b/>
                <w:bCs/>
              </w:rPr>
            </w:pPr>
            <w:r>
              <w:rPr>
                <w:rFonts w:asciiTheme="minorHAnsi" w:hAnsiTheme="minorHAnsi"/>
                <w:b/>
                <w:bCs/>
              </w:rPr>
              <w:t>Application Development</w:t>
            </w:r>
            <w:r w:rsidR="006E6DF0">
              <w:rPr>
                <w:rFonts w:asciiTheme="minorHAnsi" w:hAnsiTheme="minorHAnsi"/>
                <w:b/>
                <w:bCs/>
              </w:rPr>
              <w:t xml:space="preserve"> (Web Application)</w:t>
            </w:r>
          </w:p>
        </w:tc>
      </w:tr>
      <w:tr w:rsidR="00EA3062" w:rsidRPr="00593C3C">
        <w:trPr>
          <w:trHeight w:val="256"/>
        </w:trPr>
        <w:tc>
          <w:tcPr>
            <w:tcW w:w="1800" w:type="dxa"/>
          </w:tcPr>
          <w:p w:rsidR="00EA3062" w:rsidRPr="00593C3C" w:rsidRDefault="00384003">
            <w:pPr>
              <w:pStyle w:val="body"/>
              <w:snapToGrid w:val="0"/>
              <w:ind w:left="0"/>
              <w:rPr>
                <w:rFonts w:asciiTheme="minorHAnsi" w:hAnsiTheme="minorHAnsi"/>
                <w:bCs/>
              </w:rPr>
            </w:pPr>
            <w:r>
              <w:rPr>
                <w:rFonts w:asciiTheme="minorHAnsi" w:hAnsiTheme="minorHAnsi"/>
                <w:bCs/>
              </w:rPr>
              <w:t>Platform Development</w:t>
            </w:r>
          </w:p>
        </w:tc>
        <w:tc>
          <w:tcPr>
            <w:tcW w:w="7470" w:type="dxa"/>
          </w:tcPr>
          <w:p w:rsidR="00384003" w:rsidRDefault="00384003" w:rsidP="00512374">
            <w:pPr>
              <w:pStyle w:val="ListParagraph"/>
              <w:numPr>
                <w:ilvl w:val="0"/>
                <w:numId w:val="12"/>
              </w:numPr>
              <w:spacing w:after="0" w:line="240" w:lineRule="auto"/>
              <w:ind w:left="351" w:hanging="351"/>
              <w:rPr>
                <w:rFonts w:asciiTheme="minorHAnsi" w:hAnsiTheme="minorHAnsi"/>
                <w:color w:val="000000"/>
                <w:szCs w:val="24"/>
                <w:lang w:eastAsia="en-US"/>
              </w:rPr>
            </w:pPr>
            <w:r>
              <w:rPr>
                <w:rFonts w:asciiTheme="minorHAnsi" w:hAnsiTheme="minorHAnsi"/>
                <w:color w:val="000000"/>
                <w:szCs w:val="24"/>
                <w:lang w:eastAsia="en-US"/>
              </w:rPr>
              <w:t>Hippa Compliace</w:t>
            </w:r>
          </w:p>
          <w:p w:rsidR="00384003" w:rsidRDefault="00384003" w:rsidP="00512374">
            <w:pPr>
              <w:pStyle w:val="ListParagraph"/>
              <w:numPr>
                <w:ilvl w:val="0"/>
                <w:numId w:val="12"/>
              </w:numPr>
              <w:spacing w:after="0" w:line="240" w:lineRule="auto"/>
              <w:ind w:left="351" w:hanging="351"/>
              <w:rPr>
                <w:rFonts w:asciiTheme="minorHAnsi" w:hAnsiTheme="minorHAnsi"/>
                <w:color w:val="000000"/>
                <w:szCs w:val="24"/>
                <w:lang w:eastAsia="en-US"/>
              </w:rPr>
            </w:pPr>
            <w:r>
              <w:rPr>
                <w:rFonts w:asciiTheme="minorHAnsi" w:hAnsiTheme="minorHAnsi"/>
                <w:color w:val="000000"/>
                <w:szCs w:val="24"/>
                <w:lang w:eastAsia="en-US"/>
              </w:rPr>
              <w:t>Instant/Real Time (text, email)</w:t>
            </w:r>
          </w:p>
          <w:p w:rsidR="0075078F" w:rsidRDefault="00384003" w:rsidP="00512374">
            <w:pPr>
              <w:pStyle w:val="ListParagraph"/>
              <w:numPr>
                <w:ilvl w:val="0"/>
                <w:numId w:val="12"/>
              </w:numPr>
              <w:spacing w:after="0" w:line="240" w:lineRule="auto"/>
              <w:ind w:left="351" w:hanging="351"/>
              <w:rPr>
                <w:rFonts w:asciiTheme="minorHAnsi" w:hAnsiTheme="minorHAnsi"/>
                <w:color w:val="000000"/>
                <w:szCs w:val="24"/>
                <w:lang w:eastAsia="en-US"/>
              </w:rPr>
            </w:pPr>
            <w:r>
              <w:rPr>
                <w:rFonts w:asciiTheme="minorHAnsi" w:hAnsiTheme="minorHAnsi"/>
                <w:color w:val="000000"/>
                <w:szCs w:val="24"/>
                <w:lang w:eastAsia="en-US"/>
              </w:rPr>
              <w:t>Date/Time Stamp</w:t>
            </w:r>
          </w:p>
          <w:p w:rsidR="0075078F" w:rsidRDefault="0075078F" w:rsidP="00512374">
            <w:pPr>
              <w:pStyle w:val="ListParagraph"/>
              <w:numPr>
                <w:ilvl w:val="0"/>
                <w:numId w:val="12"/>
              </w:numPr>
              <w:spacing w:after="0" w:line="240" w:lineRule="auto"/>
              <w:ind w:left="351" w:hanging="351"/>
              <w:rPr>
                <w:rFonts w:asciiTheme="minorHAnsi" w:hAnsiTheme="minorHAnsi"/>
                <w:color w:val="000000"/>
                <w:szCs w:val="24"/>
                <w:lang w:eastAsia="en-US"/>
              </w:rPr>
            </w:pPr>
            <w:r>
              <w:rPr>
                <w:rFonts w:asciiTheme="minorHAnsi" w:hAnsiTheme="minorHAnsi"/>
                <w:color w:val="000000"/>
                <w:szCs w:val="24"/>
                <w:lang w:eastAsia="en-US"/>
              </w:rPr>
              <w:t>Voice to Text Capabilities</w:t>
            </w:r>
          </w:p>
          <w:p w:rsidR="0075078F" w:rsidRDefault="0075078F" w:rsidP="00512374">
            <w:pPr>
              <w:pStyle w:val="ListParagraph"/>
              <w:numPr>
                <w:ilvl w:val="0"/>
                <w:numId w:val="12"/>
              </w:numPr>
              <w:spacing w:after="0" w:line="240" w:lineRule="auto"/>
              <w:ind w:left="351" w:hanging="351"/>
              <w:rPr>
                <w:rFonts w:asciiTheme="minorHAnsi" w:hAnsiTheme="minorHAnsi"/>
                <w:color w:val="000000"/>
                <w:szCs w:val="24"/>
                <w:lang w:eastAsia="en-US"/>
              </w:rPr>
            </w:pPr>
            <w:r>
              <w:rPr>
                <w:rFonts w:asciiTheme="minorHAnsi" w:hAnsiTheme="minorHAnsi"/>
                <w:color w:val="000000"/>
                <w:szCs w:val="24"/>
                <w:lang w:eastAsia="en-US"/>
              </w:rPr>
              <w:t>External Database Integration</w:t>
            </w:r>
          </w:p>
          <w:p w:rsidR="00EA3062" w:rsidRPr="0075078F" w:rsidRDefault="0075078F" w:rsidP="0075078F">
            <w:pPr>
              <w:pStyle w:val="ListParagraph"/>
              <w:numPr>
                <w:ilvl w:val="0"/>
                <w:numId w:val="12"/>
              </w:numPr>
              <w:spacing w:after="0" w:line="240" w:lineRule="auto"/>
              <w:ind w:left="351" w:hanging="351"/>
              <w:rPr>
                <w:rFonts w:asciiTheme="minorHAnsi" w:hAnsiTheme="minorHAnsi"/>
                <w:color w:val="000000"/>
                <w:szCs w:val="24"/>
                <w:lang w:eastAsia="en-US"/>
              </w:rPr>
            </w:pPr>
            <w:r>
              <w:rPr>
                <w:rFonts w:asciiTheme="minorHAnsi" w:hAnsiTheme="minorHAnsi"/>
                <w:color w:val="000000"/>
                <w:szCs w:val="24"/>
                <w:lang w:eastAsia="en-US"/>
              </w:rPr>
              <w:t>Internationalization</w:t>
            </w:r>
          </w:p>
        </w:tc>
      </w:tr>
      <w:tr w:rsidR="00EA3062" w:rsidRPr="00593C3C">
        <w:trPr>
          <w:trHeight w:val="256"/>
        </w:trPr>
        <w:tc>
          <w:tcPr>
            <w:tcW w:w="1800" w:type="dxa"/>
          </w:tcPr>
          <w:p w:rsidR="00EA3062" w:rsidRPr="00593C3C" w:rsidRDefault="0075078F" w:rsidP="0075078F">
            <w:pPr>
              <w:pStyle w:val="body"/>
              <w:snapToGrid w:val="0"/>
              <w:ind w:left="0"/>
              <w:rPr>
                <w:rFonts w:asciiTheme="minorHAnsi" w:hAnsiTheme="minorHAnsi"/>
                <w:bCs/>
              </w:rPr>
            </w:pPr>
            <w:r>
              <w:rPr>
                <w:rFonts w:asciiTheme="minorHAnsi" w:hAnsiTheme="minorHAnsi"/>
                <w:bCs/>
              </w:rPr>
              <w:lastRenderedPageBreak/>
              <w:t xml:space="preserve">MedTalk </w:t>
            </w:r>
            <w:r w:rsidR="00384003">
              <w:rPr>
                <w:rFonts w:asciiTheme="minorHAnsi" w:hAnsiTheme="minorHAnsi"/>
                <w:bCs/>
              </w:rPr>
              <w:t xml:space="preserve">Frontend </w:t>
            </w:r>
            <w:r>
              <w:rPr>
                <w:rFonts w:asciiTheme="minorHAnsi" w:hAnsiTheme="minorHAnsi"/>
                <w:bCs/>
              </w:rPr>
              <w:t>Application</w:t>
            </w:r>
          </w:p>
        </w:tc>
        <w:tc>
          <w:tcPr>
            <w:tcW w:w="7470" w:type="dxa"/>
          </w:tcPr>
          <w:p w:rsidR="00384003" w:rsidRDefault="0075078F" w:rsidP="00512374">
            <w:pPr>
              <w:pStyle w:val="ListParagraph"/>
              <w:numPr>
                <w:ilvl w:val="0"/>
                <w:numId w:val="12"/>
              </w:numPr>
              <w:spacing w:after="0" w:line="240" w:lineRule="auto"/>
              <w:ind w:left="351" w:hanging="351"/>
              <w:rPr>
                <w:rFonts w:asciiTheme="minorHAnsi" w:hAnsiTheme="minorHAnsi"/>
                <w:color w:val="000000"/>
                <w:szCs w:val="24"/>
                <w:lang w:eastAsia="en-US"/>
              </w:rPr>
            </w:pPr>
            <w:r>
              <w:rPr>
                <w:rFonts w:asciiTheme="minorHAnsi" w:hAnsiTheme="minorHAnsi"/>
                <w:color w:val="000000"/>
                <w:szCs w:val="24"/>
                <w:lang w:eastAsia="en-US"/>
              </w:rPr>
              <w:t>MedTalk Introduction</w:t>
            </w:r>
          </w:p>
          <w:p w:rsidR="00384003" w:rsidRDefault="0075078F" w:rsidP="00512374">
            <w:pPr>
              <w:pStyle w:val="ListParagraph"/>
              <w:numPr>
                <w:ilvl w:val="0"/>
                <w:numId w:val="12"/>
              </w:numPr>
              <w:spacing w:after="0" w:line="240" w:lineRule="auto"/>
              <w:ind w:left="351" w:hanging="351"/>
              <w:rPr>
                <w:rFonts w:asciiTheme="minorHAnsi" w:hAnsiTheme="minorHAnsi"/>
                <w:color w:val="000000"/>
                <w:szCs w:val="24"/>
                <w:lang w:eastAsia="en-US"/>
              </w:rPr>
            </w:pPr>
            <w:r>
              <w:rPr>
                <w:rFonts w:asciiTheme="minorHAnsi" w:hAnsiTheme="minorHAnsi"/>
                <w:color w:val="000000"/>
                <w:szCs w:val="24"/>
                <w:lang w:eastAsia="en-US"/>
              </w:rPr>
              <w:t>MedTalk Message</w:t>
            </w:r>
          </w:p>
          <w:p w:rsidR="0075078F" w:rsidRDefault="0075078F" w:rsidP="00512374">
            <w:pPr>
              <w:pStyle w:val="ListParagraph"/>
              <w:numPr>
                <w:ilvl w:val="0"/>
                <w:numId w:val="12"/>
              </w:numPr>
              <w:spacing w:after="0" w:line="240" w:lineRule="auto"/>
              <w:ind w:left="351" w:hanging="351"/>
              <w:rPr>
                <w:rFonts w:asciiTheme="minorHAnsi" w:hAnsiTheme="minorHAnsi"/>
                <w:color w:val="000000"/>
                <w:szCs w:val="24"/>
                <w:lang w:eastAsia="en-US"/>
              </w:rPr>
            </w:pPr>
            <w:r>
              <w:rPr>
                <w:rFonts w:asciiTheme="minorHAnsi" w:hAnsiTheme="minorHAnsi"/>
                <w:color w:val="000000"/>
                <w:szCs w:val="24"/>
                <w:lang w:eastAsia="en-US"/>
              </w:rPr>
              <w:t>MedTalk Members</w:t>
            </w:r>
          </w:p>
          <w:p w:rsidR="00EA3062" w:rsidRPr="0075078F" w:rsidRDefault="0075078F" w:rsidP="0075078F">
            <w:pPr>
              <w:pStyle w:val="ListParagraph"/>
              <w:numPr>
                <w:ilvl w:val="0"/>
                <w:numId w:val="12"/>
              </w:numPr>
              <w:spacing w:after="0" w:line="240" w:lineRule="auto"/>
              <w:ind w:left="351" w:hanging="351"/>
              <w:rPr>
                <w:rFonts w:asciiTheme="minorHAnsi" w:hAnsiTheme="minorHAnsi"/>
                <w:color w:val="000000"/>
                <w:szCs w:val="24"/>
                <w:lang w:eastAsia="en-US"/>
              </w:rPr>
            </w:pPr>
            <w:r>
              <w:rPr>
                <w:rFonts w:asciiTheme="minorHAnsi" w:hAnsiTheme="minorHAnsi"/>
                <w:color w:val="000000"/>
                <w:szCs w:val="24"/>
                <w:lang w:eastAsia="en-US"/>
              </w:rPr>
              <w:t>Business Talk</w:t>
            </w:r>
            <w:r w:rsidR="00384003" w:rsidRPr="0075078F">
              <w:rPr>
                <w:rFonts w:asciiTheme="minorHAnsi" w:hAnsiTheme="minorHAnsi"/>
                <w:color w:val="000000"/>
                <w:szCs w:val="24"/>
                <w:lang w:eastAsia="en-US"/>
              </w:rPr>
              <w:t xml:space="preserve"> </w:t>
            </w:r>
          </w:p>
        </w:tc>
      </w:tr>
      <w:tr w:rsidR="00EA3062" w:rsidRPr="00593C3C">
        <w:trPr>
          <w:trHeight w:val="256"/>
        </w:trPr>
        <w:tc>
          <w:tcPr>
            <w:tcW w:w="1800" w:type="dxa"/>
          </w:tcPr>
          <w:p w:rsidR="00EA3062" w:rsidRPr="00593C3C" w:rsidRDefault="0075078F" w:rsidP="0075078F">
            <w:pPr>
              <w:pStyle w:val="body"/>
              <w:snapToGrid w:val="0"/>
              <w:ind w:left="0"/>
              <w:rPr>
                <w:rFonts w:asciiTheme="minorHAnsi" w:hAnsiTheme="minorHAnsi"/>
                <w:bCs/>
              </w:rPr>
            </w:pPr>
            <w:r>
              <w:rPr>
                <w:rFonts w:asciiTheme="minorHAnsi" w:hAnsiTheme="minorHAnsi"/>
                <w:bCs/>
              </w:rPr>
              <w:t xml:space="preserve">MedTalk </w:t>
            </w:r>
            <w:r w:rsidR="00384003">
              <w:rPr>
                <w:rFonts w:asciiTheme="minorHAnsi" w:hAnsiTheme="minorHAnsi"/>
                <w:bCs/>
              </w:rPr>
              <w:t xml:space="preserve">Backend </w:t>
            </w:r>
            <w:r>
              <w:rPr>
                <w:rFonts w:asciiTheme="minorHAnsi" w:hAnsiTheme="minorHAnsi"/>
                <w:bCs/>
              </w:rPr>
              <w:t>Application</w:t>
            </w:r>
          </w:p>
        </w:tc>
        <w:tc>
          <w:tcPr>
            <w:tcW w:w="7470" w:type="dxa"/>
          </w:tcPr>
          <w:p w:rsidR="0075078F" w:rsidRDefault="0075078F" w:rsidP="00512374">
            <w:pPr>
              <w:pStyle w:val="ListParagraph"/>
              <w:numPr>
                <w:ilvl w:val="0"/>
                <w:numId w:val="12"/>
              </w:numPr>
              <w:spacing w:after="0" w:line="240" w:lineRule="auto"/>
              <w:ind w:left="351" w:hanging="351"/>
              <w:rPr>
                <w:rFonts w:asciiTheme="minorHAnsi" w:hAnsiTheme="minorHAnsi"/>
                <w:color w:val="000000"/>
                <w:szCs w:val="24"/>
                <w:lang w:eastAsia="en-US"/>
              </w:rPr>
            </w:pPr>
            <w:r>
              <w:rPr>
                <w:rFonts w:asciiTheme="minorHAnsi" w:hAnsiTheme="minorHAnsi"/>
                <w:color w:val="000000"/>
                <w:szCs w:val="24"/>
                <w:lang w:eastAsia="en-US"/>
              </w:rPr>
              <w:t>Content Management System</w:t>
            </w:r>
          </w:p>
          <w:p w:rsidR="0075078F" w:rsidRDefault="0075078F" w:rsidP="00512374">
            <w:pPr>
              <w:pStyle w:val="ListParagraph"/>
              <w:numPr>
                <w:ilvl w:val="0"/>
                <w:numId w:val="12"/>
              </w:numPr>
              <w:spacing w:after="0" w:line="240" w:lineRule="auto"/>
              <w:ind w:left="351" w:hanging="351"/>
              <w:rPr>
                <w:rFonts w:asciiTheme="minorHAnsi" w:hAnsiTheme="minorHAnsi"/>
                <w:color w:val="000000"/>
                <w:szCs w:val="24"/>
                <w:lang w:eastAsia="en-US"/>
              </w:rPr>
            </w:pPr>
            <w:r>
              <w:rPr>
                <w:rFonts w:asciiTheme="minorHAnsi" w:hAnsiTheme="minorHAnsi"/>
                <w:color w:val="000000"/>
                <w:szCs w:val="24"/>
                <w:lang w:eastAsia="en-US"/>
              </w:rPr>
              <w:t>Message System</w:t>
            </w:r>
          </w:p>
          <w:p w:rsidR="0075078F" w:rsidRDefault="0075078F" w:rsidP="00512374">
            <w:pPr>
              <w:pStyle w:val="ListParagraph"/>
              <w:numPr>
                <w:ilvl w:val="0"/>
                <w:numId w:val="12"/>
              </w:numPr>
              <w:spacing w:after="0" w:line="240" w:lineRule="auto"/>
              <w:ind w:left="351" w:hanging="351"/>
              <w:rPr>
                <w:rFonts w:asciiTheme="minorHAnsi" w:hAnsiTheme="minorHAnsi"/>
                <w:color w:val="000000"/>
                <w:szCs w:val="24"/>
                <w:lang w:eastAsia="en-US"/>
              </w:rPr>
            </w:pPr>
            <w:r>
              <w:rPr>
                <w:rFonts w:asciiTheme="minorHAnsi" w:hAnsiTheme="minorHAnsi"/>
                <w:color w:val="000000"/>
                <w:szCs w:val="24"/>
                <w:lang w:eastAsia="en-US"/>
              </w:rPr>
              <w:t>Users Management</w:t>
            </w:r>
          </w:p>
          <w:p w:rsidR="0075078F" w:rsidRDefault="0075078F" w:rsidP="00512374">
            <w:pPr>
              <w:pStyle w:val="ListParagraph"/>
              <w:numPr>
                <w:ilvl w:val="0"/>
                <w:numId w:val="12"/>
              </w:numPr>
              <w:spacing w:after="0" w:line="240" w:lineRule="auto"/>
              <w:ind w:left="351" w:hanging="351"/>
              <w:rPr>
                <w:rFonts w:asciiTheme="minorHAnsi" w:hAnsiTheme="minorHAnsi"/>
                <w:color w:val="000000"/>
                <w:szCs w:val="24"/>
                <w:lang w:eastAsia="en-US"/>
              </w:rPr>
            </w:pPr>
            <w:r>
              <w:rPr>
                <w:rFonts w:asciiTheme="minorHAnsi" w:hAnsiTheme="minorHAnsi"/>
                <w:color w:val="000000"/>
                <w:szCs w:val="24"/>
                <w:lang w:eastAsia="en-US"/>
              </w:rPr>
              <w:t>Photos Management</w:t>
            </w:r>
          </w:p>
          <w:p w:rsidR="0075078F" w:rsidRDefault="0075078F" w:rsidP="00512374">
            <w:pPr>
              <w:pStyle w:val="ListParagraph"/>
              <w:numPr>
                <w:ilvl w:val="0"/>
                <w:numId w:val="12"/>
              </w:numPr>
              <w:spacing w:after="0" w:line="240" w:lineRule="auto"/>
              <w:ind w:left="351" w:hanging="351"/>
              <w:rPr>
                <w:rFonts w:asciiTheme="minorHAnsi" w:hAnsiTheme="minorHAnsi"/>
                <w:color w:val="000000"/>
                <w:szCs w:val="24"/>
                <w:lang w:eastAsia="en-US"/>
              </w:rPr>
            </w:pPr>
            <w:r>
              <w:rPr>
                <w:rFonts w:asciiTheme="minorHAnsi" w:hAnsiTheme="minorHAnsi"/>
                <w:color w:val="000000"/>
                <w:szCs w:val="24"/>
                <w:lang w:eastAsia="en-US"/>
              </w:rPr>
              <w:t>Advertise Management</w:t>
            </w:r>
          </w:p>
          <w:p w:rsidR="0075078F" w:rsidRDefault="0075078F" w:rsidP="00512374">
            <w:pPr>
              <w:pStyle w:val="ListParagraph"/>
              <w:numPr>
                <w:ilvl w:val="0"/>
                <w:numId w:val="12"/>
              </w:numPr>
              <w:spacing w:after="0" w:line="240" w:lineRule="auto"/>
              <w:ind w:left="351" w:hanging="351"/>
              <w:rPr>
                <w:rFonts w:asciiTheme="minorHAnsi" w:hAnsiTheme="minorHAnsi"/>
                <w:color w:val="000000"/>
                <w:szCs w:val="24"/>
                <w:lang w:eastAsia="en-US"/>
              </w:rPr>
            </w:pPr>
            <w:r>
              <w:rPr>
                <w:rFonts w:asciiTheme="minorHAnsi" w:hAnsiTheme="minorHAnsi"/>
                <w:color w:val="000000"/>
                <w:szCs w:val="24"/>
                <w:lang w:eastAsia="en-US"/>
              </w:rPr>
              <w:t>Capture Users/Feedback</w:t>
            </w:r>
          </w:p>
          <w:p w:rsidR="00EA3062" w:rsidRPr="00593C3C" w:rsidRDefault="0075078F" w:rsidP="00512374">
            <w:pPr>
              <w:pStyle w:val="ListParagraph"/>
              <w:numPr>
                <w:ilvl w:val="0"/>
                <w:numId w:val="12"/>
              </w:numPr>
              <w:spacing w:after="0" w:line="240" w:lineRule="auto"/>
              <w:ind w:left="351" w:hanging="351"/>
              <w:rPr>
                <w:rFonts w:asciiTheme="minorHAnsi" w:hAnsiTheme="minorHAnsi"/>
                <w:color w:val="000000"/>
                <w:szCs w:val="24"/>
                <w:lang w:eastAsia="en-US"/>
              </w:rPr>
            </w:pPr>
            <w:r>
              <w:rPr>
                <w:rFonts w:asciiTheme="minorHAnsi" w:hAnsiTheme="minorHAnsi"/>
                <w:color w:val="000000"/>
                <w:szCs w:val="24"/>
                <w:lang w:eastAsia="en-US"/>
              </w:rPr>
              <w:t>Custom Medical Dictionary Management</w:t>
            </w:r>
          </w:p>
        </w:tc>
      </w:tr>
      <w:tr w:rsidR="006E6DF0" w:rsidRPr="00593C3C">
        <w:trPr>
          <w:trHeight w:val="256"/>
        </w:trPr>
        <w:tc>
          <w:tcPr>
            <w:tcW w:w="9270" w:type="dxa"/>
            <w:gridSpan w:val="2"/>
            <w:shd w:val="clear" w:color="auto" w:fill="C0C0C0"/>
          </w:tcPr>
          <w:p w:rsidR="006E6DF0" w:rsidRPr="00593C3C" w:rsidRDefault="006E6DF0" w:rsidP="00EA3062">
            <w:pPr>
              <w:pStyle w:val="body"/>
              <w:snapToGrid w:val="0"/>
              <w:ind w:left="0"/>
              <w:rPr>
                <w:rFonts w:asciiTheme="minorHAnsi" w:hAnsiTheme="minorHAnsi"/>
                <w:b/>
                <w:bCs/>
              </w:rPr>
            </w:pPr>
            <w:r>
              <w:rPr>
                <w:rFonts w:asciiTheme="minorHAnsi" w:hAnsiTheme="minorHAnsi"/>
                <w:b/>
                <w:bCs/>
              </w:rPr>
              <w:t>Application Development (Mobile Application)</w:t>
            </w:r>
          </w:p>
        </w:tc>
      </w:tr>
      <w:tr w:rsidR="006E6DF0" w:rsidRPr="00593C3C">
        <w:trPr>
          <w:trHeight w:val="256"/>
        </w:trPr>
        <w:tc>
          <w:tcPr>
            <w:tcW w:w="1800" w:type="dxa"/>
          </w:tcPr>
          <w:p w:rsidR="006E6DF0" w:rsidRPr="00593C3C" w:rsidRDefault="006E6DF0">
            <w:pPr>
              <w:pStyle w:val="body"/>
              <w:snapToGrid w:val="0"/>
              <w:ind w:left="0"/>
              <w:rPr>
                <w:rFonts w:asciiTheme="minorHAnsi" w:hAnsiTheme="minorHAnsi"/>
                <w:bCs/>
              </w:rPr>
            </w:pPr>
            <w:r>
              <w:rPr>
                <w:rFonts w:asciiTheme="minorHAnsi" w:hAnsiTheme="minorHAnsi"/>
                <w:bCs/>
              </w:rPr>
              <w:t>Mobile Development</w:t>
            </w:r>
          </w:p>
        </w:tc>
        <w:tc>
          <w:tcPr>
            <w:tcW w:w="7470" w:type="dxa"/>
          </w:tcPr>
          <w:p w:rsidR="006F1853" w:rsidRDefault="006E6DF0" w:rsidP="006F1853">
            <w:pPr>
              <w:pStyle w:val="ListParagraph"/>
              <w:numPr>
                <w:ilvl w:val="0"/>
                <w:numId w:val="12"/>
              </w:numPr>
              <w:spacing w:after="0" w:line="240" w:lineRule="auto"/>
              <w:ind w:left="351" w:hanging="351"/>
              <w:rPr>
                <w:rFonts w:asciiTheme="minorHAnsi" w:hAnsiTheme="minorHAnsi"/>
                <w:color w:val="000000"/>
                <w:szCs w:val="24"/>
                <w:lang w:eastAsia="en-US"/>
              </w:rPr>
            </w:pPr>
            <w:r>
              <w:rPr>
                <w:rFonts w:asciiTheme="minorHAnsi" w:hAnsiTheme="minorHAnsi"/>
                <w:color w:val="000000"/>
                <w:szCs w:val="24"/>
                <w:lang w:eastAsia="en-US"/>
              </w:rPr>
              <w:t>Web-based software program that is fully functional for mobile devices</w:t>
            </w:r>
          </w:p>
          <w:p w:rsidR="006F1853" w:rsidRDefault="006F1853" w:rsidP="006F1853">
            <w:pPr>
              <w:pStyle w:val="ListParagraph"/>
              <w:numPr>
                <w:ilvl w:val="0"/>
                <w:numId w:val="12"/>
              </w:numPr>
              <w:spacing w:after="0" w:line="240" w:lineRule="auto"/>
              <w:ind w:left="351" w:hanging="351"/>
              <w:rPr>
                <w:rFonts w:asciiTheme="minorHAnsi" w:hAnsiTheme="minorHAnsi"/>
                <w:color w:val="000000"/>
                <w:szCs w:val="24"/>
                <w:lang w:eastAsia="en-US"/>
              </w:rPr>
            </w:pPr>
            <w:r>
              <w:rPr>
                <w:rFonts w:asciiTheme="minorHAnsi" w:hAnsiTheme="minorHAnsi"/>
                <w:color w:val="000000"/>
                <w:szCs w:val="24"/>
                <w:lang w:eastAsia="en-US"/>
              </w:rPr>
              <w:t>iPhone MedTalk Application</w:t>
            </w:r>
          </w:p>
          <w:p w:rsidR="006F1853" w:rsidRDefault="006F1853" w:rsidP="006F1853">
            <w:pPr>
              <w:pStyle w:val="ListParagraph"/>
              <w:numPr>
                <w:ilvl w:val="0"/>
                <w:numId w:val="12"/>
              </w:numPr>
              <w:spacing w:after="0" w:line="240" w:lineRule="auto"/>
              <w:ind w:left="351" w:hanging="351"/>
              <w:rPr>
                <w:rFonts w:asciiTheme="minorHAnsi" w:hAnsiTheme="minorHAnsi"/>
                <w:color w:val="000000"/>
                <w:szCs w:val="24"/>
                <w:lang w:eastAsia="en-US"/>
              </w:rPr>
            </w:pPr>
            <w:r>
              <w:rPr>
                <w:rFonts w:asciiTheme="minorHAnsi" w:hAnsiTheme="minorHAnsi"/>
                <w:color w:val="000000"/>
                <w:szCs w:val="24"/>
                <w:lang w:eastAsia="en-US"/>
              </w:rPr>
              <w:t>Droid MedTalk Application</w:t>
            </w:r>
          </w:p>
          <w:p w:rsidR="006E6DF0" w:rsidRPr="006F1853" w:rsidRDefault="006F1853" w:rsidP="006F1853">
            <w:pPr>
              <w:pStyle w:val="ListParagraph"/>
              <w:numPr>
                <w:ilvl w:val="0"/>
                <w:numId w:val="12"/>
              </w:numPr>
              <w:spacing w:after="0" w:line="240" w:lineRule="auto"/>
              <w:ind w:left="351" w:hanging="351"/>
              <w:rPr>
                <w:rFonts w:asciiTheme="minorHAnsi" w:hAnsiTheme="minorHAnsi"/>
                <w:color w:val="000000"/>
                <w:szCs w:val="24"/>
                <w:lang w:eastAsia="en-US"/>
              </w:rPr>
            </w:pPr>
            <w:r>
              <w:rPr>
                <w:rFonts w:asciiTheme="minorHAnsi" w:hAnsiTheme="minorHAnsi"/>
                <w:color w:val="000000"/>
                <w:szCs w:val="24"/>
                <w:lang w:eastAsia="en-US"/>
              </w:rPr>
              <w:t>Blackberry MedTalk Application</w:t>
            </w:r>
          </w:p>
        </w:tc>
      </w:tr>
      <w:tr w:rsidR="00EA3062" w:rsidRPr="00593C3C">
        <w:trPr>
          <w:trHeight w:val="256"/>
        </w:trPr>
        <w:tc>
          <w:tcPr>
            <w:tcW w:w="9270" w:type="dxa"/>
            <w:gridSpan w:val="2"/>
            <w:shd w:val="clear" w:color="auto" w:fill="C0C0C0"/>
          </w:tcPr>
          <w:p w:rsidR="00EA3062" w:rsidRPr="00593C3C" w:rsidRDefault="00EA3062" w:rsidP="00EA3062">
            <w:pPr>
              <w:pStyle w:val="body"/>
              <w:snapToGrid w:val="0"/>
              <w:ind w:left="0"/>
              <w:rPr>
                <w:rFonts w:asciiTheme="minorHAnsi" w:hAnsiTheme="minorHAnsi"/>
                <w:b/>
                <w:bCs/>
              </w:rPr>
            </w:pPr>
            <w:r>
              <w:rPr>
                <w:rFonts w:asciiTheme="minorHAnsi" w:hAnsiTheme="minorHAnsi"/>
                <w:b/>
                <w:bCs/>
              </w:rPr>
              <w:t>Deployment</w:t>
            </w:r>
          </w:p>
        </w:tc>
      </w:tr>
      <w:tr w:rsidR="00EA3062" w:rsidRPr="00593C3C">
        <w:trPr>
          <w:trHeight w:val="523"/>
        </w:trPr>
        <w:tc>
          <w:tcPr>
            <w:tcW w:w="1800" w:type="dxa"/>
            <w:tcBorders>
              <w:bottom w:val="single" w:sz="4" w:space="0" w:color="auto"/>
            </w:tcBorders>
          </w:tcPr>
          <w:p w:rsidR="00EA3062" w:rsidRPr="00593C3C" w:rsidRDefault="00EA3062">
            <w:pPr>
              <w:pStyle w:val="body"/>
              <w:snapToGrid w:val="0"/>
              <w:ind w:left="0"/>
              <w:rPr>
                <w:rFonts w:asciiTheme="minorHAnsi" w:hAnsiTheme="minorHAnsi"/>
                <w:bCs/>
              </w:rPr>
            </w:pPr>
            <w:r w:rsidRPr="00593C3C">
              <w:rPr>
                <w:rFonts w:asciiTheme="minorHAnsi" w:hAnsiTheme="minorHAnsi"/>
                <w:bCs/>
              </w:rPr>
              <w:t>Deployment</w:t>
            </w:r>
          </w:p>
        </w:tc>
        <w:tc>
          <w:tcPr>
            <w:tcW w:w="7470" w:type="dxa"/>
            <w:tcBorders>
              <w:bottom w:val="single" w:sz="4" w:space="0" w:color="auto"/>
            </w:tcBorders>
          </w:tcPr>
          <w:p w:rsidR="00EA3062" w:rsidRPr="00593C3C" w:rsidRDefault="00EA3062" w:rsidP="000A3668">
            <w:pPr>
              <w:pStyle w:val="ListParagraph"/>
              <w:numPr>
                <w:ilvl w:val="0"/>
                <w:numId w:val="12"/>
              </w:numPr>
              <w:spacing w:after="0" w:line="240" w:lineRule="auto"/>
              <w:ind w:left="351" w:hanging="351"/>
              <w:rPr>
                <w:rFonts w:asciiTheme="minorHAnsi" w:hAnsiTheme="minorHAnsi"/>
                <w:color w:val="000000"/>
                <w:szCs w:val="24"/>
                <w:lang w:eastAsia="en-US"/>
              </w:rPr>
            </w:pPr>
            <w:r>
              <w:rPr>
                <w:rFonts w:asciiTheme="minorHAnsi" w:hAnsiTheme="minorHAnsi"/>
                <w:color w:val="000000"/>
                <w:szCs w:val="24"/>
                <w:lang w:eastAsia="en-US"/>
              </w:rPr>
              <w:t>Deployment</w:t>
            </w:r>
          </w:p>
        </w:tc>
      </w:tr>
      <w:tr w:rsidR="00EA3062" w:rsidRPr="00593C3C">
        <w:trPr>
          <w:trHeight w:val="256"/>
        </w:trPr>
        <w:tc>
          <w:tcPr>
            <w:tcW w:w="9270" w:type="dxa"/>
            <w:gridSpan w:val="2"/>
            <w:shd w:val="clear" w:color="auto" w:fill="C0C0C0"/>
          </w:tcPr>
          <w:p w:rsidR="00EA3062" w:rsidRPr="00593C3C" w:rsidRDefault="00EA3062" w:rsidP="00EA3062">
            <w:pPr>
              <w:pStyle w:val="body"/>
              <w:snapToGrid w:val="0"/>
              <w:ind w:left="0"/>
              <w:rPr>
                <w:rFonts w:asciiTheme="minorHAnsi" w:hAnsiTheme="minorHAnsi"/>
                <w:b/>
                <w:bCs/>
              </w:rPr>
            </w:pPr>
            <w:r>
              <w:rPr>
                <w:rFonts w:asciiTheme="minorHAnsi" w:hAnsiTheme="minorHAnsi"/>
                <w:b/>
                <w:bCs/>
              </w:rPr>
              <w:t>Maintenance &amp; Support</w:t>
            </w:r>
          </w:p>
        </w:tc>
      </w:tr>
      <w:tr w:rsidR="00EA3062" w:rsidRPr="00593C3C">
        <w:trPr>
          <w:trHeight w:val="523"/>
        </w:trPr>
        <w:tc>
          <w:tcPr>
            <w:tcW w:w="1800" w:type="dxa"/>
            <w:tcBorders>
              <w:bottom w:val="single" w:sz="4" w:space="0" w:color="auto"/>
            </w:tcBorders>
          </w:tcPr>
          <w:p w:rsidR="00EA3062" w:rsidRPr="00593C3C" w:rsidRDefault="00EA3062">
            <w:pPr>
              <w:pStyle w:val="body"/>
              <w:snapToGrid w:val="0"/>
              <w:ind w:left="0"/>
              <w:rPr>
                <w:rFonts w:asciiTheme="minorHAnsi" w:hAnsiTheme="minorHAnsi"/>
                <w:bCs/>
              </w:rPr>
            </w:pPr>
            <w:r>
              <w:rPr>
                <w:rFonts w:asciiTheme="minorHAnsi" w:hAnsiTheme="minorHAnsi"/>
                <w:bCs/>
              </w:rPr>
              <w:t xml:space="preserve">Maintenance &amp; Support </w:t>
            </w:r>
          </w:p>
        </w:tc>
        <w:tc>
          <w:tcPr>
            <w:tcW w:w="7470" w:type="dxa"/>
            <w:tcBorders>
              <w:bottom w:val="single" w:sz="4" w:space="0" w:color="auto"/>
            </w:tcBorders>
          </w:tcPr>
          <w:p w:rsidR="00EA3062" w:rsidRPr="00593C3C" w:rsidRDefault="00EA3062" w:rsidP="00512374">
            <w:pPr>
              <w:pStyle w:val="ListParagraph"/>
              <w:numPr>
                <w:ilvl w:val="0"/>
                <w:numId w:val="12"/>
              </w:numPr>
              <w:spacing w:after="0" w:line="240" w:lineRule="auto"/>
              <w:ind w:left="351" w:hanging="351"/>
              <w:rPr>
                <w:rFonts w:asciiTheme="minorHAnsi" w:hAnsiTheme="minorHAnsi"/>
                <w:color w:val="000000"/>
                <w:szCs w:val="24"/>
                <w:lang w:eastAsia="en-US"/>
              </w:rPr>
            </w:pPr>
            <w:r>
              <w:rPr>
                <w:rFonts w:asciiTheme="minorHAnsi" w:hAnsiTheme="minorHAnsi"/>
                <w:color w:val="000000"/>
                <w:szCs w:val="24"/>
                <w:lang w:eastAsia="en-US"/>
              </w:rPr>
              <w:t xml:space="preserve">Post Deployment Maintenance &amp; Support </w:t>
            </w:r>
          </w:p>
        </w:tc>
      </w:tr>
    </w:tbl>
    <w:p w:rsidR="00FC1178" w:rsidRDefault="00FC1178" w:rsidP="002F75BA">
      <w:pPr>
        <w:pStyle w:val="Heading2"/>
        <w:numPr>
          <w:ilvl w:val="0"/>
          <w:numId w:val="0"/>
        </w:numPr>
        <w:ind w:left="576"/>
      </w:pPr>
    </w:p>
    <w:p w:rsidR="00FC1178" w:rsidRDefault="00FC1178" w:rsidP="00FC1178">
      <w:pPr>
        <w:pStyle w:val="BodyText"/>
      </w:pPr>
    </w:p>
    <w:p w:rsidR="00FC1178" w:rsidRDefault="00FC1178" w:rsidP="00FC1178">
      <w:pPr>
        <w:pStyle w:val="BodyText"/>
      </w:pPr>
    </w:p>
    <w:p w:rsidR="00FC1178" w:rsidRDefault="00FC1178" w:rsidP="00FC1178">
      <w:pPr>
        <w:pStyle w:val="BodyText"/>
      </w:pPr>
    </w:p>
    <w:p w:rsidR="00FC1178" w:rsidRDefault="00FC1178" w:rsidP="00FC1178">
      <w:pPr>
        <w:pStyle w:val="BodyText"/>
      </w:pPr>
    </w:p>
    <w:p w:rsidR="00FC1178" w:rsidRDefault="00FC1178" w:rsidP="00FC1178">
      <w:pPr>
        <w:pStyle w:val="BodyText"/>
      </w:pPr>
    </w:p>
    <w:p w:rsidR="00FC1178" w:rsidRDefault="00FC1178" w:rsidP="00FC1178">
      <w:pPr>
        <w:pStyle w:val="BodyText"/>
      </w:pPr>
    </w:p>
    <w:p w:rsidR="00FC1178" w:rsidRDefault="00FC1178" w:rsidP="00FC1178">
      <w:pPr>
        <w:pStyle w:val="BodyText"/>
      </w:pPr>
    </w:p>
    <w:p w:rsidR="00FC1178" w:rsidRDefault="00FC1178" w:rsidP="00FC1178">
      <w:pPr>
        <w:pStyle w:val="BodyText"/>
      </w:pPr>
    </w:p>
    <w:p w:rsidR="00FC1178" w:rsidRDefault="00FC1178" w:rsidP="00FC1178">
      <w:pPr>
        <w:pStyle w:val="BodyText"/>
      </w:pPr>
    </w:p>
    <w:p w:rsidR="00FC1178" w:rsidRDefault="00FC1178" w:rsidP="00FC1178">
      <w:pPr>
        <w:pStyle w:val="BodyText"/>
      </w:pPr>
    </w:p>
    <w:p w:rsidR="00EA3062" w:rsidRPr="00FC1178" w:rsidRDefault="00EA3062" w:rsidP="00FC1178">
      <w:pPr>
        <w:pStyle w:val="BodyText"/>
      </w:pPr>
    </w:p>
    <w:p w:rsidR="00A1589E" w:rsidRDefault="00A1589E" w:rsidP="00A1589E">
      <w:pPr>
        <w:pStyle w:val="Heading2"/>
      </w:pPr>
      <w:bookmarkStart w:id="5" w:name="_Toc167522601"/>
      <w:r>
        <w:t>Assumptions</w:t>
      </w:r>
      <w:bookmarkEnd w:id="5"/>
    </w:p>
    <w:p w:rsidR="00EA3062" w:rsidRPr="003A0490" w:rsidRDefault="00EA3062" w:rsidP="00EA3062">
      <w:pPr>
        <w:pStyle w:val="NoSpacing"/>
        <w:numPr>
          <w:ilvl w:val="0"/>
          <w:numId w:val="14"/>
        </w:numPr>
      </w:pPr>
      <w:r w:rsidRPr="003A0490">
        <w:t>HIPPA Compliant (at least)</w:t>
      </w:r>
    </w:p>
    <w:p w:rsidR="00EA3062" w:rsidRPr="003A0490" w:rsidRDefault="00EA3062" w:rsidP="00EA3062">
      <w:pPr>
        <w:pStyle w:val="NoSpacing"/>
        <w:numPr>
          <w:ilvl w:val="1"/>
          <w:numId w:val="14"/>
        </w:numPr>
      </w:pPr>
      <w:r w:rsidRPr="003A0490">
        <w:t>Encrypted</w:t>
      </w:r>
    </w:p>
    <w:p w:rsidR="00EA3062" w:rsidRPr="003A0490" w:rsidRDefault="00EA3062" w:rsidP="00EA3062">
      <w:pPr>
        <w:pStyle w:val="NoSpacing"/>
        <w:numPr>
          <w:ilvl w:val="1"/>
          <w:numId w:val="14"/>
        </w:numPr>
      </w:pPr>
      <w:r w:rsidRPr="003A0490">
        <w:t>Back up and recoverable</w:t>
      </w:r>
    </w:p>
    <w:p w:rsidR="00EA3062" w:rsidRDefault="00EA3062" w:rsidP="00EA3062">
      <w:pPr>
        <w:pStyle w:val="NoSpacing"/>
        <w:numPr>
          <w:ilvl w:val="1"/>
          <w:numId w:val="14"/>
        </w:numPr>
      </w:pPr>
      <w:r w:rsidRPr="003A0490">
        <w:t>Only accessible by authorized personnel</w:t>
      </w:r>
    </w:p>
    <w:p w:rsidR="00EA3062" w:rsidRDefault="00EA3062" w:rsidP="00EA3062">
      <w:pPr>
        <w:pStyle w:val="NoSpacing"/>
        <w:numPr>
          <w:ilvl w:val="1"/>
          <w:numId w:val="14"/>
        </w:numPr>
      </w:pPr>
      <w:r>
        <w:t>Tamper proof cannot be altered</w:t>
      </w:r>
    </w:p>
    <w:p w:rsidR="00EA3062" w:rsidRDefault="00EA3062" w:rsidP="00EA3062">
      <w:pPr>
        <w:pStyle w:val="NoSpacing"/>
        <w:numPr>
          <w:ilvl w:val="1"/>
          <w:numId w:val="14"/>
        </w:numPr>
      </w:pPr>
      <w:r>
        <w:t>Stored and archived in encrypted manner</w:t>
      </w:r>
    </w:p>
    <w:p w:rsidR="00EA3062" w:rsidRDefault="00EA3062" w:rsidP="00EA3062">
      <w:pPr>
        <w:pStyle w:val="NoSpacing"/>
        <w:numPr>
          <w:ilvl w:val="1"/>
          <w:numId w:val="14"/>
        </w:numPr>
      </w:pPr>
      <w:r>
        <w:t>When not needed can be disposed of properly and permanently</w:t>
      </w:r>
    </w:p>
    <w:p w:rsidR="00EA3062" w:rsidRDefault="00EA3062" w:rsidP="00EA3062">
      <w:pPr>
        <w:pStyle w:val="NoSpacing"/>
        <w:numPr>
          <w:ilvl w:val="0"/>
          <w:numId w:val="14"/>
        </w:numPr>
      </w:pPr>
      <w:r>
        <w:t>Hospital compliant</w:t>
      </w:r>
    </w:p>
    <w:p w:rsidR="00EA3062" w:rsidRDefault="00EA3062" w:rsidP="00EA3062">
      <w:pPr>
        <w:pStyle w:val="NoSpacing"/>
        <w:numPr>
          <w:ilvl w:val="0"/>
          <w:numId w:val="14"/>
        </w:numPr>
      </w:pPr>
      <w:r>
        <w:t>Simple and secure retrieval system so that hospitals and members can access stored or archived messages.  If necessary, this retrieval system needs to be more than what is accomplished by hosting servers.</w:t>
      </w:r>
    </w:p>
    <w:p w:rsidR="00EA3062" w:rsidRDefault="00EA3062" w:rsidP="00EA3062">
      <w:pPr>
        <w:pStyle w:val="NoSpacing"/>
        <w:numPr>
          <w:ilvl w:val="0"/>
          <w:numId w:val="14"/>
        </w:numPr>
      </w:pPr>
      <w:r>
        <w:t>Medical legal approval</w:t>
      </w:r>
    </w:p>
    <w:p w:rsidR="00EA3062" w:rsidRDefault="00EA3062" w:rsidP="00EA3062">
      <w:pPr>
        <w:pStyle w:val="NoSpacing"/>
        <w:numPr>
          <w:ilvl w:val="0"/>
          <w:numId w:val="14"/>
        </w:numPr>
      </w:pPr>
      <w:r>
        <w:t>Instant/Real time (like text or email)</w:t>
      </w:r>
    </w:p>
    <w:p w:rsidR="00EA3062" w:rsidRDefault="00EA3062" w:rsidP="00EA3062">
      <w:pPr>
        <w:pStyle w:val="NoSpacing"/>
        <w:numPr>
          <w:ilvl w:val="0"/>
          <w:numId w:val="14"/>
        </w:numPr>
      </w:pPr>
      <w:r>
        <w:t>Date and time “stamped” very important function of medtalk</w:t>
      </w:r>
    </w:p>
    <w:p w:rsidR="00EA3062" w:rsidRDefault="00EA3062" w:rsidP="00EA3062">
      <w:pPr>
        <w:pStyle w:val="NoSpacing"/>
        <w:numPr>
          <w:ilvl w:val="0"/>
          <w:numId w:val="14"/>
        </w:numPr>
      </w:pPr>
      <w:r>
        <w:t>Photos if simple and easy.  If not perhaps build in but not roll out until later.</w:t>
      </w:r>
    </w:p>
    <w:p w:rsidR="00EA3062" w:rsidRDefault="00EA3062" w:rsidP="00EA3062">
      <w:pPr>
        <w:pStyle w:val="NoSpacing"/>
        <w:numPr>
          <w:ilvl w:val="0"/>
          <w:numId w:val="14"/>
        </w:numPr>
      </w:pPr>
      <w:r>
        <w:t>Text has no restriction of character number</w:t>
      </w:r>
    </w:p>
    <w:p w:rsidR="00EA3062" w:rsidRDefault="00EA3062" w:rsidP="00EA3062">
      <w:pPr>
        <w:pStyle w:val="NoSpacing"/>
        <w:numPr>
          <w:ilvl w:val="0"/>
          <w:numId w:val="14"/>
        </w:numPr>
      </w:pPr>
      <w:r>
        <w:t>Voice to text capable</w:t>
      </w:r>
    </w:p>
    <w:p w:rsidR="00EA3062" w:rsidRDefault="00EA3062" w:rsidP="00EA3062">
      <w:pPr>
        <w:pStyle w:val="NoSpacing"/>
        <w:numPr>
          <w:ilvl w:val="0"/>
          <w:numId w:val="14"/>
        </w:numPr>
      </w:pPr>
      <w:r>
        <w:t>Message recall or reminder capability (e.g., physician receives patient information that he would like to recall later, hours or days).  Only if easy and workable in all apps including mobile app.</w:t>
      </w:r>
    </w:p>
    <w:p w:rsidR="00EA3062" w:rsidRDefault="00EA3062" w:rsidP="00EA3062">
      <w:pPr>
        <w:pStyle w:val="NoSpacing"/>
        <w:numPr>
          <w:ilvl w:val="0"/>
          <w:numId w:val="14"/>
        </w:numPr>
      </w:pPr>
      <w:r w:rsidRPr="0009413E">
        <w:rPr>
          <w:i/>
        </w:rPr>
        <w:t>If hippa allowable</w:t>
      </w:r>
      <w:r>
        <w:t>, messages can be personally archived and printed.</w:t>
      </w:r>
    </w:p>
    <w:p w:rsidR="00EA3062" w:rsidRDefault="00EA3062" w:rsidP="00EA3062">
      <w:pPr>
        <w:pStyle w:val="NoSpacing"/>
        <w:numPr>
          <w:ilvl w:val="0"/>
          <w:numId w:val="14"/>
        </w:numPr>
      </w:pPr>
      <w:r>
        <w:t>Depending on screen size and device, a hippa compliance regulatory note will be needed similar to what is used at the end of emails.  For example, “this medtalk message contains confidential information…as defined by the HIPPA privacy rule…please notify sender…etc…</w:t>
      </w:r>
    </w:p>
    <w:p w:rsidR="000A3668" w:rsidRDefault="00CA7227" w:rsidP="000A3668">
      <w:pPr>
        <w:pStyle w:val="ListParagraph"/>
        <w:numPr>
          <w:ilvl w:val="0"/>
          <w:numId w:val="14"/>
        </w:numPr>
        <w:spacing w:after="0"/>
      </w:pPr>
      <w:r>
        <w:t xml:space="preserve">The work to be developed under this Statement of Work (SOW) is described under section 1.1.  The scope constitutes Work Product as defined in the Professional Services Agreement below in Section 3.  </w:t>
      </w:r>
      <w:r w:rsidR="00A1589E">
        <w:t xml:space="preserve">Any changes </w:t>
      </w:r>
      <w:r>
        <w:t>to</w:t>
      </w:r>
      <w:r w:rsidR="00A1589E">
        <w:t xml:space="preserve"> this SOW (whether by introducing new functions, features or increasing time) will be communicated to the Client for Approval prior to executing. All Client requests to change and / or introduce new functions or features into this SOW shall be handled in accordance with SETA’s Change Order Process.</w:t>
      </w:r>
    </w:p>
    <w:p w:rsidR="000A3668" w:rsidRPr="000A3668" w:rsidRDefault="00A1589E" w:rsidP="000A3668">
      <w:pPr>
        <w:pStyle w:val="ListParagraph"/>
        <w:numPr>
          <w:ilvl w:val="0"/>
          <w:numId w:val="14"/>
        </w:numPr>
        <w:spacing w:after="0"/>
      </w:pPr>
      <w:r w:rsidRPr="000A3668">
        <w:rPr>
          <w:rFonts w:eastAsiaTheme="minorEastAsia"/>
          <w:lang w:eastAsia="en-US"/>
        </w:rPr>
        <w:t>Outside of the additional feature sets outlined in the scope of services above, any net new feature requests or enhancements will be executed via block hours.</w:t>
      </w:r>
    </w:p>
    <w:p w:rsidR="00A736F4" w:rsidRPr="00A736F4" w:rsidRDefault="007814F8" w:rsidP="00A736F4">
      <w:pPr>
        <w:pStyle w:val="ListParagraph"/>
        <w:numPr>
          <w:ilvl w:val="0"/>
          <w:numId w:val="14"/>
        </w:numPr>
        <w:spacing w:after="0"/>
      </w:pPr>
      <w:r w:rsidRPr="000A3668">
        <w:rPr>
          <w:rFonts w:eastAsiaTheme="minorEastAsia"/>
          <w:lang w:eastAsia="en-US"/>
        </w:rPr>
        <w:t>A detailed project schedule including milestones and task activiti</w:t>
      </w:r>
      <w:r w:rsidR="0045533D" w:rsidRPr="000A3668">
        <w:rPr>
          <w:rFonts w:eastAsiaTheme="minorEastAsia"/>
          <w:lang w:eastAsia="en-US"/>
        </w:rPr>
        <w:t>es for SETA’s scope of services</w:t>
      </w:r>
      <w:r w:rsidR="00B11154" w:rsidRPr="000A3668">
        <w:rPr>
          <w:rFonts w:eastAsiaTheme="minorEastAsia"/>
          <w:lang w:eastAsia="en-US"/>
        </w:rPr>
        <w:t xml:space="preserve"> will be established shortly after project approval.</w:t>
      </w:r>
    </w:p>
    <w:p w:rsidR="00A736F4" w:rsidRPr="004129C3" w:rsidRDefault="00A736F4" w:rsidP="00A736F4">
      <w:pPr>
        <w:pStyle w:val="ListParagraph"/>
        <w:numPr>
          <w:ilvl w:val="0"/>
          <w:numId w:val="14"/>
        </w:numPr>
        <w:spacing w:after="0"/>
        <w:rPr>
          <w:rFonts w:eastAsiaTheme="minorEastAsia"/>
          <w:lang w:eastAsia="en-US"/>
        </w:rPr>
      </w:pPr>
      <w:r w:rsidRPr="004129C3">
        <w:rPr>
          <w:rFonts w:eastAsiaTheme="minorEastAsia"/>
          <w:lang w:eastAsia="en-US"/>
        </w:rPr>
        <w:t xml:space="preserve">Creative designs will include our logo and brand design including design for paper products </w:t>
      </w:r>
    </w:p>
    <w:p w:rsidR="00A736F4" w:rsidRPr="004129C3" w:rsidRDefault="00A736F4" w:rsidP="00A736F4">
      <w:pPr>
        <w:pStyle w:val="ListParagraph"/>
        <w:numPr>
          <w:ilvl w:val="0"/>
          <w:numId w:val="14"/>
        </w:numPr>
        <w:spacing w:after="0"/>
        <w:rPr>
          <w:rFonts w:eastAsiaTheme="minorEastAsia"/>
          <w:lang w:eastAsia="en-US"/>
        </w:rPr>
      </w:pPr>
      <w:r w:rsidRPr="004129C3">
        <w:rPr>
          <w:rFonts w:eastAsiaTheme="minorEastAsia"/>
          <w:lang w:eastAsia="en-US"/>
        </w:rPr>
        <w:t xml:space="preserve">Required legal and professional disclaimers that we provide will be included were appropriate throughout the platform and at the end of medtalk messages as needed. </w:t>
      </w:r>
    </w:p>
    <w:p w:rsidR="00A736F4" w:rsidRPr="004129C3" w:rsidRDefault="00A736F4" w:rsidP="00A736F4">
      <w:pPr>
        <w:pStyle w:val="ListParagraph"/>
        <w:numPr>
          <w:ilvl w:val="0"/>
          <w:numId w:val="14"/>
        </w:numPr>
        <w:spacing w:after="0"/>
        <w:rPr>
          <w:rFonts w:eastAsiaTheme="minorEastAsia"/>
          <w:lang w:eastAsia="en-US"/>
        </w:rPr>
      </w:pPr>
      <w:r w:rsidRPr="004129C3">
        <w:rPr>
          <w:rFonts w:eastAsiaTheme="minorEastAsia"/>
          <w:lang w:eastAsia="en-US"/>
        </w:rPr>
        <w:lastRenderedPageBreak/>
        <w:t xml:space="preserve">The medtalk message system will have a reminder tool that will allow a physician or other medtalk member to set </w:t>
      </w:r>
      <w:proofErr w:type="gramStart"/>
      <w:r w:rsidRPr="004129C3">
        <w:rPr>
          <w:rFonts w:eastAsiaTheme="minorEastAsia"/>
          <w:lang w:eastAsia="en-US"/>
        </w:rPr>
        <w:t>a  reminder</w:t>
      </w:r>
      <w:proofErr w:type="gramEnd"/>
      <w:r w:rsidRPr="004129C3">
        <w:rPr>
          <w:rFonts w:eastAsiaTheme="minorEastAsia"/>
          <w:lang w:eastAsia="en-US"/>
        </w:rPr>
        <w:t xml:space="preserve"> date that brings up a particular message received but 1-7 days later (for example). </w:t>
      </w:r>
    </w:p>
    <w:p w:rsidR="00A736F4" w:rsidRPr="004129C3" w:rsidRDefault="00A736F4" w:rsidP="00A736F4">
      <w:pPr>
        <w:pStyle w:val="ListParagraph"/>
        <w:numPr>
          <w:ilvl w:val="0"/>
          <w:numId w:val="14"/>
        </w:numPr>
        <w:spacing w:after="0"/>
        <w:rPr>
          <w:rFonts w:eastAsiaTheme="minorEastAsia"/>
          <w:lang w:eastAsia="en-US"/>
        </w:rPr>
      </w:pPr>
      <w:r w:rsidRPr="004129C3">
        <w:rPr>
          <w:rFonts w:eastAsiaTheme="minorEastAsia"/>
          <w:lang w:eastAsia="en-US"/>
        </w:rPr>
        <w:t xml:space="preserve">We will verify professional status, i.e. physicians, nurse, etc. where possible in all instances. </w:t>
      </w:r>
    </w:p>
    <w:p w:rsidR="00A736F4" w:rsidRPr="004129C3" w:rsidRDefault="00A736F4" w:rsidP="00A736F4">
      <w:pPr>
        <w:pStyle w:val="ListParagraph"/>
        <w:numPr>
          <w:ilvl w:val="0"/>
          <w:numId w:val="14"/>
        </w:numPr>
        <w:spacing w:after="0"/>
        <w:rPr>
          <w:rFonts w:eastAsiaTheme="minorEastAsia"/>
          <w:lang w:eastAsia="en-US"/>
        </w:rPr>
      </w:pPr>
      <w:r w:rsidRPr="004129C3">
        <w:rPr>
          <w:rFonts w:eastAsiaTheme="minorEastAsia"/>
          <w:lang w:eastAsia="en-US"/>
        </w:rPr>
        <w:t>Medtalk will have a "medtalk language</w:t>
      </w:r>
      <w:proofErr w:type="gramStart"/>
      <w:r w:rsidRPr="004129C3">
        <w:rPr>
          <w:rFonts w:eastAsiaTheme="minorEastAsia"/>
          <w:lang w:eastAsia="en-US"/>
        </w:rPr>
        <w:t>"  database</w:t>
      </w:r>
      <w:proofErr w:type="gramEnd"/>
      <w:r w:rsidRPr="004129C3">
        <w:rPr>
          <w:rFonts w:eastAsiaTheme="minorEastAsia"/>
          <w:lang w:eastAsia="en-US"/>
        </w:rPr>
        <w:t xml:space="preserve">. </w:t>
      </w:r>
    </w:p>
    <w:p w:rsidR="00E031D2" w:rsidRPr="004129C3" w:rsidRDefault="00A736F4" w:rsidP="00A736F4">
      <w:pPr>
        <w:pStyle w:val="ListParagraph"/>
        <w:numPr>
          <w:ilvl w:val="0"/>
          <w:numId w:val="14"/>
        </w:numPr>
        <w:spacing w:after="0"/>
        <w:rPr>
          <w:rFonts w:eastAsiaTheme="minorEastAsia"/>
          <w:lang w:eastAsia="en-US"/>
        </w:rPr>
      </w:pPr>
      <w:r w:rsidRPr="004129C3">
        <w:rPr>
          <w:rFonts w:eastAsiaTheme="minorEastAsia"/>
          <w:lang w:eastAsia="en-US"/>
        </w:rPr>
        <w:t>Gil Bender and David Aguiliar’s personal email to have medtalk logo/link to website or mobile app.</w:t>
      </w:r>
    </w:p>
    <w:p w:rsidR="004827EF" w:rsidRDefault="004827EF" w:rsidP="008320AE">
      <w:pPr>
        <w:spacing w:beforeLines="1" w:afterLines="1"/>
        <w:rPr>
          <w:rFonts w:ascii="Times" w:eastAsiaTheme="minorEastAsia" w:hAnsi="Times"/>
          <w:sz w:val="20"/>
          <w:szCs w:val="20"/>
          <w:lang w:eastAsia="en-US"/>
        </w:rPr>
      </w:pPr>
    </w:p>
    <w:p w:rsidR="00EA3062" w:rsidRPr="002F75BA" w:rsidRDefault="00EA3062" w:rsidP="00EA3062">
      <w:pPr>
        <w:pStyle w:val="Heading2"/>
      </w:pPr>
      <w:bookmarkStart w:id="6" w:name="_Toc167522602"/>
      <w:r w:rsidRPr="007D7FF3">
        <w:t xml:space="preserve">Our </w:t>
      </w:r>
      <w:r>
        <w:t>Approach to Meet Y</w:t>
      </w:r>
      <w:r w:rsidRPr="007D7FF3">
        <w:t>our Objectives</w:t>
      </w:r>
      <w:bookmarkEnd w:id="6"/>
    </w:p>
    <w:p w:rsidR="00EA3062" w:rsidRDefault="00EA3062" w:rsidP="00EA3062">
      <w:pPr>
        <w:pStyle w:val="ListParagraph"/>
        <w:numPr>
          <w:ilvl w:val="0"/>
          <w:numId w:val="9"/>
        </w:numPr>
      </w:pPr>
      <w:r>
        <w:t>Work closely with the client to obtain and document all detailed requirements and expectations from the client.</w:t>
      </w:r>
    </w:p>
    <w:p w:rsidR="00EA3062" w:rsidRDefault="00EA3062" w:rsidP="00EA3062">
      <w:pPr>
        <w:pStyle w:val="ListParagraph"/>
        <w:numPr>
          <w:ilvl w:val="0"/>
          <w:numId w:val="9"/>
        </w:numPr>
      </w:pPr>
      <w:r>
        <w:t>Leverage best practices during the entire development and quality assurance lifecycle for the new web application.</w:t>
      </w:r>
    </w:p>
    <w:p w:rsidR="00EA3062" w:rsidRDefault="00EA3062" w:rsidP="00EA3062">
      <w:pPr>
        <w:pStyle w:val="ListParagraph"/>
        <w:numPr>
          <w:ilvl w:val="0"/>
          <w:numId w:val="9"/>
        </w:numPr>
      </w:pPr>
      <w:r>
        <w:t>Establish a support model to provide adequate support to all end users of the new web application.</w:t>
      </w:r>
    </w:p>
    <w:p w:rsidR="00EA3062" w:rsidRDefault="00EA3062" w:rsidP="00EA3062">
      <w:pPr>
        <w:pStyle w:val="ListParagraph"/>
        <w:numPr>
          <w:ilvl w:val="0"/>
          <w:numId w:val="9"/>
        </w:numPr>
      </w:pPr>
      <w:r>
        <w:t xml:space="preserve">Establish a project management office to ensure that the schedule, quality and end deliverable meets client expectations. </w:t>
      </w:r>
    </w:p>
    <w:p w:rsidR="00EA3062" w:rsidRDefault="00EA3062" w:rsidP="00EA3062">
      <w:pPr>
        <w:pStyle w:val="ListParagraph"/>
        <w:numPr>
          <w:ilvl w:val="0"/>
          <w:numId w:val="9"/>
        </w:numPr>
      </w:pPr>
      <w:r>
        <w:t>Establish multiple check/validation points in every phase of the development cycle to eliminate scope creep while meeting client expectations.</w:t>
      </w:r>
    </w:p>
    <w:p w:rsidR="00FC1178" w:rsidRDefault="00EA3062" w:rsidP="00EA3062">
      <w:pPr>
        <w:pStyle w:val="ListParagraph"/>
        <w:numPr>
          <w:ilvl w:val="0"/>
          <w:numId w:val="9"/>
        </w:numPr>
      </w:pPr>
      <w:r>
        <w:t>Assemble a team of highly qualified software engineers and project managers to successfu</w:t>
      </w:r>
      <w:r w:rsidR="00B0235B">
        <w:t>lly complete the project. (Section 1.5)</w:t>
      </w:r>
    </w:p>
    <w:p w:rsidR="00FC1178" w:rsidRDefault="00FC1178" w:rsidP="00FC1178">
      <w:pPr>
        <w:pStyle w:val="ListParagraph"/>
      </w:pPr>
    </w:p>
    <w:p w:rsidR="00FC1178" w:rsidRDefault="00FC1178" w:rsidP="00FC1178">
      <w:pPr>
        <w:pStyle w:val="ListParagraph"/>
      </w:pPr>
    </w:p>
    <w:p w:rsidR="00FC1178" w:rsidRDefault="00FC1178" w:rsidP="00FC1178">
      <w:pPr>
        <w:pStyle w:val="ListParagraph"/>
      </w:pPr>
    </w:p>
    <w:p w:rsidR="00FC1178" w:rsidRDefault="00FC1178" w:rsidP="00FC1178">
      <w:pPr>
        <w:pStyle w:val="ListParagraph"/>
      </w:pPr>
    </w:p>
    <w:p w:rsidR="00FC1178" w:rsidRDefault="00FC1178" w:rsidP="00FC1178">
      <w:pPr>
        <w:pStyle w:val="ListParagraph"/>
      </w:pPr>
    </w:p>
    <w:p w:rsidR="00FC1178" w:rsidRDefault="00FC1178" w:rsidP="00FC1178">
      <w:pPr>
        <w:pStyle w:val="ListParagraph"/>
      </w:pPr>
    </w:p>
    <w:p w:rsidR="00FC1178" w:rsidRDefault="00FC1178" w:rsidP="00FC1178">
      <w:pPr>
        <w:pStyle w:val="ListParagraph"/>
      </w:pPr>
    </w:p>
    <w:p w:rsidR="00FC1178" w:rsidRDefault="00FC1178" w:rsidP="00FC1178">
      <w:pPr>
        <w:pStyle w:val="ListParagraph"/>
      </w:pPr>
    </w:p>
    <w:p w:rsidR="00FC1178" w:rsidRDefault="00FC1178" w:rsidP="00FC1178">
      <w:pPr>
        <w:pStyle w:val="ListParagraph"/>
      </w:pPr>
    </w:p>
    <w:p w:rsidR="00FC1178" w:rsidRDefault="00FC1178" w:rsidP="00FC1178">
      <w:pPr>
        <w:pStyle w:val="ListParagraph"/>
      </w:pPr>
    </w:p>
    <w:p w:rsidR="00FC1178" w:rsidRDefault="00FC1178" w:rsidP="00FC1178">
      <w:pPr>
        <w:pStyle w:val="ListParagraph"/>
      </w:pPr>
    </w:p>
    <w:p w:rsidR="00FC1178" w:rsidRDefault="00FC1178" w:rsidP="00FC1178">
      <w:pPr>
        <w:pStyle w:val="ListParagraph"/>
      </w:pPr>
    </w:p>
    <w:p w:rsidR="00FC1178" w:rsidRDefault="00FC1178" w:rsidP="00FC1178">
      <w:pPr>
        <w:pStyle w:val="ListParagraph"/>
      </w:pPr>
    </w:p>
    <w:p w:rsidR="00FC1178" w:rsidRDefault="00FC1178" w:rsidP="00FC1178">
      <w:pPr>
        <w:pStyle w:val="ListParagraph"/>
      </w:pPr>
    </w:p>
    <w:p w:rsidR="00FC1178" w:rsidRDefault="00FC1178" w:rsidP="00FC1178">
      <w:pPr>
        <w:pStyle w:val="ListParagraph"/>
      </w:pPr>
    </w:p>
    <w:p w:rsidR="00FC1178" w:rsidRDefault="00FC1178" w:rsidP="00FC1178">
      <w:pPr>
        <w:pStyle w:val="ListParagraph"/>
      </w:pPr>
    </w:p>
    <w:p w:rsidR="00512374" w:rsidRDefault="00512374" w:rsidP="00FC1178">
      <w:pPr>
        <w:pStyle w:val="ListParagraph"/>
      </w:pPr>
    </w:p>
    <w:p w:rsidR="00BE1AD3" w:rsidRDefault="00BE1AD3" w:rsidP="00BE1AD3">
      <w:pPr>
        <w:pStyle w:val="Heading2"/>
      </w:pPr>
      <w:bookmarkStart w:id="7" w:name="_Toc167522603"/>
      <w:r>
        <w:lastRenderedPageBreak/>
        <w:t>Project Team</w:t>
      </w:r>
      <w:bookmarkEnd w:id="7"/>
    </w:p>
    <w:p w:rsidR="00BE1AD3" w:rsidRDefault="00BE1AD3" w:rsidP="00BE1AD3">
      <w:pPr>
        <w:pStyle w:val="BodyText"/>
        <w:rPr>
          <w:b/>
          <w:u w:val="single"/>
        </w:rPr>
      </w:pPr>
      <w:r>
        <w:rPr>
          <w:b/>
          <w:u w:val="single"/>
        </w:rPr>
        <w:t>Project Stakeholders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454"/>
        <w:gridCol w:w="2043"/>
        <w:gridCol w:w="2822"/>
        <w:gridCol w:w="3041"/>
      </w:tblGrid>
      <w:tr w:rsidR="00BE1AD3" w:rsidRPr="00731146">
        <w:trPr>
          <w:trHeight w:val="341"/>
        </w:trPr>
        <w:tc>
          <w:tcPr>
            <w:tcW w:w="1454" w:type="dxa"/>
            <w:shd w:val="clear" w:color="auto" w:fill="BFBFBF" w:themeFill="background1" w:themeFillShade="BF"/>
          </w:tcPr>
          <w:p w:rsidR="00BE1AD3" w:rsidRPr="00F13A71" w:rsidRDefault="00BE1AD3" w:rsidP="00BE1AD3">
            <w:pPr>
              <w:pStyle w:val="BodyText"/>
              <w:spacing w:before="0" w:after="0"/>
              <w:rPr>
                <w:b/>
              </w:rPr>
            </w:pPr>
            <w:r>
              <w:rPr>
                <w:b/>
              </w:rPr>
              <w:t>Name</w:t>
            </w:r>
          </w:p>
        </w:tc>
        <w:tc>
          <w:tcPr>
            <w:tcW w:w="2043" w:type="dxa"/>
            <w:shd w:val="clear" w:color="auto" w:fill="BFBFBF" w:themeFill="background1" w:themeFillShade="BF"/>
          </w:tcPr>
          <w:p w:rsidR="00BE1AD3" w:rsidRPr="00F13A71" w:rsidRDefault="00BE1AD3" w:rsidP="00BE1AD3">
            <w:pPr>
              <w:pStyle w:val="BodyText"/>
              <w:spacing w:before="0" w:after="0"/>
              <w:rPr>
                <w:b/>
              </w:rPr>
            </w:pPr>
            <w:r>
              <w:rPr>
                <w:b/>
              </w:rPr>
              <w:t>Title</w:t>
            </w:r>
          </w:p>
        </w:tc>
        <w:tc>
          <w:tcPr>
            <w:tcW w:w="2822" w:type="dxa"/>
            <w:shd w:val="clear" w:color="auto" w:fill="BFBFBF" w:themeFill="background1" w:themeFillShade="BF"/>
          </w:tcPr>
          <w:p w:rsidR="00BE1AD3" w:rsidRPr="00F13A71" w:rsidRDefault="00BE1AD3" w:rsidP="00BE1AD3">
            <w:pPr>
              <w:pStyle w:val="BodyText"/>
              <w:spacing w:before="0" w:after="0"/>
              <w:rPr>
                <w:b/>
              </w:rPr>
            </w:pPr>
            <w:r>
              <w:rPr>
                <w:b/>
              </w:rPr>
              <w:t>Role &amp; Responsibility</w:t>
            </w:r>
          </w:p>
        </w:tc>
        <w:tc>
          <w:tcPr>
            <w:tcW w:w="3041" w:type="dxa"/>
            <w:shd w:val="clear" w:color="auto" w:fill="BFBFBF" w:themeFill="background1" w:themeFillShade="BF"/>
          </w:tcPr>
          <w:p w:rsidR="00BE1AD3" w:rsidRPr="00F13A71" w:rsidRDefault="00BE1AD3" w:rsidP="00BE1AD3">
            <w:pPr>
              <w:pStyle w:val="BodyText"/>
              <w:spacing w:before="0" w:after="0"/>
              <w:rPr>
                <w:b/>
              </w:rPr>
            </w:pPr>
            <w:r w:rsidRPr="00F13A71">
              <w:rPr>
                <w:b/>
              </w:rPr>
              <w:t>Contact information</w:t>
            </w:r>
          </w:p>
        </w:tc>
      </w:tr>
      <w:tr w:rsidR="00BE1AD3" w:rsidRPr="00731146">
        <w:tc>
          <w:tcPr>
            <w:tcW w:w="1454" w:type="dxa"/>
          </w:tcPr>
          <w:p w:rsidR="00BE1AD3" w:rsidRPr="00731146" w:rsidRDefault="00BE1AD3" w:rsidP="00BE1AD3">
            <w:pPr>
              <w:pStyle w:val="BodyText"/>
              <w:spacing w:before="0" w:after="0"/>
            </w:pPr>
            <w:r>
              <w:t>Dr. Dave Aguilar</w:t>
            </w:r>
          </w:p>
        </w:tc>
        <w:tc>
          <w:tcPr>
            <w:tcW w:w="2043" w:type="dxa"/>
          </w:tcPr>
          <w:p w:rsidR="00BE1AD3" w:rsidRPr="00731146" w:rsidRDefault="00BE1AD3" w:rsidP="00BE1AD3">
            <w:pPr>
              <w:pStyle w:val="BodyText"/>
              <w:spacing w:before="0" w:after="0"/>
            </w:pPr>
            <w:r>
              <w:t>Partner</w:t>
            </w:r>
          </w:p>
        </w:tc>
        <w:tc>
          <w:tcPr>
            <w:tcW w:w="2822" w:type="dxa"/>
          </w:tcPr>
          <w:p w:rsidR="00BE1AD3" w:rsidRDefault="00BE1AD3" w:rsidP="00BE1AD3">
            <w:pPr>
              <w:pStyle w:val="BodyText"/>
              <w:spacing w:before="0" w:after="0"/>
              <w:rPr>
                <w:b/>
              </w:rPr>
            </w:pPr>
            <w:r>
              <w:rPr>
                <w:b/>
              </w:rPr>
              <w:t>MedTalk</w:t>
            </w:r>
          </w:p>
          <w:p w:rsidR="00BE1AD3" w:rsidRPr="005E0923" w:rsidRDefault="00BE1AD3" w:rsidP="00BE1AD3">
            <w:pPr>
              <w:pStyle w:val="BodyText"/>
              <w:spacing w:before="0" w:after="0"/>
            </w:pPr>
            <w:r>
              <w:t>Focal Point</w:t>
            </w:r>
          </w:p>
        </w:tc>
        <w:tc>
          <w:tcPr>
            <w:tcW w:w="3041" w:type="dxa"/>
          </w:tcPr>
          <w:p w:rsidR="00BE1AD3" w:rsidRDefault="00BE1AD3" w:rsidP="00BE1AD3">
            <w:pPr>
              <w:pStyle w:val="BodyText"/>
              <w:spacing w:before="0" w:after="0"/>
            </w:pPr>
            <w:r>
              <w:rPr>
                <w:b/>
              </w:rPr>
              <w:t xml:space="preserve">Voice: </w:t>
            </w:r>
          </w:p>
          <w:p w:rsidR="00BE1AD3" w:rsidRDefault="00BE1AD3" w:rsidP="00BE1AD3">
            <w:pPr>
              <w:pStyle w:val="BodyText"/>
              <w:spacing w:before="0" w:after="0"/>
            </w:pPr>
            <w:r>
              <w:rPr>
                <w:b/>
              </w:rPr>
              <w:t xml:space="preserve">Fax: </w:t>
            </w:r>
          </w:p>
          <w:p w:rsidR="00BE1AD3" w:rsidRPr="009F4278" w:rsidRDefault="00BE1AD3" w:rsidP="00BE1AD3">
            <w:pPr>
              <w:pStyle w:val="BodyText"/>
              <w:spacing w:before="0" w:after="0"/>
            </w:pPr>
            <w:r>
              <w:rPr>
                <w:b/>
              </w:rPr>
              <w:t>Email:</w:t>
            </w:r>
            <w:r>
              <w:t xml:space="preserve"> dr.a@tcpeds.com</w:t>
            </w:r>
          </w:p>
        </w:tc>
      </w:tr>
      <w:tr w:rsidR="00BE1AD3" w:rsidRPr="00731146">
        <w:tc>
          <w:tcPr>
            <w:tcW w:w="1454" w:type="dxa"/>
          </w:tcPr>
          <w:p w:rsidR="00BE1AD3" w:rsidRPr="00731146" w:rsidRDefault="00BE1AD3" w:rsidP="00BE1AD3">
            <w:pPr>
              <w:pStyle w:val="BodyText"/>
              <w:spacing w:before="0" w:after="0"/>
            </w:pPr>
            <w:r>
              <w:t>Dr. Gil Bender</w:t>
            </w:r>
          </w:p>
        </w:tc>
        <w:tc>
          <w:tcPr>
            <w:tcW w:w="2043" w:type="dxa"/>
          </w:tcPr>
          <w:p w:rsidR="00BE1AD3" w:rsidRPr="00731146" w:rsidRDefault="00BE1AD3" w:rsidP="00BE1AD3">
            <w:pPr>
              <w:pStyle w:val="BodyText"/>
              <w:spacing w:before="0" w:after="0"/>
            </w:pPr>
            <w:r>
              <w:t>Partner</w:t>
            </w:r>
          </w:p>
        </w:tc>
        <w:tc>
          <w:tcPr>
            <w:tcW w:w="2822" w:type="dxa"/>
          </w:tcPr>
          <w:p w:rsidR="00BE1AD3" w:rsidRDefault="00BE1AD3" w:rsidP="00BE1AD3">
            <w:pPr>
              <w:pStyle w:val="BodyText"/>
              <w:spacing w:before="0" w:after="0"/>
              <w:rPr>
                <w:b/>
              </w:rPr>
            </w:pPr>
            <w:r>
              <w:rPr>
                <w:b/>
              </w:rPr>
              <w:t>MedTalk</w:t>
            </w:r>
          </w:p>
          <w:p w:rsidR="00BE1AD3" w:rsidRPr="005E0923" w:rsidRDefault="00BE1AD3" w:rsidP="00BE1AD3">
            <w:pPr>
              <w:pStyle w:val="BodyText"/>
              <w:spacing w:before="0" w:after="0"/>
            </w:pPr>
            <w:r>
              <w:t>Focal Point</w:t>
            </w:r>
          </w:p>
        </w:tc>
        <w:tc>
          <w:tcPr>
            <w:tcW w:w="3041" w:type="dxa"/>
          </w:tcPr>
          <w:p w:rsidR="00BE1AD3" w:rsidRPr="00731146" w:rsidRDefault="00BE1AD3" w:rsidP="00BE1AD3">
            <w:pPr>
              <w:pStyle w:val="BodyText"/>
              <w:spacing w:before="0" w:after="0"/>
            </w:pPr>
            <w:r w:rsidRPr="00731146">
              <w:rPr>
                <w:b/>
              </w:rPr>
              <w:t xml:space="preserve">Voice: </w:t>
            </w:r>
          </w:p>
          <w:p w:rsidR="00BE1AD3" w:rsidRPr="00731146" w:rsidRDefault="00BE1AD3" w:rsidP="00BE1AD3">
            <w:pPr>
              <w:pStyle w:val="BodyText"/>
              <w:spacing w:before="0" w:after="0"/>
            </w:pPr>
            <w:r w:rsidRPr="00731146">
              <w:rPr>
                <w:b/>
              </w:rPr>
              <w:t xml:space="preserve">Fax: </w:t>
            </w:r>
          </w:p>
          <w:p w:rsidR="00BE1AD3" w:rsidRPr="00731146" w:rsidRDefault="00BE1AD3" w:rsidP="00BE1AD3">
            <w:pPr>
              <w:pStyle w:val="BodyText"/>
              <w:spacing w:before="0" w:after="0"/>
            </w:pPr>
            <w:r w:rsidRPr="00731146">
              <w:rPr>
                <w:b/>
              </w:rPr>
              <w:t xml:space="preserve">Email: </w:t>
            </w:r>
            <w:r>
              <w:t>gilbender@aol.com</w:t>
            </w:r>
          </w:p>
        </w:tc>
      </w:tr>
      <w:tr w:rsidR="00BE1AD3" w:rsidRPr="00731146">
        <w:tc>
          <w:tcPr>
            <w:tcW w:w="1454" w:type="dxa"/>
          </w:tcPr>
          <w:p w:rsidR="00BE1AD3" w:rsidRPr="00731146" w:rsidRDefault="00BE1AD3" w:rsidP="00BE1AD3">
            <w:pPr>
              <w:pStyle w:val="BodyText"/>
              <w:spacing w:before="0" w:after="0"/>
            </w:pPr>
            <w:r>
              <w:t>Bruce Watanabe</w:t>
            </w:r>
          </w:p>
        </w:tc>
        <w:tc>
          <w:tcPr>
            <w:tcW w:w="2043" w:type="dxa"/>
          </w:tcPr>
          <w:p w:rsidR="00BE1AD3" w:rsidRPr="00731146" w:rsidRDefault="00BE1AD3" w:rsidP="00BE1AD3">
            <w:pPr>
              <w:pStyle w:val="BodyText"/>
              <w:spacing w:before="0" w:after="0"/>
            </w:pPr>
            <w:r w:rsidRPr="00731146">
              <w:t>Managing Partner</w:t>
            </w:r>
          </w:p>
        </w:tc>
        <w:tc>
          <w:tcPr>
            <w:tcW w:w="2822" w:type="dxa"/>
          </w:tcPr>
          <w:p w:rsidR="00BE1AD3" w:rsidRPr="00731146" w:rsidRDefault="00BE1AD3" w:rsidP="00BE1AD3">
            <w:pPr>
              <w:pStyle w:val="BodyText"/>
              <w:spacing w:before="0" w:after="0"/>
            </w:pPr>
            <w:r w:rsidRPr="001A4A3F">
              <w:rPr>
                <w:b/>
              </w:rPr>
              <w:t>SETA International (North America)</w:t>
            </w:r>
            <w:r>
              <w:t xml:space="preserve"> Focal Point</w:t>
            </w:r>
          </w:p>
        </w:tc>
        <w:tc>
          <w:tcPr>
            <w:tcW w:w="3041" w:type="dxa"/>
          </w:tcPr>
          <w:p w:rsidR="00BE1AD3" w:rsidRPr="00731146" w:rsidRDefault="00BE1AD3" w:rsidP="00BE1AD3">
            <w:pPr>
              <w:pStyle w:val="BodyText"/>
              <w:spacing w:before="0" w:after="0"/>
            </w:pPr>
            <w:r w:rsidRPr="00731146">
              <w:rPr>
                <w:b/>
              </w:rPr>
              <w:t xml:space="preserve">Voice: </w:t>
            </w:r>
            <w:r w:rsidRPr="00731146">
              <w:t>(</w:t>
            </w:r>
            <w:r>
              <w:t>949) 887-6884</w:t>
            </w:r>
          </w:p>
          <w:p w:rsidR="00BE1AD3" w:rsidRPr="00731146" w:rsidRDefault="00BE1AD3" w:rsidP="00BE1AD3">
            <w:pPr>
              <w:pStyle w:val="BodyText"/>
              <w:spacing w:before="0" w:after="0"/>
            </w:pPr>
            <w:r w:rsidRPr="00731146">
              <w:rPr>
                <w:b/>
              </w:rPr>
              <w:t xml:space="preserve">Fax: </w:t>
            </w:r>
            <w:r w:rsidRPr="00731146">
              <w:t>(949) 480-9474</w:t>
            </w:r>
          </w:p>
          <w:p w:rsidR="00BE1AD3" w:rsidRPr="00731146" w:rsidRDefault="00BE1AD3" w:rsidP="00BE1AD3">
            <w:pPr>
              <w:pStyle w:val="BodyText"/>
              <w:spacing w:before="0" w:after="0"/>
            </w:pPr>
            <w:r w:rsidRPr="00731146">
              <w:rPr>
                <w:b/>
              </w:rPr>
              <w:t xml:space="preserve">Email: </w:t>
            </w:r>
            <w:r>
              <w:t>bruce</w:t>
            </w:r>
            <w:r w:rsidRPr="00731146">
              <w:t>@seta-international.com</w:t>
            </w:r>
          </w:p>
        </w:tc>
      </w:tr>
      <w:tr w:rsidR="00BE1AD3" w:rsidRPr="00731146">
        <w:tc>
          <w:tcPr>
            <w:tcW w:w="1454" w:type="dxa"/>
          </w:tcPr>
          <w:p w:rsidR="00BE1AD3" w:rsidRPr="00731146" w:rsidRDefault="00BE1AD3" w:rsidP="00BE1AD3">
            <w:pPr>
              <w:pStyle w:val="BodyText"/>
              <w:spacing w:before="0" w:after="0"/>
            </w:pPr>
            <w:r w:rsidRPr="00731146">
              <w:t>Sean McEvoy</w:t>
            </w:r>
          </w:p>
        </w:tc>
        <w:tc>
          <w:tcPr>
            <w:tcW w:w="2043" w:type="dxa"/>
          </w:tcPr>
          <w:p w:rsidR="00BE1AD3" w:rsidRPr="00731146" w:rsidRDefault="00BE1AD3" w:rsidP="00BE1AD3">
            <w:pPr>
              <w:pStyle w:val="BodyText"/>
              <w:spacing w:before="0" w:after="0"/>
            </w:pPr>
            <w:r w:rsidRPr="00731146">
              <w:t>Managing Partner</w:t>
            </w:r>
          </w:p>
        </w:tc>
        <w:tc>
          <w:tcPr>
            <w:tcW w:w="2822" w:type="dxa"/>
          </w:tcPr>
          <w:p w:rsidR="00BE1AD3" w:rsidRPr="00731146" w:rsidRDefault="00BE1AD3" w:rsidP="00BE1AD3">
            <w:pPr>
              <w:pStyle w:val="BodyText"/>
              <w:spacing w:before="0" w:after="0"/>
            </w:pPr>
            <w:r w:rsidRPr="001A4A3F">
              <w:rPr>
                <w:b/>
              </w:rPr>
              <w:t>SETA International (North America)</w:t>
            </w:r>
            <w:r>
              <w:t xml:space="preserve"> Focal Point</w:t>
            </w:r>
          </w:p>
        </w:tc>
        <w:tc>
          <w:tcPr>
            <w:tcW w:w="3041" w:type="dxa"/>
          </w:tcPr>
          <w:p w:rsidR="00BE1AD3" w:rsidRPr="00731146" w:rsidRDefault="00BE1AD3" w:rsidP="00BE1AD3">
            <w:pPr>
              <w:pStyle w:val="BodyText"/>
              <w:spacing w:before="0" w:after="0"/>
            </w:pPr>
            <w:r w:rsidRPr="00731146">
              <w:rPr>
                <w:b/>
              </w:rPr>
              <w:t xml:space="preserve">Voice: </w:t>
            </w:r>
            <w:r w:rsidRPr="00731146">
              <w:t>(714) 227-0342</w:t>
            </w:r>
          </w:p>
          <w:p w:rsidR="00BE1AD3" w:rsidRPr="00731146" w:rsidRDefault="00BE1AD3" w:rsidP="00BE1AD3">
            <w:pPr>
              <w:pStyle w:val="BodyText"/>
              <w:spacing w:before="0" w:after="0"/>
            </w:pPr>
            <w:r w:rsidRPr="00731146">
              <w:rPr>
                <w:b/>
              </w:rPr>
              <w:t xml:space="preserve">Fax: </w:t>
            </w:r>
            <w:r w:rsidRPr="00731146">
              <w:t>(949) 480-9474</w:t>
            </w:r>
          </w:p>
          <w:p w:rsidR="00BE1AD3" w:rsidRPr="00731146" w:rsidRDefault="00BE1AD3" w:rsidP="00BE1AD3">
            <w:pPr>
              <w:pStyle w:val="BodyText"/>
              <w:spacing w:before="0" w:after="0"/>
            </w:pPr>
            <w:r w:rsidRPr="00731146">
              <w:rPr>
                <w:b/>
              </w:rPr>
              <w:t xml:space="preserve">Email: </w:t>
            </w:r>
            <w:r w:rsidRPr="00731146">
              <w:t>sean@seta-international.com</w:t>
            </w:r>
          </w:p>
        </w:tc>
      </w:tr>
      <w:tr w:rsidR="00BE1AD3" w:rsidRPr="00731146">
        <w:tc>
          <w:tcPr>
            <w:tcW w:w="1454" w:type="dxa"/>
          </w:tcPr>
          <w:p w:rsidR="00BE1AD3" w:rsidRPr="00972BB6" w:rsidRDefault="00BE1AD3" w:rsidP="00BE1AD3">
            <w:pPr>
              <w:pStyle w:val="BodyText"/>
              <w:spacing w:before="0" w:after="0"/>
              <w:rPr>
                <w:rFonts w:eastAsiaTheme="minorEastAsia"/>
                <w:lang w:eastAsia="ja-JP"/>
              </w:rPr>
            </w:pPr>
            <w:r>
              <w:rPr>
                <w:rFonts w:eastAsiaTheme="minorEastAsia" w:hint="eastAsia"/>
                <w:lang w:eastAsia="ja-JP"/>
              </w:rPr>
              <w:t>Ho Xuan Hung</w:t>
            </w:r>
          </w:p>
        </w:tc>
        <w:tc>
          <w:tcPr>
            <w:tcW w:w="2043" w:type="dxa"/>
          </w:tcPr>
          <w:p w:rsidR="00BE1AD3" w:rsidRPr="00731146" w:rsidRDefault="00BE1AD3" w:rsidP="00BE1AD3">
            <w:pPr>
              <w:pStyle w:val="BodyText"/>
              <w:spacing w:before="0" w:after="0"/>
            </w:pPr>
            <w:r w:rsidRPr="00731146">
              <w:t xml:space="preserve">Managing </w:t>
            </w:r>
            <w:r>
              <w:t>Partner</w:t>
            </w:r>
          </w:p>
        </w:tc>
        <w:tc>
          <w:tcPr>
            <w:tcW w:w="2822" w:type="dxa"/>
          </w:tcPr>
          <w:p w:rsidR="00BE1AD3" w:rsidRPr="001A4A3F" w:rsidRDefault="00BE1AD3" w:rsidP="00BE1AD3">
            <w:pPr>
              <w:pStyle w:val="BodyText"/>
              <w:spacing w:before="0" w:after="0"/>
              <w:rPr>
                <w:b/>
              </w:rPr>
            </w:pPr>
            <w:r w:rsidRPr="001A4A3F">
              <w:rPr>
                <w:b/>
              </w:rPr>
              <w:t>SETA Interational (Vietnam)</w:t>
            </w:r>
          </w:p>
          <w:p w:rsidR="00BE1AD3" w:rsidRPr="00731146" w:rsidRDefault="00BE1AD3" w:rsidP="00BE1AD3">
            <w:pPr>
              <w:pStyle w:val="BodyText"/>
              <w:spacing w:before="0" w:after="0"/>
            </w:pPr>
            <w:r>
              <w:t>Focal Point</w:t>
            </w:r>
          </w:p>
        </w:tc>
        <w:tc>
          <w:tcPr>
            <w:tcW w:w="3041" w:type="dxa"/>
          </w:tcPr>
          <w:p w:rsidR="00BE1AD3" w:rsidRPr="00972BB6" w:rsidRDefault="00BE1AD3" w:rsidP="00BE1AD3">
            <w:pPr>
              <w:pStyle w:val="BodyText"/>
              <w:spacing w:before="0" w:after="0"/>
              <w:rPr>
                <w:rFonts w:eastAsiaTheme="minorEastAsia"/>
                <w:lang w:eastAsia="ja-JP"/>
              </w:rPr>
            </w:pPr>
            <w:r w:rsidRPr="00731146">
              <w:rPr>
                <w:b/>
              </w:rPr>
              <w:t>Voice:</w:t>
            </w:r>
            <w:r w:rsidRPr="00731146">
              <w:t xml:space="preserve"> +84 9</w:t>
            </w:r>
            <w:r>
              <w:rPr>
                <w:rFonts w:eastAsiaTheme="minorEastAsia" w:hint="eastAsia"/>
                <w:lang w:eastAsia="ja-JP"/>
              </w:rPr>
              <w:t>12</w:t>
            </w:r>
            <w:r w:rsidRPr="00731146">
              <w:t xml:space="preserve"> </w:t>
            </w:r>
            <w:r>
              <w:rPr>
                <w:rFonts w:eastAsiaTheme="minorEastAsia" w:hint="eastAsia"/>
                <w:lang w:eastAsia="ja-JP"/>
              </w:rPr>
              <w:t>73</w:t>
            </w:r>
            <w:r w:rsidRPr="00731146">
              <w:t xml:space="preserve"> </w:t>
            </w:r>
            <w:r>
              <w:rPr>
                <w:rFonts w:eastAsiaTheme="minorEastAsia" w:hint="eastAsia"/>
                <w:lang w:eastAsia="ja-JP"/>
              </w:rPr>
              <w:t>8784</w:t>
            </w:r>
          </w:p>
          <w:p w:rsidR="00BE1AD3" w:rsidRPr="00731146" w:rsidRDefault="00BE1AD3" w:rsidP="00BE1AD3">
            <w:pPr>
              <w:pStyle w:val="BodyText"/>
              <w:spacing w:before="0" w:after="0"/>
            </w:pPr>
            <w:r w:rsidRPr="00731146">
              <w:rPr>
                <w:b/>
              </w:rPr>
              <w:t xml:space="preserve">Fax: </w:t>
            </w:r>
            <w:r w:rsidRPr="00731146">
              <w:t>(949) 480-9474</w:t>
            </w:r>
          </w:p>
          <w:p w:rsidR="00BE1AD3" w:rsidRPr="00731146" w:rsidRDefault="00BE1AD3" w:rsidP="00BE1AD3">
            <w:pPr>
              <w:pStyle w:val="BodyText"/>
              <w:spacing w:before="0" w:after="0"/>
            </w:pPr>
            <w:r w:rsidRPr="00731146">
              <w:rPr>
                <w:b/>
              </w:rPr>
              <w:t xml:space="preserve">Email: </w:t>
            </w:r>
            <w:hyperlink r:id="rId10" w:history="1">
              <w:r>
                <w:rPr>
                  <w:rStyle w:val="Hyperlink"/>
                  <w:rFonts w:eastAsiaTheme="minorEastAsia"/>
                  <w:lang w:eastAsia="ja-JP"/>
                </w:rPr>
                <w:t>hungx@seta-international.com</w:t>
              </w:r>
            </w:hyperlink>
          </w:p>
        </w:tc>
      </w:tr>
    </w:tbl>
    <w:p w:rsidR="00BE1AD3" w:rsidRDefault="00BE1AD3" w:rsidP="00BE1AD3">
      <w:pPr>
        <w:pStyle w:val="BodyText"/>
        <w:rPr>
          <w:b/>
          <w:u w:val="single"/>
        </w:rPr>
      </w:pPr>
      <w:r>
        <w:rPr>
          <w:b/>
          <w:u w:val="single"/>
        </w:rPr>
        <w:t>Project Team</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421"/>
        <w:gridCol w:w="2035"/>
        <w:gridCol w:w="2744"/>
        <w:gridCol w:w="3160"/>
      </w:tblGrid>
      <w:tr w:rsidR="00BE1AD3" w:rsidRPr="00F13A71">
        <w:trPr>
          <w:trHeight w:val="341"/>
        </w:trPr>
        <w:tc>
          <w:tcPr>
            <w:tcW w:w="1440" w:type="dxa"/>
            <w:shd w:val="clear" w:color="auto" w:fill="BFBFBF" w:themeFill="background1" w:themeFillShade="BF"/>
          </w:tcPr>
          <w:p w:rsidR="00BE1AD3" w:rsidRPr="00F13A71" w:rsidRDefault="00BE1AD3" w:rsidP="00BE1AD3">
            <w:pPr>
              <w:pStyle w:val="BodyText"/>
              <w:spacing w:before="0" w:after="0"/>
              <w:rPr>
                <w:b/>
              </w:rPr>
            </w:pPr>
            <w:r>
              <w:rPr>
                <w:b/>
              </w:rPr>
              <w:t>Name</w:t>
            </w:r>
          </w:p>
        </w:tc>
        <w:tc>
          <w:tcPr>
            <w:tcW w:w="2070" w:type="dxa"/>
            <w:shd w:val="clear" w:color="auto" w:fill="BFBFBF" w:themeFill="background1" w:themeFillShade="BF"/>
          </w:tcPr>
          <w:p w:rsidR="00BE1AD3" w:rsidRPr="00F13A71" w:rsidRDefault="00BE1AD3" w:rsidP="00BE1AD3">
            <w:pPr>
              <w:pStyle w:val="BodyText"/>
              <w:spacing w:before="0" w:after="0"/>
              <w:rPr>
                <w:b/>
              </w:rPr>
            </w:pPr>
            <w:r>
              <w:rPr>
                <w:b/>
              </w:rPr>
              <w:t>Title</w:t>
            </w:r>
          </w:p>
        </w:tc>
        <w:tc>
          <w:tcPr>
            <w:tcW w:w="2790" w:type="dxa"/>
            <w:shd w:val="clear" w:color="auto" w:fill="BFBFBF" w:themeFill="background1" w:themeFillShade="BF"/>
          </w:tcPr>
          <w:p w:rsidR="00BE1AD3" w:rsidRPr="00F13A71" w:rsidRDefault="00BE1AD3" w:rsidP="00BE1AD3">
            <w:pPr>
              <w:pStyle w:val="BodyText"/>
              <w:spacing w:before="0" w:after="0"/>
              <w:rPr>
                <w:b/>
              </w:rPr>
            </w:pPr>
            <w:r>
              <w:rPr>
                <w:b/>
              </w:rPr>
              <w:t>Role &amp; Responsibility</w:t>
            </w:r>
          </w:p>
        </w:tc>
        <w:tc>
          <w:tcPr>
            <w:tcW w:w="3060" w:type="dxa"/>
            <w:shd w:val="clear" w:color="auto" w:fill="BFBFBF" w:themeFill="background1" w:themeFillShade="BF"/>
          </w:tcPr>
          <w:p w:rsidR="00BE1AD3" w:rsidRPr="00F13A71" w:rsidRDefault="00BE1AD3" w:rsidP="00BE1AD3">
            <w:pPr>
              <w:pStyle w:val="BodyText"/>
              <w:spacing w:before="0" w:after="0"/>
              <w:rPr>
                <w:b/>
              </w:rPr>
            </w:pPr>
            <w:r w:rsidRPr="00F13A71">
              <w:rPr>
                <w:b/>
              </w:rPr>
              <w:t>Contact information</w:t>
            </w:r>
          </w:p>
        </w:tc>
      </w:tr>
      <w:tr w:rsidR="00BE1AD3" w:rsidRPr="009F4278">
        <w:tc>
          <w:tcPr>
            <w:tcW w:w="1440" w:type="dxa"/>
          </w:tcPr>
          <w:p w:rsidR="00BE1AD3" w:rsidRPr="00731146" w:rsidRDefault="00026EE8" w:rsidP="00BE1AD3">
            <w:pPr>
              <w:pStyle w:val="BodyText"/>
              <w:spacing w:before="0" w:after="0"/>
            </w:pPr>
            <w:r>
              <w:t>Lam Tran</w:t>
            </w:r>
          </w:p>
        </w:tc>
        <w:tc>
          <w:tcPr>
            <w:tcW w:w="2070" w:type="dxa"/>
          </w:tcPr>
          <w:p w:rsidR="00BE1AD3" w:rsidRPr="00731146" w:rsidRDefault="00BE1AD3" w:rsidP="00BE1AD3">
            <w:pPr>
              <w:pStyle w:val="BodyText"/>
              <w:spacing w:before="0" w:after="0"/>
            </w:pPr>
            <w:r>
              <w:t>Project Manager</w:t>
            </w:r>
          </w:p>
        </w:tc>
        <w:tc>
          <w:tcPr>
            <w:tcW w:w="2790" w:type="dxa"/>
          </w:tcPr>
          <w:p w:rsidR="00BE1AD3" w:rsidRPr="00453858" w:rsidRDefault="00BE1AD3" w:rsidP="00BE1AD3">
            <w:pPr>
              <w:pStyle w:val="BodyText"/>
              <w:spacing w:before="0" w:after="0"/>
            </w:pPr>
            <w:r>
              <w:t>Project Management</w:t>
            </w:r>
          </w:p>
        </w:tc>
        <w:tc>
          <w:tcPr>
            <w:tcW w:w="3060" w:type="dxa"/>
          </w:tcPr>
          <w:p w:rsidR="00BE1AD3" w:rsidRDefault="00BE1AD3" w:rsidP="00BE1AD3">
            <w:pPr>
              <w:pStyle w:val="BodyText"/>
              <w:spacing w:before="0" w:after="0"/>
            </w:pPr>
            <w:r>
              <w:rPr>
                <w:b/>
              </w:rPr>
              <w:t xml:space="preserve">Voice: </w:t>
            </w:r>
            <w:r w:rsidR="00026EE8" w:rsidRPr="00075B24">
              <w:rPr>
                <w:color w:val="000000"/>
              </w:rPr>
              <w:t>+84912472625</w:t>
            </w:r>
          </w:p>
          <w:p w:rsidR="00BE1AD3" w:rsidRDefault="00BE1AD3" w:rsidP="00BE1AD3">
            <w:pPr>
              <w:pStyle w:val="BodyText"/>
              <w:spacing w:before="0" w:after="0"/>
            </w:pPr>
            <w:r>
              <w:rPr>
                <w:b/>
              </w:rPr>
              <w:t xml:space="preserve">Fax: </w:t>
            </w:r>
          </w:p>
          <w:p w:rsidR="00BE1AD3" w:rsidRPr="009F4278" w:rsidRDefault="00BE1AD3" w:rsidP="00BE1AD3">
            <w:pPr>
              <w:pStyle w:val="BodyText"/>
              <w:spacing w:before="0" w:after="0"/>
            </w:pPr>
            <w:r>
              <w:rPr>
                <w:b/>
              </w:rPr>
              <w:t>Email:</w:t>
            </w:r>
            <w:r w:rsidR="00026EE8" w:rsidRPr="00AB31E1">
              <w:rPr>
                <w:rFonts w:ascii="Verdana" w:hAnsi="Verdana"/>
                <w:color w:val="000000"/>
              </w:rPr>
              <w:t>lam.tran@setacinq.vn</w:t>
            </w:r>
          </w:p>
        </w:tc>
      </w:tr>
      <w:tr w:rsidR="00BE1AD3" w:rsidRPr="00731146">
        <w:tc>
          <w:tcPr>
            <w:tcW w:w="1440" w:type="dxa"/>
          </w:tcPr>
          <w:p w:rsidR="00BE1AD3" w:rsidRPr="00731146" w:rsidRDefault="00B0235B" w:rsidP="00BE1AD3">
            <w:pPr>
              <w:pStyle w:val="BodyText"/>
              <w:spacing w:before="0" w:after="0"/>
            </w:pPr>
            <w:r>
              <w:t>Brian McEvoy</w:t>
            </w:r>
          </w:p>
        </w:tc>
        <w:tc>
          <w:tcPr>
            <w:tcW w:w="2070" w:type="dxa"/>
          </w:tcPr>
          <w:p w:rsidR="00BE1AD3" w:rsidRPr="00731146" w:rsidRDefault="00B0235B" w:rsidP="00BE1AD3">
            <w:pPr>
              <w:pStyle w:val="BodyText"/>
              <w:spacing w:before="0" w:after="0"/>
            </w:pPr>
            <w:r>
              <w:t>Graphical Designer</w:t>
            </w:r>
          </w:p>
        </w:tc>
        <w:tc>
          <w:tcPr>
            <w:tcW w:w="2790" w:type="dxa"/>
          </w:tcPr>
          <w:p w:rsidR="00B0235B" w:rsidRDefault="00B0235B" w:rsidP="00BE1AD3">
            <w:pPr>
              <w:pStyle w:val="BodyText"/>
              <w:spacing w:before="0" w:after="0"/>
            </w:pPr>
            <w:r>
              <w:t>Wireframes</w:t>
            </w:r>
          </w:p>
          <w:p w:rsidR="00BE1AD3" w:rsidRPr="00453858" w:rsidRDefault="00B0235B" w:rsidP="00BE1AD3">
            <w:pPr>
              <w:pStyle w:val="BodyText"/>
              <w:spacing w:before="0" w:after="0"/>
            </w:pPr>
            <w:r>
              <w:t>Graphical Design</w:t>
            </w:r>
          </w:p>
        </w:tc>
        <w:tc>
          <w:tcPr>
            <w:tcW w:w="3060" w:type="dxa"/>
          </w:tcPr>
          <w:p w:rsidR="00BE1AD3" w:rsidRPr="00731146" w:rsidRDefault="00BE1AD3" w:rsidP="00BE1AD3">
            <w:pPr>
              <w:pStyle w:val="BodyText"/>
              <w:spacing w:before="0" w:after="0"/>
            </w:pPr>
            <w:r w:rsidRPr="00731146">
              <w:rPr>
                <w:b/>
              </w:rPr>
              <w:t xml:space="preserve">Voice: </w:t>
            </w:r>
          </w:p>
          <w:p w:rsidR="00BE1AD3" w:rsidRPr="00731146" w:rsidRDefault="00BE1AD3" w:rsidP="00BE1AD3">
            <w:pPr>
              <w:pStyle w:val="BodyText"/>
              <w:spacing w:before="0" w:after="0"/>
            </w:pPr>
            <w:r w:rsidRPr="00731146">
              <w:rPr>
                <w:b/>
              </w:rPr>
              <w:t xml:space="preserve">Fax: </w:t>
            </w:r>
          </w:p>
          <w:p w:rsidR="00BE1AD3" w:rsidRPr="00B0235B" w:rsidRDefault="00BE1AD3" w:rsidP="00B0235B">
            <w:pPr>
              <w:pStyle w:val="BodyText"/>
              <w:spacing w:before="0" w:after="0"/>
            </w:pPr>
            <w:r w:rsidRPr="00731146">
              <w:rPr>
                <w:b/>
              </w:rPr>
              <w:t xml:space="preserve">Email: </w:t>
            </w:r>
            <w:hyperlink r:id="rId11" w:history="1">
              <w:r w:rsidR="00B0235B" w:rsidRPr="00C42B3F">
                <w:rPr>
                  <w:rStyle w:val="Hyperlink"/>
                </w:rPr>
                <w:t>brian@seta-international.com</w:t>
              </w:r>
            </w:hyperlink>
          </w:p>
        </w:tc>
      </w:tr>
      <w:tr w:rsidR="00BE1AD3" w:rsidRPr="00731146">
        <w:tc>
          <w:tcPr>
            <w:tcW w:w="1440" w:type="dxa"/>
          </w:tcPr>
          <w:p w:rsidR="00BE1AD3" w:rsidRDefault="00026EE8" w:rsidP="00BE1AD3">
            <w:pPr>
              <w:pStyle w:val="BodyText"/>
              <w:spacing w:before="0" w:after="0"/>
            </w:pPr>
            <w:r>
              <w:t>Son Nguyen</w:t>
            </w:r>
          </w:p>
        </w:tc>
        <w:tc>
          <w:tcPr>
            <w:tcW w:w="2070" w:type="dxa"/>
          </w:tcPr>
          <w:p w:rsidR="00BE1AD3" w:rsidRDefault="00BE1AD3" w:rsidP="00BE1AD3">
            <w:pPr>
              <w:pStyle w:val="BodyText"/>
              <w:spacing w:before="0" w:after="0"/>
            </w:pPr>
            <w:r>
              <w:t>Project Lead</w:t>
            </w:r>
          </w:p>
        </w:tc>
        <w:tc>
          <w:tcPr>
            <w:tcW w:w="2790" w:type="dxa"/>
          </w:tcPr>
          <w:p w:rsidR="00BE1AD3" w:rsidRDefault="00BE1AD3" w:rsidP="00BE1AD3">
            <w:pPr>
              <w:pStyle w:val="BodyText"/>
              <w:spacing w:before="0" w:after="0"/>
            </w:pPr>
            <w:r>
              <w:t>Technical Project Team Lead</w:t>
            </w:r>
          </w:p>
        </w:tc>
        <w:tc>
          <w:tcPr>
            <w:tcW w:w="3060" w:type="dxa"/>
          </w:tcPr>
          <w:p w:rsidR="00BE1AD3" w:rsidRDefault="00BE1AD3" w:rsidP="00BE1AD3">
            <w:pPr>
              <w:pStyle w:val="BodyText"/>
              <w:spacing w:before="0" w:after="0"/>
            </w:pPr>
            <w:r>
              <w:rPr>
                <w:b/>
              </w:rPr>
              <w:t xml:space="preserve">Voice: </w:t>
            </w:r>
            <w:r w:rsidR="00026EE8" w:rsidRPr="00AB535F">
              <w:rPr>
                <w:color w:val="000000"/>
              </w:rPr>
              <w:t>+84985907273</w:t>
            </w:r>
          </w:p>
          <w:p w:rsidR="00BE1AD3" w:rsidRDefault="00BE1AD3" w:rsidP="00BE1AD3">
            <w:pPr>
              <w:pStyle w:val="BodyText"/>
              <w:spacing w:before="0" w:after="0"/>
            </w:pPr>
            <w:r>
              <w:rPr>
                <w:b/>
              </w:rPr>
              <w:t xml:space="preserve">Fax: </w:t>
            </w:r>
          </w:p>
          <w:p w:rsidR="00BE1AD3" w:rsidRPr="009F4278" w:rsidRDefault="00BE1AD3" w:rsidP="00BE1AD3">
            <w:pPr>
              <w:pStyle w:val="BodyText"/>
              <w:spacing w:before="0" w:after="0"/>
            </w:pPr>
            <w:r>
              <w:rPr>
                <w:b/>
              </w:rPr>
              <w:t>Email:</w:t>
            </w:r>
            <w:r>
              <w:t xml:space="preserve"> </w:t>
            </w:r>
            <w:hyperlink r:id="rId12" w:history="1">
              <w:r w:rsidR="00026EE8" w:rsidRPr="00C42B3F">
                <w:rPr>
                  <w:rStyle w:val="Hyperlink"/>
                </w:rPr>
                <w:t>son@setacinq.vn</w:t>
              </w:r>
            </w:hyperlink>
          </w:p>
        </w:tc>
      </w:tr>
      <w:tr w:rsidR="00BE1AD3" w:rsidRPr="00731146">
        <w:tc>
          <w:tcPr>
            <w:tcW w:w="1440" w:type="dxa"/>
          </w:tcPr>
          <w:p w:rsidR="00BE1AD3" w:rsidRDefault="00026EE8" w:rsidP="00BE1AD3">
            <w:pPr>
              <w:pStyle w:val="BodyText"/>
              <w:spacing w:before="0" w:after="0"/>
            </w:pPr>
            <w:r>
              <w:t>Duc Tran</w:t>
            </w:r>
          </w:p>
        </w:tc>
        <w:tc>
          <w:tcPr>
            <w:tcW w:w="2070" w:type="dxa"/>
          </w:tcPr>
          <w:p w:rsidR="00BE1AD3" w:rsidRDefault="00BE1AD3" w:rsidP="00BE1AD3">
            <w:pPr>
              <w:pStyle w:val="BodyText"/>
              <w:spacing w:before="0" w:after="0"/>
            </w:pPr>
            <w:r>
              <w:t>Senior Software Engineer</w:t>
            </w:r>
          </w:p>
        </w:tc>
        <w:tc>
          <w:tcPr>
            <w:tcW w:w="2790" w:type="dxa"/>
          </w:tcPr>
          <w:p w:rsidR="00BE1AD3" w:rsidRDefault="00BE1AD3" w:rsidP="00BE1AD3">
            <w:pPr>
              <w:pStyle w:val="BodyText"/>
              <w:spacing w:before="0" w:after="0"/>
            </w:pPr>
            <w:r>
              <w:t>Development</w:t>
            </w:r>
          </w:p>
        </w:tc>
        <w:tc>
          <w:tcPr>
            <w:tcW w:w="3060" w:type="dxa"/>
          </w:tcPr>
          <w:p w:rsidR="00BE1AD3" w:rsidRDefault="00BE1AD3" w:rsidP="00BE1AD3">
            <w:pPr>
              <w:pStyle w:val="BodyText"/>
              <w:spacing w:before="0" w:after="0"/>
            </w:pPr>
            <w:r>
              <w:rPr>
                <w:b/>
              </w:rPr>
              <w:t xml:space="preserve">Voice: </w:t>
            </w:r>
          </w:p>
          <w:p w:rsidR="00BE1AD3" w:rsidRDefault="00BE1AD3" w:rsidP="00BE1AD3">
            <w:pPr>
              <w:pStyle w:val="BodyText"/>
              <w:spacing w:before="0" w:after="0"/>
            </w:pPr>
            <w:r>
              <w:rPr>
                <w:b/>
              </w:rPr>
              <w:t xml:space="preserve">Fax: </w:t>
            </w:r>
          </w:p>
          <w:p w:rsidR="00BE1AD3" w:rsidRPr="009F4278" w:rsidRDefault="00BE1AD3" w:rsidP="00BE1AD3">
            <w:pPr>
              <w:pStyle w:val="BodyText"/>
              <w:spacing w:before="0" w:after="0"/>
            </w:pPr>
            <w:r>
              <w:rPr>
                <w:b/>
              </w:rPr>
              <w:t>Email:</w:t>
            </w:r>
            <w:r>
              <w:t xml:space="preserve"> </w:t>
            </w:r>
          </w:p>
        </w:tc>
      </w:tr>
      <w:tr w:rsidR="00BE1AD3" w:rsidRPr="00731146">
        <w:tc>
          <w:tcPr>
            <w:tcW w:w="1440" w:type="dxa"/>
          </w:tcPr>
          <w:p w:rsidR="00BE1AD3" w:rsidRDefault="00026EE8" w:rsidP="00BE1AD3">
            <w:pPr>
              <w:pStyle w:val="BodyText"/>
              <w:spacing w:before="0" w:after="0"/>
            </w:pPr>
            <w:r>
              <w:t>Thiep Le</w:t>
            </w:r>
          </w:p>
        </w:tc>
        <w:tc>
          <w:tcPr>
            <w:tcW w:w="2070" w:type="dxa"/>
          </w:tcPr>
          <w:p w:rsidR="00BE1AD3" w:rsidRDefault="00BE1AD3" w:rsidP="00BE1AD3">
            <w:pPr>
              <w:pStyle w:val="BodyText"/>
              <w:spacing w:before="0" w:after="0"/>
            </w:pPr>
            <w:r>
              <w:t>Software Engineer</w:t>
            </w:r>
          </w:p>
        </w:tc>
        <w:tc>
          <w:tcPr>
            <w:tcW w:w="2790" w:type="dxa"/>
          </w:tcPr>
          <w:p w:rsidR="00BE1AD3" w:rsidRDefault="00BE1AD3" w:rsidP="00BE1AD3">
            <w:pPr>
              <w:pStyle w:val="BodyText"/>
              <w:spacing w:before="0" w:after="0"/>
            </w:pPr>
            <w:r>
              <w:t>Development</w:t>
            </w:r>
          </w:p>
        </w:tc>
        <w:tc>
          <w:tcPr>
            <w:tcW w:w="3060" w:type="dxa"/>
          </w:tcPr>
          <w:p w:rsidR="00BE1AD3" w:rsidRDefault="00BE1AD3" w:rsidP="00BE1AD3">
            <w:pPr>
              <w:pStyle w:val="BodyText"/>
              <w:spacing w:before="0" w:after="0"/>
            </w:pPr>
            <w:r>
              <w:rPr>
                <w:b/>
              </w:rPr>
              <w:t xml:space="preserve">Voice: </w:t>
            </w:r>
          </w:p>
          <w:p w:rsidR="00BE1AD3" w:rsidRDefault="00BE1AD3" w:rsidP="00BE1AD3">
            <w:pPr>
              <w:pStyle w:val="BodyText"/>
              <w:spacing w:before="0" w:after="0"/>
            </w:pPr>
            <w:r>
              <w:rPr>
                <w:b/>
              </w:rPr>
              <w:t xml:space="preserve">Fax: </w:t>
            </w:r>
          </w:p>
          <w:p w:rsidR="00BE1AD3" w:rsidRPr="009F4278" w:rsidRDefault="00BE1AD3" w:rsidP="00BE1AD3">
            <w:pPr>
              <w:pStyle w:val="BodyText"/>
              <w:spacing w:before="0" w:after="0"/>
            </w:pPr>
            <w:r>
              <w:rPr>
                <w:b/>
              </w:rPr>
              <w:t>Email:</w:t>
            </w:r>
            <w:r>
              <w:t xml:space="preserve"> </w:t>
            </w:r>
          </w:p>
        </w:tc>
      </w:tr>
      <w:tr w:rsidR="00BE1AD3" w:rsidRPr="00731146">
        <w:tc>
          <w:tcPr>
            <w:tcW w:w="1440" w:type="dxa"/>
          </w:tcPr>
          <w:p w:rsidR="00BE1AD3" w:rsidRDefault="00026EE8" w:rsidP="00BE1AD3">
            <w:pPr>
              <w:pStyle w:val="BodyText"/>
              <w:spacing w:before="0" w:after="0"/>
            </w:pPr>
            <w:r>
              <w:t>Viet Le</w:t>
            </w:r>
          </w:p>
        </w:tc>
        <w:tc>
          <w:tcPr>
            <w:tcW w:w="2070" w:type="dxa"/>
          </w:tcPr>
          <w:p w:rsidR="00BE1AD3" w:rsidRDefault="00BE1AD3" w:rsidP="00BE1AD3">
            <w:pPr>
              <w:pStyle w:val="BodyText"/>
              <w:spacing w:before="0" w:after="0"/>
            </w:pPr>
            <w:r>
              <w:t>Quality Assurance Engineer</w:t>
            </w:r>
          </w:p>
        </w:tc>
        <w:tc>
          <w:tcPr>
            <w:tcW w:w="2790" w:type="dxa"/>
          </w:tcPr>
          <w:p w:rsidR="00BE1AD3" w:rsidRDefault="00BE1AD3" w:rsidP="00BE1AD3">
            <w:pPr>
              <w:pStyle w:val="BodyText"/>
              <w:spacing w:before="0" w:after="0"/>
            </w:pPr>
            <w:r>
              <w:t>Quality Assurance</w:t>
            </w:r>
          </w:p>
        </w:tc>
        <w:tc>
          <w:tcPr>
            <w:tcW w:w="3060" w:type="dxa"/>
          </w:tcPr>
          <w:p w:rsidR="00BE1AD3" w:rsidRDefault="00BE1AD3" w:rsidP="00BE1AD3">
            <w:pPr>
              <w:pStyle w:val="BodyText"/>
              <w:spacing w:before="0" w:after="0"/>
            </w:pPr>
            <w:r>
              <w:rPr>
                <w:b/>
              </w:rPr>
              <w:t xml:space="preserve">Voice: </w:t>
            </w:r>
          </w:p>
          <w:p w:rsidR="00BE1AD3" w:rsidRDefault="00BE1AD3" w:rsidP="00BE1AD3">
            <w:pPr>
              <w:pStyle w:val="BodyText"/>
              <w:spacing w:before="0" w:after="0"/>
            </w:pPr>
            <w:r>
              <w:rPr>
                <w:b/>
              </w:rPr>
              <w:t xml:space="preserve">Fax: </w:t>
            </w:r>
          </w:p>
          <w:p w:rsidR="00BE1AD3" w:rsidRPr="009F4278" w:rsidRDefault="00BE1AD3" w:rsidP="00BE1AD3">
            <w:pPr>
              <w:pStyle w:val="BodyText"/>
              <w:spacing w:before="0" w:after="0"/>
            </w:pPr>
            <w:r>
              <w:rPr>
                <w:b/>
              </w:rPr>
              <w:t>Email:</w:t>
            </w:r>
            <w:r>
              <w:t xml:space="preserve"> </w:t>
            </w:r>
          </w:p>
        </w:tc>
      </w:tr>
      <w:tr w:rsidR="00BE1AD3" w:rsidRPr="00731146">
        <w:tc>
          <w:tcPr>
            <w:tcW w:w="1440" w:type="dxa"/>
          </w:tcPr>
          <w:p w:rsidR="00BE1AD3" w:rsidRDefault="00026EE8" w:rsidP="00BE1AD3">
            <w:pPr>
              <w:pStyle w:val="BodyText"/>
              <w:spacing w:before="0" w:after="0"/>
            </w:pPr>
            <w:r>
              <w:t>Anh Dang</w:t>
            </w:r>
          </w:p>
        </w:tc>
        <w:tc>
          <w:tcPr>
            <w:tcW w:w="2070" w:type="dxa"/>
          </w:tcPr>
          <w:p w:rsidR="00BE1AD3" w:rsidRDefault="00BE1AD3" w:rsidP="00BE1AD3">
            <w:pPr>
              <w:pStyle w:val="BodyText"/>
              <w:spacing w:before="0" w:after="0"/>
            </w:pPr>
            <w:r>
              <w:t>Quality Assurance Engineer</w:t>
            </w:r>
          </w:p>
        </w:tc>
        <w:tc>
          <w:tcPr>
            <w:tcW w:w="2790" w:type="dxa"/>
          </w:tcPr>
          <w:p w:rsidR="00BE1AD3" w:rsidRDefault="00BE1AD3" w:rsidP="00BE1AD3">
            <w:pPr>
              <w:pStyle w:val="BodyText"/>
              <w:spacing w:before="0" w:after="0"/>
            </w:pPr>
            <w:r>
              <w:t>Quality Assurance</w:t>
            </w:r>
          </w:p>
        </w:tc>
        <w:tc>
          <w:tcPr>
            <w:tcW w:w="3060" w:type="dxa"/>
          </w:tcPr>
          <w:p w:rsidR="00BE1AD3" w:rsidRDefault="00BE1AD3" w:rsidP="00BE1AD3">
            <w:pPr>
              <w:pStyle w:val="BodyText"/>
              <w:spacing w:before="0" w:after="0"/>
            </w:pPr>
            <w:r>
              <w:rPr>
                <w:b/>
              </w:rPr>
              <w:t xml:space="preserve">Voice: </w:t>
            </w:r>
          </w:p>
          <w:p w:rsidR="00BE1AD3" w:rsidRDefault="00BE1AD3" w:rsidP="00BE1AD3">
            <w:pPr>
              <w:pStyle w:val="BodyText"/>
              <w:spacing w:before="0" w:after="0"/>
            </w:pPr>
            <w:r>
              <w:rPr>
                <w:b/>
              </w:rPr>
              <w:t xml:space="preserve">Fax: </w:t>
            </w:r>
          </w:p>
          <w:p w:rsidR="00BE1AD3" w:rsidRPr="009F4278" w:rsidRDefault="00BE1AD3" w:rsidP="00BE1AD3">
            <w:pPr>
              <w:pStyle w:val="BodyText"/>
              <w:spacing w:before="0" w:after="0"/>
            </w:pPr>
            <w:r>
              <w:rPr>
                <w:b/>
              </w:rPr>
              <w:t>Email:</w:t>
            </w:r>
            <w:r>
              <w:t xml:space="preserve"> </w:t>
            </w:r>
          </w:p>
        </w:tc>
      </w:tr>
    </w:tbl>
    <w:p w:rsidR="00013D74" w:rsidRDefault="00EA3062" w:rsidP="000B32CE">
      <w:pPr>
        <w:pStyle w:val="Heading2"/>
        <w:spacing w:before="200"/>
      </w:pPr>
      <w:bookmarkStart w:id="8" w:name="_Toc167522604"/>
      <w:r>
        <w:lastRenderedPageBreak/>
        <w:t>P</w:t>
      </w:r>
      <w:r w:rsidR="00013D74">
        <w:t>roject Cost</w:t>
      </w:r>
      <w:bookmarkEnd w:id="8"/>
    </w:p>
    <w:p w:rsidR="002848A6" w:rsidRDefault="00013D74" w:rsidP="00013D74">
      <w:pPr>
        <w:pStyle w:val="ColorfulList-Accent11"/>
        <w:spacing w:after="0"/>
        <w:ind w:left="0"/>
        <w:rPr>
          <w:szCs w:val="28"/>
        </w:rPr>
      </w:pPr>
      <w:r>
        <w:rPr>
          <w:szCs w:val="28"/>
        </w:rPr>
        <w:t xml:space="preserve">SETA anticipates the following time and charges to complete the work activities outlined in Appendix A.  The anticipated time and charges </w:t>
      </w:r>
      <w:r w:rsidR="007814F8">
        <w:rPr>
          <w:szCs w:val="28"/>
        </w:rPr>
        <w:t xml:space="preserve">is a fixed bid and will not change as long as the project falls within the scope of services outlined in the SOW.  </w:t>
      </w:r>
      <w:r>
        <w:rPr>
          <w:szCs w:val="28"/>
        </w:rPr>
        <w:t xml:space="preserve">As part of our standard review process at the start, during and after any projects, any changes from these estimates will be communicated to </w:t>
      </w:r>
      <w:r w:rsidR="00BE1AD3">
        <w:rPr>
          <w:szCs w:val="28"/>
        </w:rPr>
        <w:t>MedTalk</w:t>
      </w:r>
      <w:r>
        <w:rPr>
          <w:szCs w:val="28"/>
        </w:rPr>
        <w:t xml:space="preserve"> for approval prior to beginning any work.  </w:t>
      </w:r>
      <w:r w:rsidR="00E031D2">
        <w:rPr>
          <w:szCs w:val="28"/>
        </w:rPr>
        <w:t>All</w:t>
      </w:r>
      <w:r>
        <w:rPr>
          <w:szCs w:val="28"/>
        </w:rPr>
        <w:t xml:space="preserve"> modifications to original requirements are handled in accordance with a mutually agreed upon “change-order” process.</w:t>
      </w:r>
    </w:p>
    <w:p w:rsidR="007814F8" w:rsidRDefault="007814F8" w:rsidP="00013D74">
      <w:pPr>
        <w:pStyle w:val="ColorfulList-Accent11"/>
        <w:spacing w:after="0"/>
        <w:ind w:left="0"/>
        <w:rPr>
          <w:szCs w:val="28"/>
        </w:rPr>
      </w:pPr>
    </w:p>
    <w:tbl>
      <w:tblPr>
        <w:tblW w:w="9588" w:type="dxa"/>
        <w:tblInd w:w="95" w:type="dxa"/>
        <w:tblLook w:val="0000"/>
      </w:tblPr>
      <w:tblGrid>
        <w:gridCol w:w="1706"/>
        <w:gridCol w:w="3270"/>
        <w:gridCol w:w="1720"/>
        <w:gridCol w:w="1707"/>
        <w:gridCol w:w="1185"/>
      </w:tblGrid>
      <w:tr w:rsidR="007814F8" w:rsidRPr="006A76FA">
        <w:trPr>
          <w:trHeight w:val="266"/>
        </w:trPr>
        <w:tc>
          <w:tcPr>
            <w:tcW w:w="1706" w:type="dxa"/>
            <w:tcBorders>
              <w:top w:val="single" w:sz="4" w:space="0" w:color="auto"/>
              <w:left w:val="single" w:sz="4" w:space="0" w:color="auto"/>
              <w:bottom w:val="single" w:sz="4" w:space="0" w:color="auto"/>
              <w:right w:val="single" w:sz="4" w:space="0" w:color="auto"/>
            </w:tcBorders>
            <w:shd w:val="solid" w:color="BFBFBF" w:fill="auto"/>
            <w:noWrap/>
            <w:vAlign w:val="center"/>
          </w:tcPr>
          <w:p w:rsidR="007814F8" w:rsidRPr="00B77948" w:rsidRDefault="007814F8" w:rsidP="00261ED3">
            <w:pPr>
              <w:rPr>
                <w:b/>
              </w:rPr>
            </w:pPr>
            <w:r w:rsidRPr="00B77948">
              <w:rPr>
                <w:b/>
              </w:rPr>
              <w:t>Task / Function</w:t>
            </w:r>
          </w:p>
        </w:tc>
        <w:tc>
          <w:tcPr>
            <w:tcW w:w="3270" w:type="dxa"/>
            <w:tcBorders>
              <w:top w:val="single" w:sz="4" w:space="0" w:color="auto"/>
              <w:left w:val="single" w:sz="4" w:space="0" w:color="auto"/>
              <w:bottom w:val="single" w:sz="4" w:space="0" w:color="auto"/>
              <w:right w:val="single" w:sz="4" w:space="0" w:color="auto"/>
            </w:tcBorders>
            <w:shd w:val="solid" w:color="BFBFBF" w:fill="auto"/>
            <w:noWrap/>
            <w:vAlign w:val="center"/>
          </w:tcPr>
          <w:p w:rsidR="007814F8" w:rsidRPr="00B77948" w:rsidRDefault="007814F8" w:rsidP="00261ED3">
            <w:pPr>
              <w:rPr>
                <w:b/>
              </w:rPr>
            </w:pPr>
            <w:r w:rsidRPr="00B77948">
              <w:rPr>
                <w:b/>
              </w:rPr>
              <w:t>Item Description</w:t>
            </w:r>
          </w:p>
        </w:tc>
        <w:tc>
          <w:tcPr>
            <w:tcW w:w="1720" w:type="dxa"/>
            <w:tcBorders>
              <w:top w:val="single" w:sz="4" w:space="0" w:color="auto"/>
              <w:left w:val="single" w:sz="4" w:space="0" w:color="auto"/>
              <w:bottom w:val="single" w:sz="4" w:space="0" w:color="auto"/>
              <w:right w:val="single" w:sz="4" w:space="0" w:color="auto"/>
            </w:tcBorders>
            <w:shd w:val="solid" w:color="BFBFBF" w:fill="auto"/>
            <w:vAlign w:val="bottom"/>
          </w:tcPr>
          <w:p w:rsidR="007814F8" w:rsidRPr="00B77948" w:rsidRDefault="007814F8" w:rsidP="007814F8">
            <w:pPr>
              <w:jc w:val="center"/>
              <w:rPr>
                <w:b/>
              </w:rPr>
            </w:pPr>
            <w:r>
              <w:rPr>
                <w:b/>
              </w:rPr>
              <w:t>Responsibility</w:t>
            </w:r>
          </w:p>
        </w:tc>
        <w:tc>
          <w:tcPr>
            <w:tcW w:w="1707" w:type="dxa"/>
            <w:tcBorders>
              <w:top w:val="single" w:sz="4" w:space="0" w:color="auto"/>
              <w:left w:val="single" w:sz="4" w:space="0" w:color="auto"/>
              <w:bottom w:val="single" w:sz="4" w:space="0" w:color="auto"/>
              <w:right w:val="single" w:sz="4" w:space="0" w:color="auto"/>
            </w:tcBorders>
            <w:shd w:val="solid" w:color="BFBFBF" w:fill="auto"/>
            <w:vAlign w:val="bottom"/>
          </w:tcPr>
          <w:p w:rsidR="007814F8" w:rsidRPr="00B77948" w:rsidRDefault="007814F8" w:rsidP="007814F8">
            <w:pPr>
              <w:jc w:val="center"/>
              <w:rPr>
                <w:b/>
              </w:rPr>
            </w:pPr>
            <w:r>
              <w:rPr>
                <w:b/>
              </w:rPr>
              <w:t>Estimated Time</w:t>
            </w:r>
          </w:p>
        </w:tc>
        <w:tc>
          <w:tcPr>
            <w:tcW w:w="1185" w:type="dxa"/>
            <w:tcBorders>
              <w:top w:val="single" w:sz="4" w:space="0" w:color="auto"/>
              <w:left w:val="single" w:sz="4" w:space="0" w:color="auto"/>
              <w:bottom w:val="single" w:sz="4" w:space="0" w:color="auto"/>
              <w:right w:val="single" w:sz="4" w:space="0" w:color="auto"/>
            </w:tcBorders>
            <w:shd w:val="solid" w:color="BFBFBF" w:fill="auto"/>
            <w:vAlign w:val="bottom"/>
          </w:tcPr>
          <w:p w:rsidR="007814F8" w:rsidRPr="00B77948" w:rsidRDefault="007814F8" w:rsidP="007814F8">
            <w:pPr>
              <w:jc w:val="center"/>
              <w:rPr>
                <w:b/>
              </w:rPr>
            </w:pPr>
            <w:r>
              <w:rPr>
                <w:b/>
              </w:rPr>
              <w:t>Fixed Cost</w:t>
            </w:r>
          </w:p>
        </w:tc>
      </w:tr>
      <w:tr w:rsidR="0045533D" w:rsidRPr="00B278F6">
        <w:trPr>
          <w:trHeight w:val="266"/>
        </w:trPr>
        <w:tc>
          <w:tcPr>
            <w:tcW w:w="1706" w:type="dxa"/>
            <w:tcBorders>
              <w:top w:val="single" w:sz="4" w:space="0" w:color="auto"/>
              <w:left w:val="single" w:sz="4" w:space="0" w:color="auto"/>
              <w:bottom w:val="single" w:sz="4" w:space="0" w:color="auto"/>
              <w:right w:val="single" w:sz="4" w:space="0" w:color="auto"/>
            </w:tcBorders>
            <w:noWrap/>
            <w:vAlign w:val="center"/>
          </w:tcPr>
          <w:p w:rsidR="0045533D" w:rsidRPr="00F90F42" w:rsidRDefault="0045533D" w:rsidP="00261ED3">
            <w:r>
              <w:t>Project Discovery</w:t>
            </w:r>
          </w:p>
        </w:tc>
        <w:tc>
          <w:tcPr>
            <w:tcW w:w="3270" w:type="dxa"/>
            <w:tcBorders>
              <w:top w:val="single" w:sz="4" w:space="0" w:color="auto"/>
              <w:left w:val="single" w:sz="4" w:space="0" w:color="auto"/>
              <w:bottom w:val="single" w:sz="4" w:space="0" w:color="auto"/>
              <w:right w:val="single" w:sz="4" w:space="0" w:color="auto"/>
            </w:tcBorders>
            <w:noWrap/>
            <w:vAlign w:val="center"/>
          </w:tcPr>
          <w:p w:rsidR="0045533D" w:rsidRPr="00A105EB" w:rsidRDefault="0045533D" w:rsidP="00261ED3">
            <w:r>
              <w:t>Creative Requirements &amp; System Analysis</w:t>
            </w:r>
          </w:p>
        </w:tc>
        <w:tc>
          <w:tcPr>
            <w:tcW w:w="1720" w:type="dxa"/>
            <w:tcBorders>
              <w:top w:val="single" w:sz="4" w:space="0" w:color="auto"/>
              <w:left w:val="single" w:sz="4" w:space="0" w:color="auto"/>
              <w:bottom w:val="single" w:sz="4" w:space="0" w:color="auto"/>
              <w:right w:val="single" w:sz="4" w:space="0" w:color="auto"/>
            </w:tcBorders>
            <w:vAlign w:val="center"/>
          </w:tcPr>
          <w:p w:rsidR="0045533D" w:rsidRPr="00A105EB" w:rsidRDefault="002F75BA" w:rsidP="00261ED3">
            <w:pPr>
              <w:jc w:val="center"/>
            </w:pPr>
            <w:r>
              <w:t>SETA/</w:t>
            </w:r>
            <w:r w:rsidR="00EA3062">
              <w:t>MedTalk</w:t>
            </w:r>
          </w:p>
        </w:tc>
        <w:tc>
          <w:tcPr>
            <w:tcW w:w="1707" w:type="dxa"/>
            <w:tcBorders>
              <w:top w:val="single" w:sz="4" w:space="0" w:color="auto"/>
              <w:left w:val="single" w:sz="4" w:space="0" w:color="auto"/>
              <w:bottom w:val="single" w:sz="4" w:space="0" w:color="auto"/>
              <w:right w:val="single" w:sz="4" w:space="0" w:color="auto"/>
            </w:tcBorders>
            <w:vAlign w:val="center"/>
          </w:tcPr>
          <w:p w:rsidR="0045533D" w:rsidRPr="00A105EB" w:rsidRDefault="00BA6536" w:rsidP="00261ED3">
            <w:pPr>
              <w:jc w:val="center"/>
            </w:pPr>
            <w:r>
              <w:t>3 ~ 4 weeks</w:t>
            </w:r>
          </w:p>
        </w:tc>
        <w:tc>
          <w:tcPr>
            <w:tcW w:w="1185" w:type="dxa"/>
            <w:tcBorders>
              <w:top w:val="single" w:sz="4" w:space="0" w:color="auto"/>
              <w:left w:val="single" w:sz="4" w:space="0" w:color="auto"/>
              <w:bottom w:val="single" w:sz="4" w:space="0" w:color="auto"/>
              <w:right w:val="single" w:sz="4" w:space="0" w:color="auto"/>
            </w:tcBorders>
            <w:vAlign w:val="center"/>
          </w:tcPr>
          <w:p w:rsidR="0045533D" w:rsidRPr="00A105EB" w:rsidRDefault="0045533D" w:rsidP="008F2EBC">
            <w:pPr>
              <w:jc w:val="center"/>
            </w:pPr>
          </w:p>
        </w:tc>
      </w:tr>
      <w:tr w:rsidR="008F2EBC" w:rsidRPr="00B278F6">
        <w:trPr>
          <w:trHeight w:val="266"/>
        </w:trPr>
        <w:tc>
          <w:tcPr>
            <w:tcW w:w="1706" w:type="dxa"/>
            <w:tcBorders>
              <w:top w:val="single" w:sz="4" w:space="0" w:color="auto"/>
              <w:left w:val="single" w:sz="4" w:space="0" w:color="auto"/>
              <w:bottom w:val="single" w:sz="4" w:space="0" w:color="auto"/>
              <w:right w:val="single" w:sz="4" w:space="0" w:color="auto"/>
            </w:tcBorders>
            <w:noWrap/>
            <w:vAlign w:val="center"/>
          </w:tcPr>
          <w:p w:rsidR="008F2EBC" w:rsidRDefault="008F2EBC" w:rsidP="00261ED3">
            <w:r>
              <w:t>Wireframes</w:t>
            </w:r>
          </w:p>
        </w:tc>
        <w:tc>
          <w:tcPr>
            <w:tcW w:w="3270" w:type="dxa"/>
            <w:tcBorders>
              <w:top w:val="single" w:sz="4" w:space="0" w:color="auto"/>
              <w:left w:val="single" w:sz="4" w:space="0" w:color="auto"/>
              <w:bottom w:val="single" w:sz="4" w:space="0" w:color="auto"/>
              <w:right w:val="single" w:sz="4" w:space="0" w:color="auto"/>
            </w:tcBorders>
            <w:noWrap/>
            <w:vAlign w:val="center"/>
          </w:tcPr>
          <w:p w:rsidR="008F2EBC" w:rsidRDefault="008F2EBC" w:rsidP="00261ED3">
            <w:pPr>
              <w:spacing w:after="0"/>
            </w:pPr>
            <w:r>
              <w:t xml:space="preserve">Wireframes, Usability </w:t>
            </w:r>
          </w:p>
          <w:p w:rsidR="008F2EBC" w:rsidRDefault="008F2EBC" w:rsidP="00261ED3"/>
        </w:tc>
        <w:tc>
          <w:tcPr>
            <w:tcW w:w="1720" w:type="dxa"/>
            <w:tcBorders>
              <w:top w:val="single" w:sz="4" w:space="0" w:color="auto"/>
              <w:left w:val="single" w:sz="4" w:space="0" w:color="auto"/>
              <w:bottom w:val="single" w:sz="4" w:space="0" w:color="auto"/>
              <w:right w:val="single" w:sz="4" w:space="0" w:color="auto"/>
            </w:tcBorders>
            <w:vAlign w:val="center"/>
          </w:tcPr>
          <w:p w:rsidR="008F2EBC" w:rsidRPr="00A105EB" w:rsidRDefault="008F2EBC" w:rsidP="00261ED3">
            <w:pPr>
              <w:jc w:val="center"/>
            </w:pPr>
            <w:r>
              <w:t>SETA</w:t>
            </w:r>
          </w:p>
        </w:tc>
        <w:tc>
          <w:tcPr>
            <w:tcW w:w="1707" w:type="dxa"/>
            <w:tcBorders>
              <w:top w:val="single" w:sz="4" w:space="0" w:color="auto"/>
              <w:left w:val="single" w:sz="4" w:space="0" w:color="auto"/>
              <w:bottom w:val="single" w:sz="4" w:space="0" w:color="auto"/>
              <w:right w:val="single" w:sz="4" w:space="0" w:color="auto"/>
            </w:tcBorders>
            <w:vAlign w:val="center"/>
          </w:tcPr>
          <w:p w:rsidR="008F2EBC" w:rsidRDefault="006E6DF0" w:rsidP="00261ED3">
            <w:pPr>
              <w:spacing w:after="0" w:line="240" w:lineRule="auto"/>
              <w:jc w:val="center"/>
            </w:pPr>
            <w:r>
              <w:t>6 ~ 8</w:t>
            </w:r>
            <w:r w:rsidR="008F2EBC">
              <w:t xml:space="preserve"> weeks</w:t>
            </w:r>
          </w:p>
          <w:p w:rsidR="008F2EBC" w:rsidRPr="00A105EB" w:rsidRDefault="008F2EBC" w:rsidP="00261ED3">
            <w:pPr>
              <w:spacing w:after="0" w:line="240" w:lineRule="auto"/>
              <w:jc w:val="center"/>
            </w:pPr>
            <w:r>
              <w:t>100 wireframes</w:t>
            </w:r>
          </w:p>
        </w:tc>
        <w:tc>
          <w:tcPr>
            <w:tcW w:w="1185" w:type="dxa"/>
            <w:vMerge w:val="restart"/>
            <w:tcBorders>
              <w:top w:val="single" w:sz="4" w:space="0" w:color="auto"/>
              <w:left w:val="single" w:sz="4" w:space="0" w:color="auto"/>
              <w:right w:val="single" w:sz="4" w:space="0" w:color="auto"/>
            </w:tcBorders>
            <w:vAlign w:val="center"/>
          </w:tcPr>
          <w:p w:rsidR="008F2EBC" w:rsidRPr="00A105EB" w:rsidRDefault="008F2EBC" w:rsidP="008F2EBC">
            <w:pPr>
              <w:jc w:val="center"/>
            </w:pPr>
          </w:p>
        </w:tc>
      </w:tr>
      <w:tr w:rsidR="00BE1AD3" w:rsidRPr="00B278F6">
        <w:trPr>
          <w:trHeight w:val="266"/>
        </w:trPr>
        <w:tc>
          <w:tcPr>
            <w:tcW w:w="1706" w:type="dxa"/>
            <w:tcBorders>
              <w:top w:val="single" w:sz="4" w:space="0" w:color="auto"/>
              <w:left w:val="single" w:sz="4" w:space="0" w:color="auto"/>
              <w:bottom w:val="single" w:sz="4" w:space="0" w:color="auto"/>
              <w:right w:val="single" w:sz="4" w:space="0" w:color="auto"/>
            </w:tcBorders>
            <w:noWrap/>
            <w:vAlign w:val="center"/>
          </w:tcPr>
          <w:p w:rsidR="00BE1AD3" w:rsidRDefault="00BE1AD3" w:rsidP="00261ED3">
            <w:r>
              <w:t>Creative</w:t>
            </w:r>
          </w:p>
        </w:tc>
        <w:tc>
          <w:tcPr>
            <w:tcW w:w="3270" w:type="dxa"/>
            <w:tcBorders>
              <w:top w:val="single" w:sz="4" w:space="0" w:color="auto"/>
              <w:left w:val="single" w:sz="4" w:space="0" w:color="auto"/>
              <w:bottom w:val="single" w:sz="4" w:space="0" w:color="auto"/>
              <w:right w:val="single" w:sz="4" w:space="0" w:color="auto"/>
            </w:tcBorders>
            <w:noWrap/>
            <w:vAlign w:val="center"/>
          </w:tcPr>
          <w:p w:rsidR="00BE1AD3" w:rsidRDefault="00BE1AD3" w:rsidP="00261ED3">
            <w:r>
              <w:t>Graphical/Creative Design</w:t>
            </w:r>
          </w:p>
        </w:tc>
        <w:tc>
          <w:tcPr>
            <w:tcW w:w="1720" w:type="dxa"/>
            <w:tcBorders>
              <w:top w:val="single" w:sz="4" w:space="0" w:color="auto"/>
              <w:left w:val="single" w:sz="4" w:space="0" w:color="auto"/>
              <w:bottom w:val="single" w:sz="4" w:space="0" w:color="auto"/>
              <w:right w:val="single" w:sz="4" w:space="0" w:color="auto"/>
            </w:tcBorders>
            <w:vAlign w:val="center"/>
          </w:tcPr>
          <w:p w:rsidR="00BE1AD3" w:rsidRPr="00A105EB" w:rsidRDefault="00BE1AD3" w:rsidP="00261ED3">
            <w:pPr>
              <w:jc w:val="center"/>
            </w:pPr>
            <w:r>
              <w:t>SETA</w:t>
            </w:r>
          </w:p>
        </w:tc>
        <w:tc>
          <w:tcPr>
            <w:tcW w:w="1707" w:type="dxa"/>
            <w:tcBorders>
              <w:top w:val="single" w:sz="4" w:space="0" w:color="auto"/>
              <w:left w:val="single" w:sz="4" w:space="0" w:color="auto"/>
              <w:bottom w:val="single" w:sz="4" w:space="0" w:color="auto"/>
              <w:right w:val="single" w:sz="4" w:space="0" w:color="auto"/>
            </w:tcBorders>
            <w:vAlign w:val="center"/>
          </w:tcPr>
          <w:p w:rsidR="00BE1AD3" w:rsidRPr="00A105EB" w:rsidRDefault="006E6DF0" w:rsidP="00261ED3">
            <w:pPr>
              <w:jc w:val="center"/>
            </w:pPr>
            <w:r>
              <w:t>4 ~ 6</w:t>
            </w:r>
            <w:r w:rsidR="00BE1AD3">
              <w:t xml:space="preserve"> weeks</w:t>
            </w:r>
          </w:p>
        </w:tc>
        <w:tc>
          <w:tcPr>
            <w:tcW w:w="1185" w:type="dxa"/>
            <w:vMerge/>
            <w:tcBorders>
              <w:left w:val="single" w:sz="4" w:space="0" w:color="auto"/>
              <w:bottom w:val="single" w:sz="4" w:space="0" w:color="auto"/>
              <w:right w:val="single" w:sz="4" w:space="0" w:color="auto"/>
            </w:tcBorders>
            <w:vAlign w:val="center"/>
          </w:tcPr>
          <w:p w:rsidR="00BE1AD3" w:rsidRPr="00A105EB" w:rsidRDefault="00BE1AD3" w:rsidP="00261ED3">
            <w:pPr>
              <w:jc w:val="center"/>
            </w:pPr>
          </w:p>
        </w:tc>
      </w:tr>
      <w:tr w:rsidR="00261ED3" w:rsidRPr="00B278F6">
        <w:trPr>
          <w:trHeight w:val="266"/>
        </w:trPr>
        <w:tc>
          <w:tcPr>
            <w:tcW w:w="1706" w:type="dxa"/>
            <w:vMerge w:val="restart"/>
            <w:tcBorders>
              <w:top w:val="single" w:sz="4" w:space="0" w:color="auto"/>
              <w:left w:val="single" w:sz="4" w:space="0" w:color="auto"/>
              <w:right w:val="single" w:sz="4" w:space="0" w:color="auto"/>
            </w:tcBorders>
            <w:noWrap/>
            <w:vAlign w:val="center"/>
          </w:tcPr>
          <w:p w:rsidR="00261ED3" w:rsidRDefault="00261ED3" w:rsidP="00261ED3">
            <w:r>
              <w:t>Application Development</w:t>
            </w:r>
          </w:p>
        </w:tc>
        <w:tc>
          <w:tcPr>
            <w:tcW w:w="3270" w:type="dxa"/>
            <w:tcBorders>
              <w:top w:val="single" w:sz="4" w:space="0" w:color="auto"/>
              <w:left w:val="single" w:sz="4" w:space="0" w:color="auto"/>
              <w:bottom w:val="single" w:sz="4" w:space="0" w:color="auto"/>
              <w:right w:val="single" w:sz="4" w:space="0" w:color="auto"/>
            </w:tcBorders>
            <w:noWrap/>
            <w:vAlign w:val="center"/>
          </w:tcPr>
          <w:p w:rsidR="00261ED3" w:rsidRDefault="00261ED3" w:rsidP="00261ED3">
            <w:r>
              <w:t>Platform Development</w:t>
            </w:r>
          </w:p>
        </w:tc>
        <w:tc>
          <w:tcPr>
            <w:tcW w:w="1720" w:type="dxa"/>
            <w:vMerge w:val="restart"/>
            <w:tcBorders>
              <w:top w:val="single" w:sz="4" w:space="0" w:color="auto"/>
              <w:left w:val="single" w:sz="4" w:space="0" w:color="auto"/>
              <w:right w:val="single" w:sz="4" w:space="0" w:color="auto"/>
            </w:tcBorders>
            <w:vAlign w:val="center"/>
          </w:tcPr>
          <w:p w:rsidR="00261ED3" w:rsidRPr="00A105EB" w:rsidRDefault="00261ED3" w:rsidP="00261ED3">
            <w:pPr>
              <w:jc w:val="center"/>
            </w:pPr>
            <w:r>
              <w:t>SETA</w:t>
            </w:r>
          </w:p>
        </w:tc>
        <w:tc>
          <w:tcPr>
            <w:tcW w:w="1707" w:type="dxa"/>
            <w:vMerge w:val="restart"/>
            <w:tcBorders>
              <w:top w:val="single" w:sz="4" w:space="0" w:color="auto"/>
              <w:left w:val="single" w:sz="4" w:space="0" w:color="auto"/>
              <w:right w:val="single" w:sz="4" w:space="0" w:color="auto"/>
            </w:tcBorders>
            <w:vAlign w:val="center"/>
          </w:tcPr>
          <w:p w:rsidR="00261ED3" w:rsidRPr="00A105EB" w:rsidRDefault="00261ED3" w:rsidP="00261ED3">
            <w:pPr>
              <w:jc w:val="center"/>
            </w:pPr>
            <w:r>
              <w:t>12 ~ 14 weeks</w:t>
            </w:r>
          </w:p>
        </w:tc>
        <w:tc>
          <w:tcPr>
            <w:tcW w:w="1185" w:type="dxa"/>
            <w:vMerge w:val="restart"/>
            <w:tcBorders>
              <w:top w:val="single" w:sz="4" w:space="0" w:color="auto"/>
              <w:left w:val="single" w:sz="4" w:space="0" w:color="auto"/>
              <w:right w:val="single" w:sz="4" w:space="0" w:color="auto"/>
            </w:tcBorders>
            <w:vAlign w:val="center"/>
          </w:tcPr>
          <w:p w:rsidR="00261ED3" w:rsidRPr="00A105EB" w:rsidRDefault="00261ED3" w:rsidP="00261ED3">
            <w:pPr>
              <w:jc w:val="center"/>
            </w:pPr>
          </w:p>
        </w:tc>
      </w:tr>
      <w:tr w:rsidR="00261ED3" w:rsidRPr="00B278F6">
        <w:trPr>
          <w:trHeight w:val="455"/>
        </w:trPr>
        <w:tc>
          <w:tcPr>
            <w:tcW w:w="1706" w:type="dxa"/>
            <w:vMerge/>
            <w:tcBorders>
              <w:left w:val="single" w:sz="4" w:space="0" w:color="auto"/>
              <w:right w:val="single" w:sz="4" w:space="0" w:color="auto"/>
            </w:tcBorders>
            <w:noWrap/>
            <w:vAlign w:val="center"/>
          </w:tcPr>
          <w:p w:rsidR="00261ED3" w:rsidRDefault="00261ED3" w:rsidP="00261ED3"/>
        </w:tc>
        <w:tc>
          <w:tcPr>
            <w:tcW w:w="3270" w:type="dxa"/>
            <w:tcBorders>
              <w:top w:val="single" w:sz="4" w:space="0" w:color="auto"/>
              <w:left w:val="single" w:sz="4" w:space="0" w:color="auto"/>
              <w:bottom w:val="single" w:sz="4" w:space="0" w:color="auto"/>
              <w:right w:val="single" w:sz="4" w:space="0" w:color="auto"/>
            </w:tcBorders>
            <w:noWrap/>
            <w:vAlign w:val="center"/>
          </w:tcPr>
          <w:p w:rsidR="00261ED3" w:rsidRDefault="00261ED3" w:rsidP="00261ED3">
            <w:pPr>
              <w:spacing w:after="0"/>
            </w:pPr>
            <w:r>
              <w:t>Frontend</w:t>
            </w:r>
            <w:r w:rsidR="00FC1178">
              <w:t>/Backend</w:t>
            </w:r>
            <w:r>
              <w:t xml:space="preserve"> Development</w:t>
            </w:r>
          </w:p>
        </w:tc>
        <w:tc>
          <w:tcPr>
            <w:tcW w:w="1720" w:type="dxa"/>
            <w:vMerge/>
            <w:tcBorders>
              <w:left w:val="single" w:sz="4" w:space="0" w:color="auto"/>
              <w:right w:val="single" w:sz="4" w:space="0" w:color="auto"/>
            </w:tcBorders>
            <w:vAlign w:val="center"/>
          </w:tcPr>
          <w:p w:rsidR="00261ED3" w:rsidRPr="00A105EB" w:rsidRDefault="00261ED3" w:rsidP="00261ED3">
            <w:pPr>
              <w:jc w:val="center"/>
            </w:pPr>
          </w:p>
        </w:tc>
        <w:tc>
          <w:tcPr>
            <w:tcW w:w="1707" w:type="dxa"/>
            <w:vMerge/>
            <w:tcBorders>
              <w:left w:val="single" w:sz="4" w:space="0" w:color="auto"/>
              <w:right w:val="single" w:sz="4" w:space="0" w:color="auto"/>
            </w:tcBorders>
            <w:vAlign w:val="center"/>
          </w:tcPr>
          <w:p w:rsidR="00261ED3" w:rsidRPr="00A105EB" w:rsidRDefault="00261ED3" w:rsidP="00261ED3">
            <w:pPr>
              <w:jc w:val="center"/>
            </w:pPr>
          </w:p>
        </w:tc>
        <w:tc>
          <w:tcPr>
            <w:tcW w:w="1185" w:type="dxa"/>
            <w:vMerge/>
            <w:tcBorders>
              <w:left w:val="single" w:sz="4" w:space="0" w:color="auto"/>
              <w:right w:val="single" w:sz="4" w:space="0" w:color="auto"/>
            </w:tcBorders>
            <w:vAlign w:val="center"/>
          </w:tcPr>
          <w:p w:rsidR="00261ED3" w:rsidRPr="00A105EB" w:rsidRDefault="00261ED3" w:rsidP="00261ED3">
            <w:pPr>
              <w:jc w:val="center"/>
            </w:pPr>
          </w:p>
        </w:tc>
      </w:tr>
      <w:tr w:rsidR="00261ED3" w:rsidRPr="00B278F6">
        <w:trPr>
          <w:trHeight w:val="418"/>
        </w:trPr>
        <w:tc>
          <w:tcPr>
            <w:tcW w:w="1706" w:type="dxa"/>
            <w:vMerge/>
            <w:tcBorders>
              <w:left w:val="single" w:sz="4" w:space="0" w:color="auto"/>
              <w:bottom w:val="single" w:sz="4" w:space="0" w:color="auto"/>
              <w:right w:val="single" w:sz="4" w:space="0" w:color="auto"/>
            </w:tcBorders>
            <w:noWrap/>
            <w:vAlign w:val="center"/>
          </w:tcPr>
          <w:p w:rsidR="00261ED3" w:rsidRDefault="00261ED3" w:rsidP="00261ED3"/>
        </w:tc>
        <w:tc>
          <w:tcPr>
            <w:tcW w:w="3270" w:type="dxa"/>
            <w:tcBorders>
              <w:top w:val="single" w:sz="4" w:space="0" w:color="auto"/>
              <w:left w:val="single" w:sz="4" w:space="0" w:color="auto"/>
              <w:bottom w:val="single" w:sz="4" w:space="0" w:color="auto"/>
              <w:right w:val="single" w:sz="4" w:space="0" w:color="auto"/>
            </w:tcBorders>
            <w:noWrap/>
            <w:vAlign w:val="center"/>
          </w:tcPr>
          <w:p w:rsidR="00261ED3" w:rsidRDefault="00FC1178" w:rsidP="00261ED3">
            <w:pPr>
              <w:spacing w:after="0"/>
            </w:pPr>
            <w:r>
              <w:t>Mobile</w:t>
            </w:r>
            <w:r w:rsidR="00261ED3">
              <w:t xml:space="preserve"> Development</w:t>
            </w:r>
            <w:r>
              <w:t xml:space="preserve"> (iPhone, Droid, Blackberry)</w:t>
            </w:r>
          </w:p>
        </w:tc>
        <w:tc>
          <w:tcPr>
            <w:tcW w:w="1720" w:type="dxa"/>
            <w:vMerge/>
            <w:tcBorders>
              <w:left w:val="single" w:sz="4" w:space="0" w:color="auto"/>
              <w:bottom w:val="single" w:sz="4" w:space="0" w:color="auto"/>
              <w:right w:val="single" w:sz="4" w:space="0" w:color="auto"/>
            </w:tcBorders>
            <w:vAlign w:val="center"/>
          </w:tcPr>
          <w:p w:rsidR="00261ED3" w:rsidRDefault="00261ED3" w:rsidP="00261ED3">
            <w:pPr>
              <w:jc w:val="center"/>
            </w:pPr>
          </w:p>
        </w:tc>
        <w:tc>
          <w:tcPr>
            <w:tcW w:w="1707" w:type="dxa"/>
            <w:vMerge/>
            <w:tcBorders>
              <w:left w:val="single" w:sz="4" w:space="0" w:color="auto"/>
              <w:bottom w:val="single" w:sz="4" w:space="0" w:color="auto"/>
              <w:right w:val="single" w:sz="4" w:space="0" w:color="auto"/>
            </w:tcBorders>
            <w:vAlign w:val="center"/>
          </w:tcPr>
          <w:p w:rsidR="00261ED3" w:rsidRPr="00A105EB" w:rsidRDefault="00261ED3" w:rsidP="00261ED3">
            <w:pPr>
              <w:jc w:val="center"/>
            </w:pPr>
          </w:p>
        </w:tc>
        <w:tc>
          <w:tcPr>
            <w:tcW w:w="1185" w:type="dxa"/>
            <w:vMerge/>
            <w:tcBorders>
              <w:left w:val="single" w:sz="4" w:space="0" w:color="auto"/>
              <w:bottom w:val="single" w:sz="4" w:space="0" w:color="auto"/>
              <w:right w:val="single" w:sz="4" w:space="0" w:color="auto"/>
            </w:tcBorders>
            <w:vAlign w:val="center"/>
          </w:tcPr>
          <w:p w:rsidR="00261ED3" w:rsidRPr="00A105EB" w:rsidRDefault="00261ED3" w:rsidP="00261ED3">
            <w:pPr>
              <w:jc w:val="center"/>
            </w:pPr>
          </w:p>
        </w:tc>
      </w:tr>
      <w:tr w:rsidR="008A41DC" w:rsidRPr="00B278F6">
        <w:trPr>
          <w:trHeight w:val="266"/>
        </w:trPr>
        <w:tc>
          <w:tcPr>
            <w:tcW w:w="1706" w:type="dxa"/>
            <w:tcBorders>
              <w:top w:val="single" w:sz="4" w:space="0" w:color="auto"/>
              <w:left w:val="single" w:sz="4" w:space="0" w:color="auto"/>
              <w:bottom w:val="single" w:sz="4" w:space="0" w:color="auto"/>
              <w:right w:val="single" w:sz="4" w:space="0" w:color="auto"/>
            </w:tcBorders>
            <w:noWrap/>
            <w:vAlign w:val="center"/>
          </w:tcPr>
          <w:p w:rsidR="008A41DC" w:rsidRDefault="008A41DC" w:rsidP="00261ED3">
            <w:r>
              <w:t>Internal Testing</w:t>
            </w:r>
          </w:p>
        </w:tc>
        <w:tc>
          <w:tcPr>
            <w:tcW w:w="3270" w:type="dxa"/>
            <w:tcBorders>
              <w:top w:val="single" w:sz="4" w:space="0" w:color="auto"/>
              <w:left w:val="single" w:sz="4" w:space="0" w:color="auto"/>
              <w:bottom w:val="single" w:sz="4" w:space="0" w:color="auto"/>
              <w:right w:val="single" w:sz="4" w:space="0" w:color="auto"/>
            </w:tcBorders>
            <w:noWrap/>
            <w:vAlign w:val="center"/>
          </w:tcPr>
          <w:p w:rsidR="008A41DC" w:rsidRPr="00F90F42" w:rsidRDefault="008A41DC" w:rsidP="00261ED3">
            <w:r>
              <w:t>Performance, System, Compatibility, Integration Testing</w:t>
            </w:r>
          </w:p>
        </w:tc>
        <w:tc>
          <w:tcPr>
            <w:tcW w:w="1720" w:type="dxa"/>
            <w:tcBorders>
              <w:top w:val="single" w:sz="4" w:space="0" w:color="auto"/>
              <w:left w:val="single" w:sz="4" w:space="0" w:color="auto"/>
              <w:bottom w:val="single" w:sz="4" w:space="0" w:color="auto"/>
              <w:right w:val="single" w:sz="4" w:space="0" w:color="auto"/>
            </w:tcBorders>
            <w:vAlign w:val="center"/>
          </w:tcPr>
          <w:p w:rsidR="008A41DC" w:rsidRPr="00A105EB" w:rsidRDefault="008A41DC" w:rsidP="00261ED3">
            <w:pPr>
              <w:jc w:val="center"/>
            </w:pPr>
            <w:r>
              <w:t>SETA</w:t>
            </w:r>
          </w:p>
        </w:tc>
        <w:tc>
          <w:tcPr>
            <w:tcW w:w="1707" w:type="dxa"/>
            <w:tcBorders>
              <w:top w:val="single" w:sz="4" w:space="0" w:color="auto"/>
              <w:left w:val="single" w:sz="4" w:space="0" w:color="auto"/>
              <w:bottom w:val="single" w:sz="4" w:space="0" w:color="auto"/>
              <w:right w:val="single" w:sz="4" w:space="0" w:color="auto"/>
            </w:tcBorders>
            <w:vAlign w:val="center"/>
          </w:tcPr>
          <w:p w:rsidR="008A41DC" w:rsidRPr="00A105EB" w:rsidRDefault="008064F2" w:rsidP="00261ED3">
            <w:pPr>
              <w:jc w:val="center"/>
            </w:pPr>
            <w:r>
              <w:t>3 ~ 4 weeks</w:t>
            </w:r>
          </w:p>
        </w:tc>
        <w:tc>
          <w:tcPr>
            <w:tcW w:w="1185" w:type="dxa"/>
            <w:tcBorders>
              <w:top w:val="single" w:sz="4" w:space="0" w:color="auto"/>
              <w:bottom w:val="single" w:sz="4" w:space="0" w:color="auto"/>
              <w:right w:val="single" w:sz="4" w:space="0" w:color="auto"/>
            </w:tcBorders>
            <w:vAlign w:val="center"/>
          </w:tcPr>
          <w:p w:rsidR="008A41DC" w:rsidRPr="00A105EB" w:rsidRDefault="008A41DC" w:rsidP="00261ED3">
            <w:pPr>
              <w:jc w:val="center"/>
            </w:pPr>
          </w:p>
        </w:tc>
      </w:tr>
      <w:tr w:rsidR="008A41DC" w:rsidRPr="00B278F6">
        <w:trPr>
          <w:trHeight w:val="266"/>
        </w:trPr>
        <w:tc>
          <w:tcPr>
            <w:tcW w:w="1706" w:type="dxa"/>
            <w:tcBorders>
              <w:top w:val="single" w:sz="4" w:space="0" w:color="auto"/>
              <w:left w:val="single" w:sz="4" w:space="0" w:color="auto"/>
              <w:bottom w:val="single" w:sz="4" w:space="0" w:color="auto"/>
              <w:right w:val="single" w:sz="4" w:space="0" w:color="auto"/>
            </w:tcBorders>
            <w:noWrap/>
            <w:vAlign w:val="center"/>
          </w:tcPr>
          <w:p w:rsidR="008A41DC" w:rsidRDefault="008A41DC" w:rsidP="00261ED3">
            <w:r>
              <w:t>Client Acceptance</w:t>
            </w:r>
          </w:p>
        </w:tc>
        <w:tc>
          <w:tcPr>
            <w:tcW w:w="3270" w:type="dxa"/>
            <w:tcBorders>
              <w:top w:val="single" w:sz="4" w:space="0" w:color="auto"/>
              <w:left w:val="single" w:sz="4" w:space="0" w:color="auto"/>
              <w:bottom w:val="single" w:sz="4" w:space="0" w:color="auto"/>
              <w:right w:val="single" w:sz="4" w:space="0" w:color="auto"/>
            </w:tcBorders>
            <w:noWrap/>
            <w:vAlign w:val="center"/>
          </w:tcPr>
          <w:p w:rsidR="008A41DC" w:rsidRDefault="008A41DC" w:rsidP="00261ED3">
            <w:r>
              <w:t>Client discussions and modifications</w:t>
            </w:r>
          </w:p>
        </w:tc>
        <w:tc>
          <w:tcPr>
            <w:tcW w:w="1720" w:type="dxa"/>
            <w:tcBorders>
              <w:top w:val="single" w:sz="4" w:space="0" w:color="auto"/>
              <w:left w:val="single" w:sz="4" w:space="0" w:color="auto"/>
              <w:bottom w:val="single" w:sz="4" w:space="0" w:color="auto"/>
              <w:right w:val="single" w:sz="4" w:space="0" w:color="auto"/>
            </w:tcBorders>
            <w:vAlign w:val="center"/>
          </w:tcPr>
          <w:p w:rsidR="008A41DC" w:rsidRPr="00A105EB" w:rsidRDefault="008A41DC" w:rsidP="00261ED3">
            <w:pPr>
              <w:jc w:val="center"/>
            </w:pPr>
            <w:r>
              <w:t>SETA/MedTalk</w:t>
            </w:r>
          </w:p>
        </w:tc>
        <w:tc>
          <w:tcPr>
            <w:tcW w:w="1707" w:type="dxa"/>
            <w:tcBorders>
              <w:top w:val="single" w:sz="4" w:space="0" w:color="auto"/>
              <w:left w:val="single" w:sz="4" w:space="0" w:color="auto"/>
              <w:bottom w:val="single" w:sz="4" w:space="0" w:color="auto"/>
              <w:right w:val="single" w:sz="4" w:space="0" w:color="auto"/>
            </w:tcBorders>
            <w:vAlign w:val="center"/>
          </w:tcPr>
          <w:p w:rsidR="008A41DC" w:rsidRPr="00A105EB" w:rsidRDefault="008A41DC" w:rsidP="00261ED3">
            <w:pPr>
              <w:jc w:val="center"/>
            </w:pPr>
            <w:r>
              <w:t>2 weeks</w:t>
            </w:r>
          </w:p>
        </w:tc>
        <w:tc>
          <w:tcPr>
            <w:tcW w:w="1185" w:type="dxa"/>
            <w:tcBorders>
              <w:top w:val="single" w:sz="4" w:space="0" w:color="auto"/>
              <w:bottom w:val="single" w:sz="4" w:space="0" w:color="auto"/>
              <w:right w:val="single" w:sz="4" w:space="0" w:color="auto"/>
            </w:tcBorders>
            <w:vAlign w:val="center"/>
          </w:tcPr>
          <w:p w:rsidR="008A41DC" w:rsidRPr="00A105EB" w:rsidRDefault="008A41DC" w:rsidP="00261ED3">
            <w:pPr>
              <w:jc w:val="center"/>
            </w:pPr>
          </w:p>
        </w:tc>
      </w:tr>
      <w:tr w:rsidR="008A41DC" w:rsidRPr="00B278F6">
        <w:trPr>
          <w:trHeight w:val="266"/>
        </w:trPr>
        <w:tc>
          <w:tcPr>
            <w:tcW w:w="1706" w:type="dxa"/>
            <w:tcBorders>
              <w:top w:val="single" w:sz="4" w:space="0" w:color="auto"/>
              <w:left w:val="single" w:sz="4" w:space="0" w:color="auto"/>
              <w:bottom w:val="single" w:sz="4" w:space="0" w:color="auto"/>
              <w:right w:val="single" w:sz="4" w:space="0" w:color="auto"/>
            </w:tcBorders>
            <w:noWrap/>
            <w:vAlign w:val="center"/>
          </w:tcPr>
          <w:p w:rsidR="008A41DC" w:rsidRDefault="008A41DC" w:rsidP="00261ED3">
            <w:r>
              <w:t>Application Deployment</w:t>
            </w:r>
          </w:p>
        </w:tc>
        <w:tc>
          <w:tcPr>
            <w:tcW w:w="3270" w:type="dxa"/>
            <w:tcBorders>
              <w:top w:val="single" w:sz="4" w:space="0" w:color="auto"/>
              <w:left w:val="single" w:sz="4" w:space="0" w:color="auto"/>
              <w:bottom w:val="single" w:sz="4" w:space="0" w:color="auto"/>
              <w:right w:val="single" w:sz="4" w:space="0" w:color="auto"/>
            </w:tcBorders>
            <w:noWrap/>
            <w:vAlign w:val="center"/>
          </w:tcPr>
          <w:p w:rsidR="008A41DC" w:rsidRDefault="008A41DC" w:rsidP="00261ED3">
            <w:r>
              <w:t>Application Deployment and Support (iTunes, Droid)</w:t>
            </w:r>
          </w:p>
        </w:tc>
        <w:tc>
          <w:tcPr>
            <w:tcW w:w="1720" w:type="dxa"/>
            <w:tcBorders>
              <w:top w:val="single" w:sz="4" w:space="0" w:color="auto"/>
              <w:left w:val="single" w:sz="4" w:space="0" w:color="auto"/>
              <w:bottom w:val="single" w:sz="4" w:space="0" w:color="auto"/>
              <w:right w:val="single" w:sz="4" w:space="0" w:color="auto"/>
            </w:tcBorders>
            <w:vAlign w:val="center"/>
          </w:tcPr>
          <w:p w:rsidR="008A41DC" w:rsidRPr="00A105EB" w:rsidRDefault="008A41DC" w:rsidP="00261ED3">
            <w:pPr>
              <w:jc w:val="center"/>
            </w:pPr>
            <w:r>
              <w:t>SETA</w:t>
            </w:r>
          </w:p>
        </w:tc>
        <w:tc>
          <w:tcPr>
            <w:tcW w:w="1707" w:type="dxa"/>
            <w:tcBorders>
              <w:top w:val="single" w:sz="4" w:space="0" w:color="auto"/>
              <w:left w:val="single" w:sz="4" w:space="0" w:color="auto"/>
              <w:bottom w:val="single" w:sz="4" w:space="0" w:color="auto"/>
              <w:right w:val="single" w:sz="4" w:space="0" w:color="auto"/>
            </w:tcBorders>
            <w:vAlign w:val="center"/>
          </w:tcPr>
          <w:p w:rsidR="008A41DC" w:rsidRPr="00A105EB" w:rsidRDefault="008064F2" w:rsidP="00261ED3">
            <w:pPr>
              <w:jc w:val="center"/>
            </w:pPr>
            <w:r>
              <w:t>1 week</w:t>
            </w:r>
          </w:p>
        </w:tc>
        <w:tc>
          <w:tcPr>
            <w:tcW w:w="1185" w:type="dxa"/>
            <w:tcBorders>
              <w:top w:val="single" w:sz="4" w:space="0" w:color="auto"/>
              <w:left w:val="single" w:sz="4" w:space="0" w:color="auto"/>
              <w:bottom w:val="single" w:sz="4" w:space="0" w:color="auto"/>
              <w:right w:val="single" w:sz="4" w:space="0" w:color="auto"/>
            </w:tcBorders>
            <w:vAlign w:val="center"/>
          </w:tcPr>
          <w:p w:rsidR="008A41DC" w:rsidRPr="00A105EB" w:rsidRDefault="008A41DC" w:rsidP="00261ED3">
            <w:pPr>
              <w:jc w:val="center"/>
            </w:pPr>
          </w:p>
        </w:tc>
      </w:tr>
      <w:tr w:rsidR="008A41DC" w:rsidRPr="00B278F6">
        <w:trPr>
          <w:trHeight w:val="266"/>
        </w:trPr>
        <w:tc>
          <w:tcPr>
            <w:tcW w:w="1706" w:type="dxa"/>
            <w:tcBorders>
              <w:top w:val="single" w:sz="4" w:space="0" w:color="auto"/>
              <w:left w:val="single" w:sz="4" w:space="0" w:color="auto"/>
              <w:bottom w:val="single" w:sz="4" w:space="0" w:color="auto"/>
              <w:right w:val="single" w:sz="4" w:space="0" w:color="auto"/>
            </w:tcBorders>
            <w:noWrap/>
            <w:vAlign w:val="center"/>
          </w:tcPr>
          <w:p w:rsidR="008A41DC" w:rsidRPr="00B77948" w:rsidRDefault="008A41DC" w:rsidP="00261ED3">
            <w:pPr>
              <w:rPr>
                <w:b/>
              </w:rPr>
            </w:pPr>
            <w:r>
              <w:rPr>
                <w:b/>
              </w:rPr>
              <w:t>Total</w:t>
            </w:r>
          </w:p>
        </w:tc>
        <w:tc>
          <w:tcPr>
            <w:tcW w:w="3270" w:type="dxa"/>
            <w:tcBorders>
              <w:top w:val="single" w:sz="4" w:space="0" w:color="auto"/>
              <w:left w:val="single" w:sz="4" w:space="0" w:color="auto"/>
              <w:bottom w:val="single" w:sz="4" w:space="0" w:color="auto"/>
              <w:right w:val="single" w:sz="4" w:space="0" w:color="auto"/>
            </w:tcBorders>
            <w:noWrap/>
            <w:vAlign w:val="center"/>
          </w:tcPr>
          <w:p w:rsidR="008A41DC" w:rsidRDefault="008A41DC" w:rsidP="00261ED3"/>
        </w:tc>
        <w:tc>
          <w:tcPr>
            <w:tcW w:w="1720" w:type="dxa"/>
            <w:tcBorders>
              <w:top w:val="single" w:sz="4" w:space="0" w:color="auto"/>
              <w:left w:val="single" w:sz="4" w:space="0" w:color="auto"/>
              <w:bottom w:val="single" w:sz="4" w:space="0" w:color="auto"/>
              <w:right w:val="single" w:sz="4" w:space="0" w:color="auto"/>
            </w:tcBorders>
            <w:vAlign w:val="center"/>
          </w:tcPr>
          <w:p w:rsidR="008A41DC" w:rsidRPr="00B77948" w:rsidRDefault="008A41DC" w:rsidP="00261ED3">
            <w:pPr>
              <w:jc w:val="center"/>
              <w:rPr>
                <w:b/>
              </w:rPr>
            </w:pPr>
          </w:p>
        </w:tc>
        <w:tc>
          <w:tcPr>
            <w:tcW w:w="1707" w:type="dxa"/>
            <w:tcBorders>
              <w:top w:val="single" w:sz="4" w:space="0" w:color="auto"/>
              <w:left w:val="single" w:sz="4" w:space="0" w:color="auto"/>
              <w:bottom w:val="single" w:sz="4" w:space="0" w:color="auto"/>
              <w:right w:val="single" w:sz="4" w:space="0" w:color="auto"/>
            </w:tcBorders>
            <w:vAlign w:val="center"/>
          </w:tcPr>
          <w:p w:rsidR="00BE1AD3" w:rsidRDefault="00BE1AD3" w:rsidP="00BE1AD3">
            <w:pPr>
              <w:spacing w:after="0"/>
              <w:jc w:val="center"/>
              <w:rPr>
                <w:b/>
              </w:rPr>
            </w:pPr>
            <w:r>
              <w:rPr>
                <w:b/>
              </w:rPr>
              <w:t>18 ~ 20</w:t>
            </w:r>
            <w:r w:rsidR="008064F2">
              <w:rPr>
                <w:b/>
              </w:rPr>
              <w:t xml:space="preserve"> weeks</w:t>
            </w:r>
          </w:p>
          <w:p w:rsidR="008A41DC" w:rsidRPr="00BE1AD3" w:rsidRDefault="00BE1AD3" w:rsidP="00BE1AD3">
            <w:pPr>
              <w:spacing w:after="0"/>
              <w:jc w:val="center"/>
            </w:pPr>
            <w:r>
              <w:t>(</w:t>
            </w:r>
            <w:r w:rsidRPr="00BE1AD3">
              <w:t>Estimated)</w:t>
            </w:r>
          </w:p>
        </w:tc>
        <w:tc>
          <w:tcPr>
            <w:tcW w:w="1185" w:type="dxa"/>
            <w:tcBorders>
              <w:top w:val="single" w:sz="4" w:space="0" w:color="auto"/>
              <w:left w:val="single" w:sz="4" w:space="0" w:color="auto"/>
              <w:bottom w:val="single" w:sz="4" w:space="0" w:color="auto"/>
              <w:right w:val="single" w:sz="4" w:space="0" w:color="auto"/>
            </w:tcBorders>
            <w:vAlign w:val="center"/>
          </w:tcPr>
          <w:p w:rsidR="008A41DC" w:rsidRPr="00B77948" w:rsidRDefault="008A41DC" w:rsidP="00261ED3">
            <w:pPr>
              <w:jc w:val="center"/>
              <w:rPr>
                <w:b/>
              </w:rPr>
            </w:pPr>
          </w:p>
        </w:tc>
      </w:tr>
      <w:tr w:rsidR="008A41DC" w:rsidRPr="00B278F6">
        <w:trPr>
          <w:trHeight w:val="266"/>
        </w:trPr>
        <w:tc>
          <w:tcPr>
            <w:tcW w:w="1706" w:type="dxa"/>
            <w:tcBorders>
              <w:top w:val="single" w:sz="4" w:space="0" w:color="auto"/>
              <w:left w:val="single" w:sz="4" w:space="0" w:color="auto"/>
              <w:bottom w:val="single" w:sz="4" w:space="0" w:color="auto"/>
              <w:right w:val="single" w:sz="4" w:space="0" w:color="auto"/>
            </w:tcBorders>
            <w:noWrap/>
            <w:vAlign w:val="center"/>
          </w:tcPr>
          <w:p w:rsidR="008A41DC" w:rsidRDefault="008A41DC" w:rsidP="00261ED3">
            <w:pPr>
              <w:rPr>
                <w:b/>
              </w:rPr>
            </w:pPr>
            <w:r>
              <w:rPr>
                <w:b/>
              </w:rPr>
              <w:t>Maintenance &amp; Support</w:t>
            </w:r>
          </w:p>
        </w:tc>
        <w:tc>
          <w:tcPr>
            <w:tcW w:w="3270" w:type="dxa"/>
            <w:tcBorders>
              <w:top w:val="single" w:sz="4" w:space="0" w:color="auto"/>
              <w:left w:val="single" w:sz="4" w:space="0" w:color="auto"/>
              <w:bottom w:val="single" w:sz="4" w:space="0" w:color="auto"/>
              <w:right w:val="single" w:sz="4" w:space="0" w:color="auto"/>
            </w:tcBorders>
            <w:noWrap/>
            <w:vAlign w:val="center"/>
          </w:tcPr>
          <w:p w:rsidR="006E6DF0" w:rsidRPr="006E6DF0" w:rsidRDefault="006E6DF0" w:rsidP="008320AE">
            <w:pPr>
              <w:numPr>
                <w:ilvl w:val="0"/>
                <w:numId w:val="29"/>
              </w:numPr>
              <w:tabs>
                <w:tab w:val="clear" w:pos="720"/>
                <w:tab w:val="num" w:pos="468"/>
              </w:tabs>
              <w:spacing w:beforeLines="1" w:afterLines="1"/>
              <w:ind w:left="288" w:hanging="270"/>
              <w:rPr>
                <w:rFonts w:asciiTheme="minorHAnsi" w:eastAsiaTheme="minorEastAsia" w:hAnsiTheme="minorHAnsi"/>
                <w:sz w:val="20"/>
                <w:szCs w:val="20"/>
                <w:lang w:eastAsia="en-US"/>
              </w:rPr>
            </w:pPr>
            <w:r w:rsidRPr="006E6DF0">
              <w:rPr>
                <w:rFonts w:asciiTheme="minorHAnsi" w:eastAsiaTheme="minorEastAsia" w:hAnsiTheme="minorHAnsi"/>
                <w:lang w:eastAsia="en-US"/>
              </w:rPr>
              <w:t xml:space="preserve">All bug fixes and enhancement requests on existing features for MedTalk </w:t>
            </w:r>
          </w:p>
          <w:p w:rsidR="006E6DF0" w:rsidRPr="006E6DF0" w:rsidRDefault="006E6DF0" w:rsidP="008320AE">
            <w:pPr>
              <w:numPr>
                <w:ilvl w:val="0"/>
                <w:numId w:val="29"/>
              </w:numPr>
              <w:tabs>
                <w:tab w:val="clear" w:pos="720"/>
                <w:tab w:val="num" w:pos="288"/>
              </w:tabs>
              <w:spacing w:beforeLines="1" w:afterLines="1"/>
              <w:ind w:left="288" w:hanging="288"/>
              <w:rPr>
                <w:rFonts w:asciiTheme="minorHAnsi" w:eastAsiaTheme="minorEastAsia" w:hAnsiTheme="minorHAnsi"/>
                <w:sz w:val="20"/>
                <w:szCs w:val="20"/>
                <w:lang w:eastAsia="en-US"/>
              </w:rPr>
            </w:pPr>
            <w:r w:rsidRPr="006E6DF0">
              <w:rPr>
                <w:rFonts w:asciiTheme="minorHAnsi" w:eastAsiaTheme="minorEastAsia" w:hAnsiTheme="minorHAnsi"/>
                <w:lang w:eastAsia="en-US"/>
              </w:rPr>
              <w:t xml:space="preserve">System Administrator (manages MedTalk’s </w:t>
            </w:r>
            <w:r w:rsidRPr="006E6DF0">
              <w:rPr>
                <w:rFonts w:asciiTheme="minorHAnsi" w:eastAsiaTheme="minorEastAsia" w:hAnsiTheme="minorHAnsi"/>
                <w:lang w:eastAsia="en-US"/>
              </w:rPr>
              <w:lastRenderedPageBreak/>
              <w:t xml:space="preserve">system/network/databases, MedTalk pager support for critical issues) </w:t>
            </w:r>
          </w:p>
          <w:p w:rsidR="008A41DC" w:rsidRPr="006E6DF0" w:rsidRDefault="006E6DF0" w:rsidP="008320AE">
            <w:pPr>
              <w:numPr>
                <w:ilvl w:val="0"/>
                <w:numId w:val="29"/>
              </w:numPr>
              <w:tabs>
                <w:tab w:val="clear" w:pos="720"/>
                <w:tab w:val="num" w:pos="288"/>
              </w:tabs>
              <w:spacing w:beforeLines="1" w:afterLines="1"/>
              <w:ind w:left="288" w:hanging="288"/>
              <w:rPr>
                <w:rFonts w:asciiTheme="minorHAnsi" w:eastAsiaTheme="minorEastAsia" w:hAnsiTheme="minorHAnsi"/>
                <w:sz w:val="20"/>
                <w:szCs w:val="20"/>
                <w:lang w:eastAsia="en-US"/>
              </w:rPr>
            </w:pPr>
            <w:r w:rsidRPr="006E6DF0">
              <w:rPr>
                <w:rFonts w:asciiTheme="minorHAnsi" w:eastAsiaTheme="minorEastAsia" w:hAnsiTheme="minorHAnsi"/>
                <w:lang w:eastAsia="en-US"/>
              </w:rPr>
              <w:t>MedTalk inbox monitoring</w:t>
            </w:r>
          </w:p>
        </w:tc>
        <w:tc>
          <w:tcPr>
            <w:tcW w:w="1720" w:type="dxa"/>
            <w:tcBorders>
              <w:top w:val="single" w:sz="4" w:space="0" w:color="auto"/>
              <w:left w:val="single" w:sz="4" w:space="0" w:color="auto"/>
              <w:bottom w:val="single" w:sz="4" w:space="0" w:color="auto"/>
              <w:right w:val="single" w:sz="4" w:space="0" w:color="auto"/>
            </w:tcBorders>
            <w:vAlign w:val="center"/>
          </w:tcPr>
          <w:p w:rsidR="008A41DC" w:rsidRPr="00A1589E" w:rsidRDefault="008A41DC" w:rsidP="00261ED3">
            <w:pPr>
              <w:jc w:val="center"/>
            </w:pPr>
            <w:r w:rsidRPr="00A1589E">
              <w:lastRenderedPageBreak/>
              <w:t>SETA</w:t>
            </w:r>
          </w:p>
        </w:tc>
        <w:tc>
          <w:tcPr>
            <w:tcW w:w="1707" w:type="dxa"/>
            <w:tcBorders>
              <w:top w:val="single" w:sz="4" w:space="0" w:color="auto"/>
              <w:left w:val="single" w:sz="4" w:space="0" w:color="auto"/>
              <w:bottom w:val="single" w:sz="4" w:space="0" w:color="auto"/>
              <w:right w:val="single" w:sz="4" w:space="0" w:color="auto"/>
            </w:tcBorders>
            <w:vAlign w:val="center"/>
          </w:tcPr>
          <w:p w:rsidR="008A41DC" w:rsidRPr="00A1589E" w:rsidRDefault="006E6DF0" w:rsidP="00261ED3">
            <w:pPr>
              <w:jc w:val="center"/>
            </w:pPr>
            <w:r>
              <w:t>Monthly (Estimated)</w:t>
            </w:r>
          </w:p>
        </w:tc>
        <w:tc>
          <w:tcPr>
            <w:tcW w:w="1185" w:type="dxa"/>
            <w:tcBorders>
              <w:top w:val="single" w:sz="4" w:space="0" w:color="auto"/>
              <w:left w:val="single" w:sz="4" w:space="0" w:color="auto"/>
              <w:bottom w:val="single" w:sz="4" w:space="0" w:color="auto"/>
              <w:right w:val="single" w:sz="4" w:space="0" w:color="auto"/>
            </w:tcBorders>
            <w:vAlign w:val="center"/>
          </w:tcPr>
          <w:p w:rsidR="008A41DC" w:rsidRDefault="008A41DC" w:rsidP="00261ED3">
            <w:pPr>
              <w:jc w:val="center"/>
              <w:rPr>
                <w:b/>
              </w:rPr>
            </w:pPr>
          </w:p>
        </w:tc>
      </w:tr>
    </w:tbl>
    <w:p w:rsidR="00261ED3" w:rsidRDefault="00261ED3" w:rsidP="00261ED3">
      <w:pPr>
        <w:pStyle w:val="Heading2"/>
        <w:numPr>
          <w:ilvl w:val="0"/>
          <w:numId w:val="0"/>
        </w:numPr>
        <w:ind w:left="576" w:hanging="576"/>
      </w:pPr>
    </w:p>
    <w:p w:rsidR="00A1589E" w:rsidRPr="00F635DC" w:rsidRDefault="008064F2" w:rsidP="00A1589E">
      <w:pPr>
        <w:pStyle w:val="Heading2"/>
      </w:pPr>
      <w:bookmarkStart w:id="9" w:name="_Toc167522605"/>
      <w:r>
        <w:t>P</w:t>
      </w:r>
      <w:r w:rsidR="00A1589E" w:rsidRPr="00A61870">
        <w:t>ayment Terms &amp; Conditions</w:t>
      </w:r>
      <w:bookmarkEnd w:id="9"/>
    </w:p>
    <w:tbl>
      <w:tblPr>
        <w:tblW w:w="100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4"/>
        <w:gridCol w:w="9038"/>
      </w:tblGrid>
      <w:tr w:rsidR="00A1589E" w:rsidRPr="00A61870">
        <w:trPr>
          <w:trHeight w:val="414"/>
        </w:trPr>
        <w:tc>
          <w:tcPr>
            <w:tcW w:w="10012" w:type="dxa"/>
            <w:gridSpan w:val="2"/>
            <w:shd w:val="solid" w:color="DBE5F1" w:fill="C5BE97"/>
            <w:noWrap/>
            <w:vAlign w:val="center"/>
          </w:tcPr>
          <w:p w:rsidR="00A1589E" w:rsidRPr="00A61870" w:rsidRDefault="00A1589E" w:rsidP="00A7606D">
            <w:pPr>
              <w:spacing w:after="0" w:line="240" w:lineRule="auto"/>
              <w:jc w:val="center"/>
              <w:rPr>
                <w:rFonts w:asciiTheme="minorHAnsi" w:hAnsiTheme="minorHAnsi" w:cs="Calibri"/>
                <w:b/>
                <w:bCs/>
                <w:lang w:eastAsia="en-US"/>
              </w:rPr>
            </w:pPr>
            <w:r w:rsidRPr="00A61870">
              <w:rPr>
                <w:rFonts w:asciiTheme="minorHAnsi" w:hAnsiTheme="minorHAnsi" w:cs="Calibri"/>
                <w:b/>
                <w:bCs/>
                <w:lang w:eastAsia="en-US"/>
              </w:rPr>
              <w:t>Total Price</w:t>
            </w:r>
          </w:p>
        </w:tc>
      </w:tr>
      <w:tr w:rsidR="00A1589E" w:rsidRPr="00A61870">
        <w:trPr>
          <w:trHeight w:val="478"/>
        </w:trPr>
        <w:tc>
          <w:tcPr>
            <w:tcW w:w="974" w:type="dxa"/>
            <w:shd w:val="clear" w:color="000000" w:fill="EEECE1"/>
            <w:vAlign w:val="center"/>
          </w:tcPr>
          <w:p w:rsidR="00A1589E" w:rsidRPr="00A61870" w:rsidRDefault="00A1589E" w:rsidP="00A7606D">
            <w:pPr>
              <w:spacing w:after="0" w:line="240" w:lineRule="auto"/>
              <w:jc w:val="center"/>
              <w:rPr>
                <w:rFonts w:asciiTheme="minorHAnsi" w:hAnsiTheme="minorHAnsi" w:cs="Arial"/>
                <w:szCs w:val="20"/>
                <w:lang w:eastAsia="en-US"/>
              </w:rPr>
            </w:pPr>
            <w:r w:rsidRPr="00A61870">
              <w:rPr>
                <w:rFonts w:asciiTheme="minorHAnsi" w:hAnsiTheme="minorHAnsi" w:cs="Arial"/>
                <w:szCs w:val="20"/>
                <w:lang w:eastAsia="en-US"/>
              </w:rPr>
              <w:t>1</w:t>
            </w:r>
          </w:p>
        </w:tc>
        <w:tc>
          <w:tcPr>
            <w:tcW w:w="9038" w:type="dxa"/>
            <w:shd w:val="clear" w:color="000000" w:fill="EEECE1"/>
            <w:vAlign w:val="center"/>
          </w:tcPr>
          <w:p w:rsidR="00A1589E" w:rsidRPr="00A61870" w:rsidRDefault="00FF3C9E" w:rsidP="00FF3C9E">
            <w:pPr>
              <w:spacing w:after="0" w:line="240" w:lineRule="auto"/>
              <w:jc w:val="center"/>
              <w:rPr>
                <w:rFonts w:asciiTheme="minorHAnsi" w:hAnsiTheme="minorHAnsi" w:cs="Arial"/>
                <w:szCs w:val="20"/>
                <w:lang w:eastAsia="en-US"/>
              </w:rPr>
            </w:pPr>
            <w:r>
              <w:rPr>
                <w:rFonts w:asciiTheme="minorHAnsi" w:hAnsiTheme="minorHAnsi" w:cs="Arial"/>
                <w:szCs w:val="20"/>
                <w:lang w:eastAsia="en-US"/>
              </w:rPr>
              <w:t>25</w:t>
            </w:r>
            <w:r w:rsidR="002F75BA">
              <w:rPr>
                <w:rFonts w:asciiTheme="minorHAnsi" w:hAnsiTheme="minorHAnsi" w:cs="Arial"/>
                <w:szCs w:val="20"/>
                <w:lang w:eastAsia="en-US"/>
              </w:rPr>
              <w:t xml:space="preserve">% Initial Payment </w:t>
            </w:r>
            <w:r w:rsidR="00BC4780">
              <w:rPr>
                <w:rFonts w:asciiTheme="minorHAnsi" w:hAnsiTheme="minorHAnsi" w:cs="Arial"/>
                <w:szCs w:val="20"/>
                <w:lang w:eastAsia="en-US"/>
              </w:rPr>
              <w:t xml:space="preserve">or </w:t>
            </w:r>
            <w:r w:rsidR="00EA3062">
              <w:rPr>
                <w:rFonts w:asciiTheme="minorHAnsi" w:hAnsiTheme="minorHAnsi" w:cs="Arial"/>
                <w:szCs w:val="20"/>
                <w:lang w:eastAsia="en-US"/>
              </w:rPr>
              <w:t xml:space="preserve"> </w:t>
            </w:r>
            <w:r w:rsidR="00A1589E" w:rsidRPr="00A61870">
              <w:rPr>
                <w:rFonts w:asciiTheme="minorHAnsi" w:hAnsiTheme="minorHAnsi" w:cs="Arial"/>
                <w:szCs w:val="20"/>
                <w:lang w:eastAsia="en-US"/>
              </w:rPr>
              <w:t>(Upon signature of approved quote)</w:t>
            </w:r>
          </w:p>
        </w:tc>
      </w:tr>
      <w:tr w:rsidR="002F75BA" w:rsidRPr="00A61870">
        <w:trPr>
          <w:trHeight w:val="478"/>
        </w:trPr>
        <w:tc>
          <w:tcPr>
            <w:tcW w:w="974" w:type="dxa"/>
            <w:shd w:val="clear" w:color="000000" w:fill="EEECE1"/>
            <w:vAlign w:val="center"/>
          </w:tcPr>
          <w:p w:rsidR="002F75BA" w:rsidRPr="00A61870" w:rsidRDefault="002F75BA" w:rsidP="00A7606D">
            <w:pPr>
              <w:spacing w:after="0" w:line="240" w:lineRule="auto"/>
              <w:jc w:val="center"/>
              <w:rPr>
                <w:rFonts w:asciiTheme="minorHAnsi" w:hAnsiTheme="minorHAnsi" w:cs="Arial"/>
                <w:szCs w:val="20"/>
                <w:lang w:eastAsia="en-US"/>
              </w:rPr>
            </w:pPr>
            <w:r>
              <w:rPr>
                <w:rFonts w:asciiTheme="minorHAnsi" w:hAnsiTheme="minorHAnsi" w:cs="Arial"/>
                <w:szCs w:val="20"/>
                <w:lang w:eastAsia="en-US"/>
              </w:rPr>
              <w:t>2</w:t>
            </w:r>
          </w:p>
        </w:tc>
        <w:tc>
          <w:tcPr>
            <w:tcW w:w="9038" w:type="dxa"/>
            <w:shd w:val="clear" w:color="000000" w:fill="EEECE1"/>
            <w:vAlign w:val="center"/>
          </w:tcPr>
          <w:p w:rsidR="002F75BA" w:rsidRDefault="002F75BA" w:rsidP="00FF3C9E">
            <w:pPr>
              <w:spacing w:after="0" w:line="240" w:lineRule="auto"/>
              <w:jc w:val="center"/>
              <w:rPr>
                <w:rFonts w:asciiTheme="minorHAnsi" w:hAnsiTheme="minorHAnsi" w:cs="Arial"/>
                <w:szCs w:val="20"/>
                <w:lang w:eastAsia="en-US"/>
              </w:rPr>
            </w:pPr>
            <w:r>
              <w:rPr>
                <w:rFonts w:asciiTheme="minorHAnsi" w:hAnsiTheme="minorHAnsi" w:cs="Arial"/>
                <w:szCs w:val="20"/>
                <w:lang w:eastAsia="en-US"/>
              </w:rPr>
              <w:t>25% 2</w:t>
            </w:r>
            <w:r w:rsidRPr="002F75BA">
              <w:rPr>
                <w:rFonts w:asciiTheme="minorHAnsi" w:hAnsiTheme="minorHAnsi" w:cs="Arial"/>
                <w:szCs w:val="20"/>
                <w:vertAlign w:val="superscript"/>
                <w:lang w:eastAsia="en-US"/>
              </w:rPr>
              <w:t>nd</w:t>
            </w:r>
            <w:r>
              <w:rPr>
                <w:rFonts w:asciiTheme="minorHAnsi" w:hAnsiTheme="minorHAnsi" w:cs="Arial"/>
                <w:szCs w:val="20"/>
                <w:lang w:eastAsia="en-US"/>
              </w:rPr>
              <w:t xml:space="preserve"> Installment or </w:t>
            </w:r>
            <w:r w:rsidR="00FF3C9E">
              <w:rPr>
                <w:rFonts w:asciiTheme="minorHAnsi" w:hAnsiTheme="minorHAnsi" w:cs="Arial"/>
                <w:szCs w:val="20"/>
                <w:lang w:eastAsia="en-US"/>
              </w:rPr>
              <w:t xml:space="preserve"> </w:t>
            </w:r>
            <w:r>
              <w:rPr>
                <w:rFonts w:asciiTheme="minorHAnsi" w:hAnsiTheme="minorHAnsi" w:cs="Arial"/>
                <w:szCs w:val="20"/>
                <w:lang w:eastAsia="en-US"/>
              </w:rPr>
              <w:t xml:space="preserve">(Due upon </w:t>
            </w:r>
            <w:r w:rsidR="00FF3C9E">
              <w:rPr>
                <w:rFonts w:asciiTheme="minorHAnsi" w:hAnsiTheme="minorHAnsi" w:cs="Arial"/>
                <w:szCs w:val="20"/>
                <w:lang w:eastAsia="en-US"/>
              </w:rPr>
              <w:t>wireframe complete</w:t>
            </w:r>
            <w:r>
              <w:rPr>
                <w:rFonts w:asciiTheme="minorHAnsi" w:hAnsiTheme="minorHAnsi" w:cs="Arial"/>
                <w:szCs w:val="20"/>
                <w:lang w:eastAsia="en-US"/>
              </w:rPr>
              <w:t>)</w:t>
            </w:r>
          </w:p>
        </w:tc>
      </w:tr>
      <w:tr w:rsidR="002F75BA" w:rsidRPr="00A61870">
        <w:trPr>
          <w:trHeight w:val="478"/>
        </w:trPr>
        <w:tc>
          <w:tcPr>
            <w:tcW w:w="974" w:type="dxa"/>
            <w:shd w:val="clear" w:color="000000" w:fill="EEECE1"/>
            <w:vAlign w:val="center"/>
          </w:tcPr>
          <w:p w:rsidR="002F75BA" w:rsidRDefault="002F75BA" w:rsidP="00A7606D">
            <w:pPr>
              <w:spacing w:after="0" w:line="240" w:lineRule="auto"/>
              <w:jc w:val="center"/>
              <w:rPr>
                <w:rFonts w:asciiTheme="minorHAnsi" w:hAnsiTheme="minorHAnsi" w:cs="Arial"/>
                <w:szCs w:val="20"/>
                <w:lang w:eastAsia="en-US"/>
              </w:rPr>
            </w:pPr>
            <w:r>
              <w:rPr>
                <w:rFonts w:asciiTheme="minorHAnsi" w:hAnsiTheme="minorHAnsi" w:cs="Arial"/>
                <w:szCs w:val="20"/>
                <w:lang w:eastAsia="en-US"/>
              </w:rPr>
              <w:t>3</w:t>
            </w:r>
          </w:p>
        </w:tc>
        <w:tc>
          <w:tcPr>
            <w:tcW w:w="9038" w:type="dxa"/>
            <w:shd w:val="clear" w:color="000000" w:fill="EEECE1"/>
            <w:vAlign w:val="center"/>
          </w:tcPr>
          <w:p w:rsidR="002F75BA" w:rsidRDefault="002F75BA" w:rsidP="00FF3C9E">
            <w:pPr>
              <w:spacing w:after="0" w:line="240" w:lineRule="auto"/>
              <w:jc w:val="center"/>
              <w:rPr>
                <w:rFonts w:asciiTheme="minorHAnsi" w:hAnsiTheme="minorHAnsi" w:cs="Arial"/>
                <w:szCs w:val="20"/>
                <w:lang w:eastAsia="en-US"/>
              </w:rPr>
            </w:pPr>
            <w:r>
              <w:rPr>
                <w:rFonts w:asciiTheme="minorHAnsi" w:hAnsiTheme="minorHAnsi" w:cs="Arial"/>
                <w:szCs w:val="20"/>
                <w:lang w:eastAsia="en-US"/>
              </w:rPr>
              <w:t xml:space="preserve">25% </w:t>
            </w:r>
            <w:r w:rsidR="00FF3C9E">
              <w:rPr>
                <w:rFonts w:asciiTheme="minorHAnsi" w:hAnsiTheme="minorHAnsi" w:cs="Arial"/>
                <w:szCs w:val="20"/>
                <w:lang w:eastAsia="en-US"/>
              </w:rPr>
              <w:t>3</w:t>
            </w:r>
            <w:r w:rsidR="00FF3C9E" w:rsidRPr="00FF3C9E">
              <w:rPr>
                <w:rFonts w:asciiTheme="minorHAnsi" w:hAnsiTheme="minorHAnsi" w:cs="Arial"/>
                <w:szCs w:val="20"/>
                <w:vertAlign w:val="superscript"/>
                <w:lang w:eastAsia="en-US"/>
              </w:rPr>
              <w:t>rd</w:t>
            </w:r>
            <w:r>
              <w:rPr>
                <w:rFonts w:asciiTheme="minorHAnsi" w:hAnsiTheme="minorHAnsi" w:cs="Arial"/>
                <w:szCs w:val="20"/>
                <w:lang w:eastAsia="en-US"/>
              </w:rPr>
              <w:t xml:space="preserve"> Payment or </w:t>
            </w:r>
            <w:r w:rsidR="00FF3C9E">
              <w:rPr>
                <w:rFonts w:asciiTheme="minorHAnsi" w:hAnsiTheme="minorHAnsi" w:cs="Arial"/>
                <w:szCs w:val="20"/>
                <w:lang w:eastAsia="en-US"/>
              </w:rPr>
              <w:t xml:space="preserve"> </w:t>
            </w:r>
            <w:r>
              <w:rPr>
                <w:rFonts w:asciiTheme="minorHAnsi" w:hAnsiTheme="minorHAnsi" w:cs="Arial"/>
                <w:szCs w:val="20"/>
                <w:lang w:eastAsia="en-US"/>
              </w:rPr>
              <w:t xml:space="preserve">(Due upon </w:t>
            </w:r>
            <w:r w:rsidR="00FF3C9E">
              <w:rPr>
                <w:rFonts w:asciiTheme="minorHAnsi" w:hAnsiTheme="minorHAnsi" w:cs="Arial"/>
                <w:szCs w:val="20"/>
                <w:lang w:eastAsia="en-US"/>
              </w:rPr>
              <w:t>Feature development complete</w:t>
            </w:r>
            <w:r>
              <w:rPr>
                <w:rFonts w:asciiTheme="minorHAnsi" w:hAnsiTheme="minorHAnsi" w:cs="Arial"/>
                <w:szCs w:val="20"/>
                <w:lang w:eastAsia="en-US"/>
              </w:rPr>
              <w:t>)</w:t>
            </w:r>
          </w:p>
        </w:tc>
      </w:tr>
      <w:tr w:rsidR="00FF3C9E" w:rsidRPr="00A61870">
        <w:trPr>
          <w:trHeight w:val="478"/>
        </w:trPr>
        <w:tc>
          <w:tcPr>
            <w:tcW w:w="974" w:type="dxa"/>
            <w:shd w:val="clear" w:color="000000" w:fill="EEECE1"/>
            <w:vAlign w:val="center"/>
          </w:tcPr>
          <w:p w:rsidR="00FF3C9E" w:rsidRDefault="00FF3C9E" w:rsidP="00A7606D">
            <w:pPr>
              <w:spacing w:after="0" w:line="240" w:lineRule="auto"/>
              <w:jc w:val="center"/>
              <w:rPr>
                <w:rFonts w:asciiTheme="minorHAnsi" w:hAnsiTheme="minorHAnsi" w:cs="Arial"/>
                <w:szCs w:val="20"/>
                <w:lang w:eastAsia="en-US"/>
              </w:rPr>
            </w:pPr>
            <w:r>
              <w:rPr>
                <w:rFonts w:asciiTheme="minorHAnsi" w:hAnsiTheme="minorHAnsi" w:cs="Arial"/>
                <w:szCs w:val="20"/>
                <w:lang w:eastAsia="en-US"/>
              </w:rPr>
              <w:t>4</w:t>
            </w:r>
          </w:p>
        </w:tc>
        <w:tc>
          <w:tcPr>
            <w:tcW w:w="9038" w:type="dxa"/>
            <w:shd w:val="clear" w:color="000000" w:fill="EEECE1"/>
            <w:vAlign w:val="center"/>
          </w:tcPr>
          <w:p w:rsidR="00FF3C9E" w:rsidRDefault="00FF3C9E" w:rsidP="00EA3062">
            <w:pPr>
              <w:spacing w:after="0" w:line="240" w:lineRule="auto"/>
              <w:jc w:val="center"/>
              <w:rPr>
                <w:rFonts w:asciiTheme="minorHAnsi" w:hAnsiTheme="minorHAnsi" w:cs="Arial"/>
                <w:szCs w:val="20"/>
                <w:lang w:eastAsia="en-US"/>
              </w:rPr>
            </w:pPr>
            <w:r>
              <w:rPr>
                <w:rFonts w:asciiTheme="minorHAnsi" w:hAnsiTheme="minorHAnsi" w:cs="Arial"/>
                <w:szCs w:val="20"/>
                <w:lang w:eastAsia="en-US"/>
              </w:rPr>
              <w:t xml:space="preserve">25% Final </w:t>
            </w:r>
            <w:r w:rsidR="00BC4780">
              <w:rPr>
                <w:rFonts w:asciiTheme="minorHAnsi" w:hAnsiTheme="minorHAnsi" w:cs="Arial"/>
                <w:szCs w:val="20"/>
                <w:lang w:eastAsia="en-US"/>
              </w:rPr>
              <w:t xml:space="preserve">Payment or </w:t>
            </w:r>
            <w:r>
              <w:rPr>
                <w:rFonts w:asciiTheme="minorHAnsi" w:hAnsiTheme="minorHAnsi" w:cs="Arial"/>
                <w:szCs w:val="20"/>
                <w:lang w:eastAsia="en-US"/>
              </w:rPr>
              <w:t xml:space="preserve"> (Due upon Client Acceptance)</w:t>
            </w:r>
          </w:p>
        </w:tc>
      </w:tr>
    </w:tbl>
    <w:p w:rsidR="00A1589E" w:rsidRPr="00A61870" w:rsidRDefault="00A1589E" w:rsidP="00A1589E">
      <w:pPr>
        <w:spacing w:after="0"/>
        <w:ind w:left="360"/>
        <w:rPr>
          <w:rFonts w:asciiTheme="minorHAnsi" w:hAnsiTheme="minorHAnsi"/>
        </w:rPr>
      </w:pPr>
    </w:p>
    <w:p w:rsidR="00A1589E" w:rsidRPr="00A61870" w:rsidRDefault="00A1589E" w:rsidP="00A1589E">
      <w:pPr>
        <w:numPr>
          <w:ilvl w:val="0"/>
          <w:numId w:val="2"/>
        </w:numPr>
        <w:contextualSpacing/>
        <w:rPr>
          <w:rFonts w:asciiTheme="minorHAnsi" w:hAnsiTheme="minorHAnsi"/>
        </w:rPr>
      </w:pPr>
      <w:r w:rsidRPr="00A61870">
        <w:rPr>
          <w:rFonts w:asciiTheme="minorHAnsi" w:hAnsiTheme="minorHAnsi"/>
        </w:rPr>
        <w:t>Payments in US$ may be made by check or wire transfer</w:t>
      </w:r>
    </w:p>
    <w:p w:rsidR="00A1589E" w:rsidRPr="00A61870" w:rsidRDefault="00A1589E" w:rsidP="00A1589E">
      <w:pPr>
        <w:numPr>
          <w:ilvl w:val="0"/>
          <w:numId w:val="2"/>
        </w:numPr>
        <w:contextualSpacing/>
        <w:rPr>
          <w:rFonts w:asciiTheme="minorHAnsi" w:hAnsiTheme="minorHAnsi"/>
        </w:rPr>
      </w:pPr>
      <w:r w:rsidRPr="00A61870">
        <w:rPr>
          <w:rFonts w:asciiTheme="minorHAnsi" w:hAnsiTheme="minorHAnsi"/>
        </w:rPr>
        <w:t xml:space="preserve">Fees paid after the due date will be charged a late fee of 1.5% per month on the unpaid balance. </w:t>
      </w:r>
    </w:p>
    <w:p w:rsidR="00B846C7" w:rsidRDefault="00A1589E" w:rsidP="00A1589E">
      <w:pPr>
        <w:numPr>
          <w:ilvl w:val="0"/>
          <w:numId w:val="2"/>
        </w:numPr>
        <w:contextualSpacing/>
        <w:rPr>
          <w:rFonts w:asciiTheme="minorHAnsi" w:hAnsiTheme="minorHAnsi"/>
        </w:rPr>
      </w:pPr>
      <w:r w:rsidRPr="00A61870">
        <w:rPr>
          <w:rFonts w:asciiTheme="minorHAnsi" w:hAnsiTheme="minorHAnsi"/>
        </w:rPr>
        <w:t>For questions regarding payments, please contact the Bruce Watanabe at +1(949) 887-6884</w:t>
      </w:r>
    </w:p>
    <w:p w:rsidR="00A1589E" w:rsidRPr="00B846C7" w:rsidRDefault="00B846C7" w:rsidP="008320AE">
      <w:pPr>
        <w:numPr>
          <w:ilvl w:val="0"/>
          <w:numId w:val="2"/>
        </w:numPr>
        <w:spacing w:beforeLines="1" w:afterLines="1"/>
        <w:rPr>
          <w:rFonts w:asciiTheme="minorHAnsi" w:eastAsiaTheme="minorEastAsia" w:hAnsiTheme="minorHAnsi"/>
          <w:szCs w:val="20"/>
          <w:lang w:eastAsia="en-US"/>
        </w:rPr>
      </w:pPr>
      <w:r w:rsidRPr="00B846C7">
        <w:rPr>
          <w:rFonts w:asciiTheme="minorHAnsi" w:eastAsiaTheme="minorEastAsia" w:hAnsiTheme="minorHAnsi"/>
          <w:szCs w:val="20"/>
          <w:lang w:eastAsia="en-US"/>
        </w:rPr>
        <w:t xml:space="preserve">Acceptance Criteria: Delivery of Software Applications described in section 1. </w:t>
      </w:r>
      <w:r w:rsidR="00E63848">
        <w:rPr>
          <w:rFonts w:asciiTheme="minorHAnsi" w:eastAsiaTheme="minorEastAsia" w:hAnsiTheme="minorHAnsi"/>
          <w:szCs w:val="20"/>
          <w:lang w:eastAsia="en-US"/>
        </w:rPr>
        <w:t xml:space="preserve"> </w:t>
      </w:r>
      <w:r w:rsidRPr="00B846C7">
        <w:rPr>
          <w:rFonts w:asciiTheme="minorHAnsi" w:eastAsiaTheme="minorEastAsia" w:hAnsiTheme="minorHAnsi"/>
          <w:szCs w:val="20"/>
          <w:lang w:eastAsia="en-US"/>
        </w:rPr>
        <w:t xml:space="preserve">Scope, including all programming codes </w:t>
      </w:r>
      <w:r w:rsidR="00E63848">
        <w:rPr>
          <w:rFonts w:asciiTheme="minorHAnsi" w:eastAsiaTheme="minorEastAsia" w:hAnsiTheme="minorHAnsi"/>
          <w:szCs w:val="20"/>
          <w:lang w:eastAsia="en-US"/>
        </w:rPr>
        <w:t>and release to iTunes and Facebook at Client's satisfaction.</w:t>
      </w:r>
    </w:p>
    <w:tbl>
      <w:tblPr>
        <w:tblW w:w="10095" w:type="dxa"/>
        <w:tblInd w:w="93" w:type="dxa"/>
        <w:tblLook w:val="04A0"/>
      </w:tblPr>
      <w:tblGrid>
        <w:gridCol w:w="5145"/>
        <w:gridCol w:w="4950"/>
      </w:tblGrid>
      <w:tr w:rsidR="00A1589E" w:rsidRPr="00A61870">
        <w:trPr>
          <w:trHeight w:val="420"/>
        </w:trPr>
        <w:tc>
          <w:tcPr>
            <w:tcW w:w="5145" w:type="dxa"/>
            <w:tcBorders>
              <w:top w:val="single" w:sz="4" w:space="0" w:color="auto"/>
              <w:left w:val="single" w:sz="4" w:space="0" w:color="auto"/>
              <w:bottom w:val="single" w:sz="4" w:space="0" w:color="auto"/>
              <w:right w:val="single" w:sz="4" w:space="0" w:color="auto"/>
            </w:tcBorders>
            <w:shd w:val="clear" w:color="000000" w:fill="DBE5F1"/>
            <w:noWrap/>
            <w:vAlign w:val="center"/>
          </w:tcPr>
          <w:p w:rsidR="00A1589E" w:rsidRPr="00A61870" w:rsidRDefault="00A1589E" w:rsidP="00A7606D">
            <w:pPr>
              <w:spacing w:after="0" w:line="240" w:lineRule="auto"/>
              <w:rPr>
                <w:rFonts w:asciiTheme="minorHAnsi" w:hAnsiTheme="minorHAnsi" w:cs="Arial"/>
                <w:b/>
                <w:bCs/>
                <w:color w:val="231F20"/>
                <w:szCs w:val="20"/>
                <w:lang w:eastAsia="en-US"/>
              </w:rPr>
            </w:pPr>
            <w:r w:rsidRPr="00A61870">
              <w:rPr>
                <w:rFonts w:asciiTheme="minorHAnsi" w:hAnsiTheme="minorHAnsi" w:cs="Arial"/>
                <w:b/>
                <w:bCs/>
                <w:color w:val="231F20"/>
                <w:szCs w:val="20"/>
                <w:lang w:eastAsia="en-US"/>
              </w:rPr>
              <w:t>Wire Transfer</w:t>
            </w:r>
          </w:p>
        </w:tc>
        <w:tc>
          <w:tcPr>
            <w:tcW w:w="4950" w:type="dxa"/>
            <w:tcBorders>
              <w:top w:val="single" w:sz="4" w:space="0" w:color="auto"/>
              <w:left w:val="nil"/>
              <w:bottom w:val="single" w:sz="4" w:space="0" w:color="auto"/>
              <w:right w:val="single" w:sz="4" w:space="0" w:color="auto"/>
            </w:tcBorders>
            <w:shd w:val="clear" w:color="000000" w:fill="DBE5F1"/>
            <w:noWrap/>
            <w:vAlign w:val="center"/>
          </w:tcPr>
          <w:p w:rsidR="00A1589E" w:rsidRPr="00A61870" w:rsidRDefault="00A1589E" w:rsidP="00A7606D">
            <w:pPr>
              <w:spacing w:after="0" w:line="240" w:lineRule="auto"/>
              <w:rPr>
                <w:rFonts w:asciiTheme="minorHAnsi" w:hAnsiTheme="minorHAnsi" w:cs="Arial"/>
                <w:b/>
                <w:bCs/>
                <w:color w:val="231F20"/>
                <w:szCs w:val="20"/>
                <w:lang w:eastAsia="en-US"/>
              </w:rPr>
            </w:pPr>
            <w:r w:rsidRPr="00A61870">
              <w:rPr>
                <w:rFonts w:asciiTheme="minorHAnsi" w:hAnsiTheme="minorHAnsi" w:cs="Arial"/>
                <w:b/>
                <w:bCs/>
                <w:color w:val="231F20"/>
                <w:szCs w:val="20"/>
                <w:lang w:eastAsia="en-US"/>
              </w:rPr>
              <w:t>US Checks Payable to;</w:t>
            </w:r>
          </w:p>
        </w:tc>
      </w:tr>
      <w:tr w:rsidR="00A1589E" w:rsidRPr="00A61870">
        <w:trPr>
          <w:trHeight w:val="1700"/>
        </w:trPr>
        <w:tc>
          <w:tcPr>
            <w:tcW w:w="5145" w:type="dxa"/>
            <w:tcBorders>
              <w:top w:val="nil"/>
              <w:left w:val="single" w:sz="4" w:space="0" w:color="auto"/>
              <w:bottom w:val="single" w:sz="4" w:space="0" w:color="auto"/>
              <w:right w:val="single" w:sz="4" w:space="0" w:color="auto"/>
            </w:tcBorders>
            <w:shd w:val="clear" w:color="auto" w:fill="auto"/>
          </w:tcPr>
          <w:p w:rsidR="00A1589E" w:rsidRPr="00A61870" w:rsidRDefault="00A1589E" w:rsidP="00A7606D">
            <w:pPr>
              <w:spacing w:after="0" w:line="240" w:lineRule="auto"/>
              <w:rPr>
                <w:rFonts w:asciiTheme="minorHAnsi" w:hAnsiTheme="minorHAnsi" w:cs="Arial"/>
                <w:b/>
                <w:bCs/>
                <w:color w:val="231F20"/>
                <w:szCs w:val="20"/>
                <w:lang w:eastAsia="en-US"/>
              </w:rPr>
            </w:pPr>
            <w:r w:rsidRPr="00A61870">
              <w:rPr>
                <w:rFonts w:asciiTheme="minorHAnsi" w:hAnsiTheme="minorHAnsi" w:cs="Arial"/>
                <w:b/>
                <w:bCs/>
                <w:color w:val="231F20"/>
                <w:szCs w:val="20"/>
                <w:lang w:eastAsia="en-US"/>
              </w:rPr>
              <w:t>CATHAY BANK</w:t>
            </w:r>
          </w:p>
          <w:p w:rsidR="00A1589E" w:rsidRPr="00A61870" w:rsidRDefault="00A1589E" w:rsidP="00A7606D">
            <w:pPr>
              <w:spacing w:after="0"/>
              <w:rPr>
                <w:rFonts w:asciiTheme="minorHAnsi" w:hAnsiTheme="minorHAnsi"/>
                <w:bCs/>
                <w:szCs w:val="20"/>
              </w:rPr>
            </w:pPr>
            <w:r w:rsidRPr="00A61870">
              <w:rPr>
                <w:rFonts w:asciiTheme="minorHAnsi" w:hAnsiTheme="minorHAnsi" w:cs="Arial"/>
                <w:color w:val="231F20"/>
                <w:szCs w:val="20"/>
                <w:lang w:eastAsia="en-US"/>
              </w:rPr>
              <w:t>4128 Temple City Blvd.</w:t>
            </w:r>
            <w:r w:rsidRPr="00A61870">
              <w:rPr>
                <w:rFonts w:asciiTheme="minorHAnsi" w:hAnsiTheme="minorHAnsi" w:cs="Arial"/>
                <w:color w:val="231F20"/>
                <w:szCs w:val="20"/>
                <w:lang w:eastAsia="en-US"/>
              </w:rPr>
              <w:br/>
              <w:t>Rosemead, CA 91770</w:t>
            </w:r>
            <w:r w:rsidRPr="00A61870">
              <w:rPr>
                <w:rFonts w:asciiTheme="minorHAnsi" w:hAnsiTheme="minorHAnsi" w:cs="Arial"/>
                <w:color w:val="231F20"/>
                <w:szCs w:val="20"/>
                <w:lang w:eastAsia="en-US"/>
              </w:rPr>
              <w:br/>
            </w:r>
            <w:r w:rsidRPr="00A61870">
              <w:rPr>
                <w:rFonts w:asciiTheme="minorHAnsi" w:hAnsiTheme="minorHAnsi"/>
                <w:bCs/>
                <w:szCs w:val="20"/>
              </w:rPr>
              <w:t xml:space="preserve">Account Name: </w:t>
            </w:r>
            <w:r w:rsidRPr="00A61870">
              <w:rPr>
                <w:rFonts w:asciiTheme="minorHAnsi" w:hAnsiTheme="minorHAnsi"/>
                <w:szCs w:val="20"/>
              </w:rPr>
              <w:t>SETA International LLC</w:t>
            </w:r>
          </w:p>
          <w:p w:rsidR="00A1589E" w:rsidRPr="00A61870" w:rsidRDefault="00A1589E" w:rsidP="00A7606D">
            <w:pPr>
              <w:spacing w:after="0"/>
              <w:rPr>
                <w:rFonts w:asciiTheme="minorHAnsi" w:hAnsiTheme="minorHAnsi"/>
                <w:bCs/>
                <w:szCs w:val="20"/>
              </w:rPr>
            </w:pPr>
            <w:r w:rsidRPr="00A61870">
              <w:rPr>
                <w:rFonts w:asciiTheme="minorHAnsi" w:hAnsiTheme="minorHAnsi"/>
                <w:bCs/>
                <w:szCs w:val="20"/>
              </w:rPr>
              <w:t>Account #: 30525411</w:t>
            </w:r>
          </w:p>
          <w:p w:rsidR="00A1589E" w:rsidRPr="00A61870" w:rsidRDefault="00A1589E" w:rsidP="00A7606D">
            <w:pPr>
              <w:spacing w:after="0"/>
              <w:rPr>
                <w:rFonts w:asciiTheme="minorHAnsi" w:hAnsiTheme="minorHAnsi"/>
                <w:szCs w:val="20"/>
              </w:rPr>
            </w:pPr>
            <w:r w:rsidRPr="00A61870">
              <w:rPr>
                <w:rFonts w:asciiTheme="minorHAnsi" w:hAnsiTheme="minorHAnsi"/>
                <w:bCs/>
                <w:szCs w:val="20"/>
              </w:rPr>
              <w:t>ABA #</w:t>
            </w:r>
            <w:r w:rsidRPr="00A61870">
              <w:rPr>
                <w:rFonts w:asciiTheme="minorHAnsi" w:hAnsiTheme="minorHAnsi"/>
                <w:szCs w:val="20"/>
              </w:rPr>
              <w:t>122203950</w:t>
            </w:r>
          </w:p>
          <w:p w:rsidR="00A1589E" w:rsidRPr="00A61870" w:rsidRDefault="00A1589E" w:rsidP="00A7606D">
            <w:pPr>
              <w:spacing w:after="0"/>
              <w:rPr>
                <w:rFonts w:asciiTheme="minorHAnsi" w:hAnsiTheme="minorHAnsi"/>
                <w:szCs w:val="20"/>
              </w:rPr>
            </w:pPr>
            <w:r w:rsidRPr="00A61870">
              <w:rPr>
                <w:rFonts w:asciiTheme="minorHAnsi" w:hAnsiTheme="minorHAnsi"/>
                <w:bCs/>
                <w:szCs w:val="20"/>
              </w:rPr>
              <w:t xml:space="preserve">Swift Code: </w:t>
            </w:r>
            <w:r w:rsidRPr="00A61870">
              <w:rPr>
                <w:rFonts w:asciiTheme="minorHAnsi" w:hAnsiTheme="minorHAnsi"/>
                <w:szCs w:val="20"/>
              </w:rPr>
              <w:t>CATHUS6L</w:t>
            </w:r>
          </w:p>
        </w:tc>
        <w:tc>
          <w:tcPr>
            <w:tcW w:w="4950" w:type="dxa"/>
            <w:tcBorders>
              <w:top w:val="nil"/>
              <w:left w:val="nil"/>
              <w:bottom w:val="single" w:sz="4" w:space="0" w:color="auto"/>
              <w:right w:val="single" w:sz="4" w:space="0" w:color="auto"/>
            </w:tcBorders>
            <w:shd w:val="clear" w:color="auto" w:fill="auto"/>
          </w:tcPr>
          <w:p w:rsidR="00A1589E" w:rsidRPr="00A61870" w:rsidRDefault="00A1589E" w:rsidP="00A7606D">
            <w:pPr>
              <w:spacing w:after="0" w:line="240" w:lineRule="auto"/>
              <w:rPr>
                <w:rFonts w:asciiTheme="minorHAnsi" w:hAnsiTheme="minorHAnsi" w:cs="Arial"/>
                <w:color w:val="231F20"/>
                <w:szCs w:val="20"/>
                <w:lang w:eastAsia="en-US"/>
              </w:rPr>
            </w:pPr>
            <w:r w:rsidRPr="00A61870">
              <w:rPr>
                <w:rFonts w:asciiTheme="minorHAnsi" w:hAnsiTheme="minorHAnsi" w:cs="Arial"/>
                <w:b/>
                <w:bCs/>
                <w:color w:val="231F20"/>
                <w:szCs w:val="20"/>
                <w:lang w:eastAsia="en-US"/>
              </w:rPr>
              <w:t>SETA International LLC</w:t>
            </w:r>
            <w:r w:rsidRPr="00A61870">
              <w:rPr>
                <w:rFonts w:asciiTheme="minorHAnsi" w:hAnsiTheme="minorHAnsi" w:cs="Arial"/>
                <w:color w:val="231F20"/>
                <w:szCs w:val="20"/>
                <w:lang w:eastAsia="en-US"/>
              </w:rPr>
              <w:br/>
              <w:t>20271 Spruce Avenue</w:t>
            </w:r>
            <w:r w:rsidRPr="00A61870">
              <w:rPr>
                <w:rFonts w:asciiTheme="minorHAnsi" w:hAnsiTheme="minorHAnsi" w:cs="Arial"/>
                <w:color w:val="231F20"/>
                <w:szCs w:val="20"/>
                <w:lang w:eastAsia="en-US"/>
              </w:rPr>
              <w:br/>
              <w:t>Newport Beach, CA 92660</w:t>
            </w:r>
          </w:p>
        </w:tc>
      </w:tr>
    </w:tbl>
    <w:p w:rsidR="003A1535" w:rsidRDefault="003A1535" w:rsidP="00D54100">
      <w:pPr>
        <w:pStyle w:val="Heading1"/>
        <w:rPr>
          <w:b/>
        </w:rPr>
      </w:pPr>
      <w:bookmarkStart w:id="10" w:name="_Toc167522606"/>
      <w:r>
        <w:rPr>
          <w:b/>
        </w:rPr>
        <w:lastRenderedPageBreak/>
        <w:t>Project Management</w:t>
      </w:r>
      <w:bookmarkEnd w:id="10"/>
      <w:r w:rsidR="007308ED" w:rsidRPr="00576875">
        <w:rPr>
          <w:b/>
        </w:rPr>
        <w:tab/>
      </w:r>
    </w:p>
    <w:p w:rsidR="003A1535" w:rsidRPr="00252214" w:rsidRDefault="003A1535" w:rsidP="003A1535">
      <w:pPr>
        <w:pStyle w:val="ListParagraph"/>
        <w:ind w:left="0"/>
        <w:rPr>
          <w:b/>
          <w:color w:val="244061"/>
          <w:sz w:val="28"/>
          <w:szCs w:val="28"/>
        </w:rPr>
      </w:pPr>
      <w:r>
        <w:rPr>
          <w:b/>
          <w:color w:val="244061"/>
          <w:sz w:val="28"/>
          <w:szCs w:val="28"/>
        </w:rPr>
        <w:t>2.1</w:t>
      </w:r>
      <w:r w:rsidRPr="00252214">
        <w:rPr>
          <w:b/>
          <w:color w:val="244061"/>
          <w:sz w:val="28"/>
          <w:szCs w:val="28"/>
        </w:rPr>
        <w:tab/>
        <w:t>Performance Targets and Accountability</w:t>
      </w:r>
    </w:p>
    <w:p w:rsidR="003A1535" w:rsidRPr="009E594E" w:rsidRDefault="003A1535" w:rsidP="003A1535">
      <w:pPr>
        <w:pStyle w:val="ListBullet"/>
        <w:numPr>
          <w:ilvl w:val="0"/>
          <w:numId w:val="0"/>
        </w:numPr>
        <w:ind w:left="360" w:hanging="360"/>
        <w:rPr>
          <w:rFonts w:ascii="Calibri" w:eastAsia="MS Mincho" w:hAnsi="Calibri"/>
          <w:sz w:val="22"/>
          <w:szCs w:val="22"/>
          <w:lang w:eastAsia="ja-JP"/>
        </w:rPr>
      </w:pPr>
      <w:r w:rsidRPr="009E594E">
        <w:rPr>
          <w:rFonts w:ascii="Calibri" w:eastAsia="MS Mincho" w:hAnsi="Calibri"/>
          <w:sz w:val="22"/>
          <w:szCs w:val="22"/>
          <w:lang w:eastAsia="ja-JP"/>
        </w:rPr>
        <w:t xml:space="preserve">The </w:t>
      </w:r>
      <w:r>
        <w:rPr>
          <w:rFonts w:ascii="Calibri" w:eastAsia="MS Mincho" w:hAnsi="Calibri"/>
          <w:sz w:val="22"/>
          <w:szCs w:val="22"/>
          <w:lang w:eastAsia="ja-JP"/>
        </w:rPr>
        <w:t xml:space="preserve">key </w:t>
      </w:r>
      <w:r w:rsidRPr="009E594E">
        <w:rPr>
          <w:rFonts w:ascii="Calibri" w:eastAsia="MS Mincho" w:hAnsi="Calibri"/>
          <w:sz w:val="22"/>
          <w:szCs w:val="22"/>
          <w:lang w:eastAsia="ja-JP"/>
        </w:rPr>
        <w:t>performance levels required for success in this project will be based in the following areas</w:t>
      </w:r>
      <w:r>
        <w:rPr>
          <w:rFonts w:ascii="Calibri" w:eastAsia="MS Mincho" w:hAnsi="Calibri"/>
          <w:sz w:val="22"/>
          <w:szCs w:val="22"/>
          <w:lang w:eastAsia="ja-JP"/>
        </w:rPr>
        <w:t>:</w:t>
      </w:r>
    </w:p>
    <w:p w:rsidR="003A1535" w:rsidRDefault="003A1535" w:rsidP="003A1535">
      <w:pPr>
        <w:pStyle w:val="ListParagraph"/>
        <w:numPr>
          <w:ilvl w:val="0"/>
          <w:numId w:val="10"/>
        </w:numPr>
        <w:rPr>
          <w:color w:val="0D0D0D"/>
          <w:szCs w:val="24"/>
        </w:rPr>
      </w:pPr>
      <w:r>
        <w:rPr>
          <w:color w:val="0D0D0D"/>
          <w:szCs w:val="24"/>
        </w:rPr>
        <w:t>Metrics Reporting</w:t>
      </w:r>
    </w:p>
    <w:p w:rsidR="003A1535" w:rsidRPr="007B5B13" w:rsidRDefault="003A1535" w:rsidP="003A1535">
      <w:pPr>
        <w:pStyle w:val="ListParagraph"/>
        <w:numPr>
          <w:ilvl w:val="0"/>
          <w:numId w:val="10"/>
        </w:numPr>
        <w:rPr>
          <w:color w:val="0D0D0D"/>
          <w:szCs w:val="24"/>
        </w:rPr>
      </w:pPr>
      <w:r>
        <w:rPr>
          <w:color w:val="0D0D0D"/>
          <w:szCs w:val="24"/>
        </w:rPr>
        <w:t>Development</w:t>
      </w:r>
    </w:p>
    <w:p w:rsidR="003A1535" w:rsidRPr="007B5B13" w:rsidRDefault="003A1535" w:rsidP="003A1535">
      <w:pPr>
        <w:pStyle w:val="ListParagraph"/>
        <w:numPr>
          <w:ilvl w:val="0"/>
          <w:numId w:val="10"/>
        </w:numPr>
        <w:rPr>
          <w:color w:val="0D0D0D"/>
          <w:szCs w:val="24"/>
        </w:rPr>
      </w:pPr>
      <w:r w:rsidRPr="007B5B13">
        <w:rPr>
          <w:color w:val="0D0D0D"/>
          <w:szCs w:val="24"/>
        </w:rPr>
        <w:t>Quality</w:t>
      </w:r>
      <w:r>
        <w:rPr>
          <w:color w:val="0D0D0D"/>
          <w:szCs w:val="24"/>
        </w:rPr>
        <w:t xml:space="preserve"> Assurance and Control</w:t>
      </w:r>
    </w:p>
    <w:p w:rsidR="003A1535" w:rsidRPr="007B5B13" w:rsidRDefault="003A1535" w:rsidP="003A1535">
      <w:pPr>
        <w:pStyle w:val="ListBullet"/>
        <w:numPr>
          <w:ilvl w:val="0"/>
          <w:numId w:val="0"/>
        </w:numPr>
        <w:ind w:left="360" w:hanging="360"/>
        <w:rPr>
          <w:rFonts w:ascii="Calibri" w:eastAsia="MS Mincho" w:hAnsi="Calibri"/>
          <w:sz w:val="22"/>
          <w:szCs w:val="22"/>
          <w:u w:val="single"/>
          <w:lang w:eastAsia="ja-JP"/>
        </w:rPr>
      </w:pPr>
      <w:r w:rsidRPr="007B5B13">
        <w:rPr>
          <w:rFonts w:ascii="Calibri" w:eastAsia="MS Mincho" w:hAnsi="Calibri"/>
          <w:sz w:val="22"/>
          <w:szCs w:val="22"/>
          <w:u w:val="single"/>
          <w:lang w:eastAsia="ja-JP"/>
        </w:rPr>
        <w:t>These areas will be delivered by the project team as a whole.</w:t>
      </w:r>
    </w:p>
    <w:p w:rsidR="003A1535" w:rsidRPr="009E594E" w:rsidRDefault="003A1535" w:rsidP="003A1535">
      <w:pPr>
        <w:pStyle w:val="ListBullet"/>
        <w:numPr>
          <w:ilvl w:val="0"/>
          <w:numId w:val="0"/>
        </w:numPr>
        <w:rPr>
          <w:rFonts w:ascii="Calibri" w:eastAsia="MS Mincho" w:hAnsi="Calibri"/>
          <w:sz w:val="22"/>
          <w:szCs w:val="22"/>
          <w:lang w:eastAsia="ja-JP"/>
        </w:rPr>
      </w:pPr>
      <w:r w:rsidRPr="009E594E">
        <w:rPr>
          <w:rFonts w:ascii="Calibri" w:eastAsia="MS Mincho" w:hAnsi="Calibri"/>
          <w:sz w:val="22"/>
          <w:szCs w:val="22"/>
          <w:lang w:eastAsia="ja-JP"/>
        </w:rPr>
        <w:t xml:space="preserve">Clearly defining the client's vision to our project management team, and measuring our </w:t>
      </w:r>
      <w:r>
        <w:rPr>
          <w:rFonts w:ascii="Calibri" w:eastAsia="MS Mincho" w:hAnsi="Calibri"/>
          <w:sz w:val="22"/>
          <w:szCs w:val="22"/>
          <w:lang w:eastAsia="ja-JP"/>
        </w:rPr>
        <w:t xml:space="preserve">staff’s </w:t>
      </w:r>
      <w:r w:rsidRPr="009E594E">
        <w:rPr>
          <w:rFonts w:ascii="Calibri" w:eastAsia="MS Mincho" w:hAnsi="Calibri"/>
          <w:sz w:val="22"/>
          <w:szCs w:val="22"/>
          <w:lang w:eastAsia="ja-JP"/>
        </w:rPr>
        <w:t>performance to determine the level of understanding.</w:t>
      </w:r>
    </w:p>
    <w:p w:rsidR="003A1535" w:rsidRPr="00270C78" w:rsidRDefault="003A1535" w:rsidP="003A1535">
      <w:pPr>
        <w:pStyle w:val="ListBullet"/>
        <w:numPr>
          <w:ilvl w:val="0"/>
          <w:numId w:val="0"/>
        </w:numPr>
        <w:rPr>
          <w:rFonts w:ascii="Calibri" w:eastAsia="MS Mincho" w:hAnsi="Calibri"/>
          <w:sz w:val="22"/>
          <w:szCs w:val="22"/>
          <w:u w:val="single"/>
          <w:lang w:eastAsia="ja-JP"/>
        </w:rPr>
      </w:pPr>
      <w:r w:rsidRPr="00270C78">
        <w:rPr>
          <w:rFonts w:ascii="Calibri" w:eastAsia="MS Mincho" w:hAnsi="Calibri"/>
          <w:sz w:val="22"/>
          <w:szCs w:val="22"/>
          <w:u w:val="single"/>
          <w:lang w:eastAsia="ja-JP"/>
        </w:rPr>
        <w:t xml:space="preserve">Target performance levels will be tracked by our management team. </w:t>
      </w:r>
    </w:p>
    <w:p w:rsidR="003A1535" w:rsidRPr="009E594E" w:rsidRDefault="003A1535" w:rsidP="003A1535">
      <w:pPr>
        <w:pStyle w:val="ListBullet"/>
        <w:numPr>
          <w:ilvl w:val="0"/>
          <w:numId w:val="0"/>
        </w:numPr>
        <w:rPr>
          <w:rFonts w:ascii="Calibri" w:eastAsia="MS Mincho" w:hAnsi="Calibri"/>
          <w:sz w:val="22"/>
          <w:szCs w:val="22"/>
          <w:lang w:eastAsia="ja-JP"/>
        </w:rPr>
      </w:pPr>
      <w:r w:rsidRPr="009E594E">
        <w:rPr>
          <w:rFonts w:ascii="Calibri" w:eastAsia="MS Mincho" w:hAnsi="Calibri"/>
          <w:sz w:val="22"/>
          <w:szCs w:val="22"/>
          <w:lang w:eastAsia="ja-JP"/>
        </w:rPr>
        <w:t xml:space="preserve">Project management provides each staff member a detailed list of essential tasks and metrics for each role within the project team and is continually working to improve employee performance. </w:t>
      </w:r>
    </w:p>
    <w:p w:rsidR="003A1535" w:rsidRPr="009E594E" w:rsidRDefault="003A1535" w:rsidP="003A1535">
      <w:pPr>
        <w:pStyle w:val="ListBullet"/>
        <w:numPr>
          <w:ilvl w:val="0"/>
          <w:numId w:val="0"/>
        </w:numPr>
        <w:rPr>
          <w:rFonts w:ascii="Calibri" w:eastAsia="MS Mincho" w:hAnsi="Calibri"/>
          <w:sz w:val="22"/>
          <w:szCs w:val="22"/>
          <w:lang w:eastAsia="ja-JP"/>
        </w:rPr>
      </w:pPr>
      <w:r w:rsidRPr="009E594E">
        <w:rPr>
          <w:rFonts w:ascii="Calibri" w:eastAsia="MS Mincho" w:hAnsi="Calibri"/>
          <w:sz w:val="22"/>
          <w:szCs w:val="22"/>
          <w:lang w:eastAsia="ja-JP"/>
        </w:rPr>
        <w:t xml:space="preserve">SETA International will put in place a development team that has the effective skills and competencies to </w:t>
      </w:r>
      <w:r>
        <w:rPr>
          <w:rFonts w:ascii="Calibri" w:eastAsia="MS Mincho" w:hAnsi="Calibri"/>
          <w:sz w:val="22"/>
          <w:szCs w:val="22"/>
          <w:lang w:eastAsia="ja-JP"/>
        </w:rPr>
        <w:t>support</w:t>
      </w:r>
      <w:r w:rsidRPr="009E594E">
        <w:rPr>
          <w:rFonts w:ascii="Calibri" w:eastAsia="MS Mincho" w:hAnsi="Calibri"/>
          <w:sz w:val="22"/>
          <w:szCs w:val="22"/>
          <w:lang w:eastAsia="ja-JP"/>
        </w:rPr>
        <w:t xml:space="preserve"> the strategic goals of the client.</w:t>
      </w:r>
    </w:p>
    <w:p w:rsidR="003A1535" w:rsidRPr="00270C78" w:rsidRDefault="003A1535" w:rsidP="003A1535">
      <w:pPr>
        <w:pStyle w:val="ListBullet"/>
        <w:numPr>
          <w:ilvl w:val="0"/>
          <w:numId w:val="0"/>
        </w:numPr>
        <w:rPr>
          <w:rFonts w:ascii="Calibri" w:eastAsia="MS Mincho" w:hAnsi="Calibri"/>
          <w:sz w:val="22"/>
          <w:szCs w:val="22"/>
          <w:lang w:eastAsia="ja-JP"/>
        </w:rPr>
      </w:pPr>
      <w:r w:rsidRPr="009E594E">
        <w:rPr>
          <w:rFonts w:ascii="Calibri" w:eastAsia="MS Mincho" w:hAnsi="Calibri"/>
          <w:sz w:val="22"/>
          <w:szCs w:val="22"/>
          <w:lang w:eastAsia="ja-JP"/>
        </w:rPr>
        <w:t>SETA International will:</w:t>
      </w:r>
    </w:p>
    <w:p w:rsidR="003A1535" w:rsidRPr="00270C78" w:rsidRDefault="003A1535" w:rsidP="003A1535">
      <w:pPr>
        <w:pStyle w:val="ListParagraph"/>
        <w:numPr>
          <w:ilvl w:val="0"/>
          <w:numId w:val="10"/>
        </w:numPr>
        <w:rPr>
          <w:color w:val="0D0D0D"/>
          <w:szCs w:val="24"/>
        </w:rPr>
      </w:pPr>
      <w:r w:rsidRPr="00270C78">
        <w:rPr>
          <w:color w:val="0D0D0D"/>
          <w:szCs w:val="24"/>
        </w:rPr>
        <w:t>Procure all project documentation.</w:t>
      </w:r>
    </w:p>
    <w:p w:rsidR="003A1535" w:rsidRPr="00270C78" w:rsidRDefault="003A1535" w:rsidP="003A1535">
      <w:pPr>
        <w:pStyle w:val="ListParagraph"/>
        <w:numPr>
          <w:ilvl w:val="0"/>
          <w:numId w:val="10"/>
        </w:numPr>
        <w:rPr>
          <w:color w:val="0D0D0D"/>
          <w:szCs w:val="24"/>
        </w:rPr>
      </w:pPr>
      <w:r w:rsidRPr="00270C78">
        <w:rPr>
          <w:color w:val="0D0D0D"/>
          <w:szCs w:val="24"/>
        </w:rPr>
        <w:t>Establish critical milestones and benchmarks to be set and monitored by senior project staff.</w:t>
      </w:r>
    </w:p>
    <w:p w:rsidR="003A1535" w:rsidRPr="00270C78" w:rsidRDefault="003A1535" w:rsidP="003A1535">
      <w:pPr>
        <w:pStyle w:val="ListParagraph"/>
        <w:numPr>
          <w:ilvl w:val="0"/>
          <w:numId w:val="10"/>
        </w:numPr>
        <w:rPr>
          <w:color w:val="0D0D0D"/>
          <w:szCs w:val="24"/>
        </w:rPr>
      </w:pPr>
      <w:r w:rsidRPr="00270C78">
        <w:rPr>
          <w:color w:val="0D0D0D"/>
          <w:szCs w:val="24"/>
        </w:rPr>
        <w:t>Make available all project documentation for audit and review.</w:t>
      </w:r>
    </w:p>
    <w:p w:rsidR="003A1535" w:rsidRPr="00270C78" w:rsidRDefault="003A1535" w:rsidP="003A1535">
      <w:pPr>
        <w:pStyle w:val="ListParagraph"/>
        <w:numPr>
          <w:ilvl w:val="0"/>
          <w:numId w:val="10"/>
        </w:numPr>
        <w:rPr>
          <w:color w:val="0D0D0D"/>
          <w:szCs w:val="24"/>
        </w:rPr>
      </w:pPr>
      <w:r w:rsidRPr="00270C78">
        <w:rPr>
          <w:color w:val="0D0D0D"/>
          <w:szCs w:val="24"/>
        </w:rPr>
        <w:t>Ensure all resources, including human resources, are available for the life of the project plan.</w:t>
      </w:r>
    </w:p>
    <w:p w:rsidR="003A1535" w:rsidRPr="00270C78" w:rsidRDefault="003A1535" w:rsidP="003A1535">
      <w:pPr>
        <w:pStyle w:val="ListParagraph"/>
        <w:numPr>
          <w:ilvl w:val="0"/>
          <w:numId w:val="10"/>
        </w:numPr>
        <w:rPr>
          <w:color w:val="0D0D0D"/>
          <w:szCs w:val="24"/>
        </w:rPr>
      </w:pPr>
      <w:r w:rsidRPr="00270C78">
        <w:rPr>
          <w:color w:val="0D0D0D"/>
          <w:szCs w:val="24"/>
        </w:rPr>
        <w:t>Keep project management and staff clearly defined in the skills and competencies relevant to their role.</w:t>
      </w:r>
    </w:p>
    <w:p w:rsidR="003A1535" w:rsidRPr="00270C78" w:rsidRDefault="003A1535" w:rsidP="003A1535">
      <w:pPr>
        <w:pStyle w:val="ListParagraph"/>
        <w:numPr>
          <w:ilvl w:val="0"/>
          <w:numId w:val="10"/>
        </w:numPr>
        <w:rPr>
          <w:color w:val="0D0D0D"/>
          <w:szCs w:val="24"/>
        </w:rPr>
      </w:pPr>
      <w:r w:rsidRPr="00270C78">
        <w:rPr>
          <w:color w:val="0D0D0D"/>
          <w:szCs w:val="24"/>
        </w:rPr>
        <w:t xml:space="preserve">Lead project management and staff make use of appropriate technology and industry standards. </w:t>
      </w:r>
    </w:p>
    <w:p w:rsidR="003A1535" w:rsidRPr="00270C78" w:rsidRDefault="003A1535" w:rsidP="003A1535">
      <w:pPr>
        <w:pStyle w:val="ListParagraph"/>
        <w:numPr>
          <w:ilvl w:val="0"/>
          <w:numId w:val="10"/>
        </w:numPr>
        <w:rPr>
          <w:color w:val="0D0D0D"/>
          <w:szCs w:val="24"/>
        </w:rPr>
      </w:pPr>
      <w:r w:rsidRPr="00270C78">
        <w:rPr>
          <w:color w:val="0D0D0D"/>
          <w:szCs w:val="24"/>
        </w:rPr>
        <w:t>Secure operations and processes by the authority of senior project staff.</w:t>
      </w:r>
    </w:p>
    <w:p w:rsidR="002F75BA" w:rsidRDefault="003A1535" w:rsidP="003A1535">
      <w:pPr>
        <w:pStyle w:val="ListParagraph"/>
        <w:numPr>
          <w:ilvl w:val="0"/>
          <w:numId w:val="10"/>
        </w:numPr>
        <w:rPr>
          <w:color w:val="0D0D0D"/>
          <w:szCs w:val="24"/>
        </w:rPr>
      </w:pPr>
      <w:r w:rsidRPr="00270C78">
        <w:rPr>
          <w:color w:val="0D0D0D"/>
          <w:szCs w:val="24"/>
        </w:rPr>
        <w:t>Maintain a continuous improvement plan throughout the project life cycle.</w:t>
      </w:r>
    </w:p>
    <w:p w:rsidR="002F75BA" w:rsidRDefault="002F75BA" w:rsidP="002F75BA">
      <w:pPr>
        <w:rPr>
          <w:color w:val="0D0D0D"/>
          <w:szCs w:val="24"/>
        </w:rPr>
      </w:pPr>
    </w:p>
    <w:p w:rsidR="00EA3062" w:rsidRDefault="00EA3062" w:rsidP="00EA3062">
      <w:pPr>
        <w:pStyle w:val="Heading1"/>
        <w:rPr>
          <w:b/>
        </w:rPr>
      </w:pPr>
      <w:bookmarkStart w:id="11" w:name="_Toc167522607"/>
      <w:bookmarkStart w:id="12" w:name="_Toc126893205"/>
      <w:bookmarkStart w:id="13" w:name="_Toc128016109"/>
      <w:bookmarkStart w:id="14" w:name="_Toc156878914"/>
      <w:r>
        <w:rPr>
          <w:b/>
        </w:rPr>
        <w:lastRenderedPageBreak/>
        <w:t>Solution Overview</w:t>
      </w:r>
      <w:bookmarkEnd w:id="11"/>
    </w:p>
    <w:p w:rsidR="00EA3062" w:rsidRDefault="00EA3062" w:rsidP="00EA3062">
      <w:pPr>
        <w:pStyle w:val="Heading2"/>
      </w:pPr>
      <w:bookmarkStart w:id="15" w:name="_Toc167522608"/>
      <w:r>
        <w:t>System Overview</w:t>
      </w:r>
      <w:bookmarkEnd w:id="15"/>
    </w:p>
    <w:p w:rsidR="004F56D1" w:rsidRDefault="00EA3062" w:rsidP="00EA3062">
      <w:pPr>
        <w:pStyle w:val="BodyText"/>
      </w:pPr>
      <w:r w:rsidRPr="00EA3062">
        <w:rPr>
          <w:noProof/>
          <w:lang w:eastAsia="en-US"/>
        </w:rPr>
        <w:drawing>
          <wp:inline distT="0" distB="0" distL="0" distR="0">
            <wp:extent cx="5943600" cy="3514137"/>
            <wp:effectExtent l="25400" t="0" r="0" b="0"/>
            <wp:docPr id="2" name="Picture 1" descr="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13" cstate="print"/>
                    <a:stretch>
                      <a:fillRect/>
                    </a:stretch>
                  </pic:blipFill>
                  <pic:spPr>
                    <a:xfrm>
                      <a:off x="0" y="0"/>
                      <a:ext cx="5943600" cy="3514137"/>
                    </a:xfrm>
                    <a:prstGeom prst="rect">
                      <a:avLst/>
                    </a:prstGeom>
                  </pic:spPr>
                </pic:pic>
              </a:graphicData>
            </a:graphic>
          </wp:inline>
        </w:drawing>
      </w:r>
    </w:p>
    <w:p w:rsidR="004F56D1" w:rsidRDefault="004F56D1" w:rsidP="004F56D1">
      <w:pPr>
        <w:pStyle w:val="Heading2"/>
        <w:numPr>
          <w:ilvl w:val="0"/>
          <w:numId w:val="0"/>
        </w:numPr>
        <w:ind w:left="576"/>
      </w:pPr>
    </w:p>
    <w:p w:rsidR="004F56D1" w:rsidRDefault="004F56D1" w:rsidP="004F56D1">
      <w:pPr>
        <w:pStyle w:val="BodyText"/>
      </w:pPr>
    </w:p>
    <w:p w:rsidR="004F56D1" w:rsidRDefault="004F56D1" w:rsidP="004F56D1">
      <w:pPr>
        <w:pStyle w:val="BodyText"/>
      </w:pPr>
    </w:p>
    <w:p w:rsidR="004F56D1" w:rsidRDefault="004F56D1" w:rsidP="004F56D1">
      <w:pPr>
        <w:pStyle w:val="BodyText"/>
      </w:pPr>
    </w:p>
    <w:p w:rsidR="004F56D1" w:rsidRDefault="004F56D1" w:rsidP="004F56D1">
      <w:pPr>
        <w:pStyle w:val="BodyText"/>
      </w:pPr>
    </w:p>
    <w:p w:rsidR="004F56D1" w:rsidRDefault="004F56D1" w:rsidP="004F56D1">
      <w:pPr>
        <w:pStyle w:val="BodyText"/>
      </w:pPr>
    </w:p>
    <w:p w:rsidR="004F56D1" w:rsidRDefault="004F56D1" w:rsidP="004F56D1">
      <w:pPr>
        <w:pStyle w:val="BodyText"/>
      </w:pPr>
    </w:p>
    <w:p w:rsidR="004F56D1" w:rsidRDefault="004F56D1" w:rsidP="004F56D1">
      <w:pPr>
        <w:pStyle w:val="BodyText"/>
      </w:pPr>
    </w:p>
    <w:p w:rsidR="004F56D1" w:rsidRDefault="004F56D1" w:rsidP="004F56D1">
      <w:pPr>
        <w:pStyle w:val="BodyText"/>
      </w:pPr>
    </w:p>
    <w:p w:rsidR="004F56D1" w:rsidRDefault="004F56D1" w:rsidP="004F56D1">
      <w:pPr>
        <w:pStyle w:val="BodyText"/>
      </w:pPr>
    </w:p>
    <w:p w:rsidR="004F56D1" w:rsidRDefault="004F56D1" w:rsidP="004F56D1">
      <w:pPr>
        <w:pStyle w:val="Heading2"/>
      </w:pPr>
      <w:bookmarkStart w:id="16" w:name="_Toc167522609"/>
      <w:r>
        <w:lastRenderedPageBreak/>
        <w:t>System Architecture</w:t>
      </w:r>
      <w:bookmarkEnd w:id="16"/>
    </w:p>
    <w:p w:rsidR="00EA3062" w:rsidRPr="00EA3062" w:rsidRDefault="004F56D1" w:rsidP="009F0A35">
      <w:pPr>
        <w:pStyle w:val="BodyText"/>
        <w:jc w:val="center"/>
      </w:pPr>
      <w:r>
        <w:rPr>
          <w:noProof/>
          <w:lang w:eastAsia="en-US"/>
        </w:rPr>
        <w:drawing>
          <wp:inline distT="0" distB="0" distL="0" distR="0">
            <wp:extent cx="5689600" cy="3646968"/>
            <wp:effectExtent l="0" t="0" r="0" b="0"/>
            <wp:docPr id="1" name="Picture 0" descr="Screen shot 2011-04-26 at 5.25.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4-26 at 5.25.43 PM.png"/>
                    <pic:cNvPicPr/>
                  </pic:nvPicPr>
                  <pic:blipFill>
                    <a:blip r:embed="rId14" cstate="print"/>
                    <a:stretch>
                      <a:fillRect/>
                    </a:stretch>
                  </pic:blipFill>
                  <pic:spPr>
                    <a:xfrm>
                      <a:off x="0" y="0"/>
                      <a:ext cx="5701132" cy="3654360"/>
                    </a:xfrm>
                    <a:prstGeom prst="rect">
                      <a:avLst/>
                    </a:prstGeom>
                    <a:ln>
                      <a:noFill/>
                    </a:ln>
                    <a:effectLst>
                      <a:softEdge rad="112500"/>
                    </a:effectLst>
                  </pic:spPr>
                </pic:pic>
              </a:graphicData>
            </a:graphic>
          </wp:inline>
        </w:drawing>
      </w:r>
    </w:p>
    <w:bookmarkEnd w:id="12"/>
    <w:bookmarkEnd w:id="13"/>
    <w:bookmarkEnd w:id="14"/>
    <w:p w:rsidR="00EA3062" w:rsidRDefault="00EA3062" w:rsidP="00EA3062">
      <w:pPr>
        <w:pStyle w:val="Heading2"/>
        <w:numPr>
          <w:ilvl w:val="0"/>
          <w:numId w:val="0"/>
        </w:numPr>
        <w:ind w:left="576"/>
      </w:pPr>
    </w:p>
    <w:p w:rsidR="00EA3062" w:rsidRPr="00AE784A" w:rsidRDefault="00EA3062" w:rsidP="00EA3062">
      <w:pPr>
        <w:spacing w:line="240" w:lineRule="auto"/>
        <w:rPr>
          <w:rFonts w:asciiTheme="minorHAnsi" w:hAnsiTheme="minorHAnsi" w:cstheme="minorHAnsi"/>
        </w:rPr>
      </w:pPr>
      <w:r w:rsidRPr="00AE784A">
        <w:rPr>
          <w:rFonts w:asciiTheme="minorHAnsi" w:hAnsiTheme="minorHAnsi" w:cstheme="minorHAnsi"/>
        </w:rPr>
        <w:t xml:space="preserve">The </w:t>
      </w:r>
      <w:r>
        <w:rPr>
          <w:rFonts w:asciiTheme="minorHAnsi" w:hAnsiTheme="minorHAnsi" w:cstheme="minorHAnsi"/>
        </w:rPr>
        <w:t xml:space="preserve">System </w:t>
      </w:r>
      <w:r w:rsidRPr="00AE784A">
        <w:rPr>
          <w:rFonts w:asciiTheme="minorHAnsi" w:hAnsiTheme="minorHAnsi" w:cstheme="minorHAnsi"/>
        </w:rPr>
        <w:t xml:space="preserve">Architecture is broken </w:t>
      </w:r>
      <w:r>
        <w:rPr>
          <w:rFonts w:asciiTheme="minorHAnsi" w:hAnsiTheme="minorHAnsi" w:cstheme="minorHAnsi"/>
        </w:rPr>
        <w:t xml:space="preserve">into </w:t>
      </w:r>
      <w:r w:rsidRPr="00AE784A">
        <w:rPr>
          <w:rFonts w:asciiTheme="minorHAnsi" w:hAnsiTheme="minorHAnsi" w:cstheme="minorHAnsi"/>
        </w:rPr>
        <w:t>4 Layers:</w:t>
      </w:r>
    </w:p>
    <w:p w:rsidR="00EA3062" w:rsidRPr="00C87084" w:rsidRDefault="00EA3062" w:rsidP="00EA3062">
      <w:pPr>
        <w:spacing w:after="0" w:line="240" w:lineRule="auto"/>
        <w:rPr>
          <w:rFonts w:asciiTheme="minorHAnsi" w:hAnsiTheme="minorHAnsi" w:cstheme="minorHAnsi"/>
          <w:b/>
        </w:rPr>
      </w:pPr>
      <w:r w:rsidRPr="00C87084">
        <w:rPr>
          <w:rFonts w:asciiTheme="minorHAnsi" w:hAnsiTheme="minorHAnsi" w:cstheme="minorHAnsi"/>
          <w:b/>
        </w:rPr>
        <w:t>Extension Layer</w:t>
      </w:r>
    </w:p>
    <w:p w:rsidR="00EA3062" w:rsidRPr="00AE784A" w:rsidRDefault="00EA3062" w:rsidP="00EA3062">
      <w:pPr>
        <w:pStyle w:val="ListParagraph"/>
        <w:numPr>
          <w:ilvl w:val="0"/>
          <w:numId w:val="5"/>
        </w:numPr>
        <w:spacing w:after="0" w:line="240" w:lineRule="auto"/>
        <w:rPr>
          <w:rFonts w:asciiTheme="minorHAnsi" w:hAnsiTheme="minorHAnsi" w:cstheme="minorHAnsi"/>
        </w:rPr>
      </w:pPr>
      <w:r w:rsidRPr="00AE784A">
        <w:rPr>
          <w:rFonts w:asciiTheme="minorHAnsi" w:hAnsiTheme="minorHAnsi" w:cstheme="minorHAnsi"/>
        </w:rPr>
        <w:t>Allow</w:t>
      </w:r>
      <w:r>
        <w:rPr>
          <w:rFonts w:asciiTheme="minorHAnsi" w:hAnsiTheme="minorHAnsi" w:cstheme="minorHAnsi"/>
        </w:rPr>
        <w:t>s</w:t>
      </w:r>
      <w:r w:rsidRPr="00AE784A">
        <w:rPr>
          <w:rFonts w:asciiTheme="minorHAnsi" w:hAnsiTheme="minorHAnsi" w:cstheme="minorHAnsi"/>
        </w:rPr>
        <w:t xml:space="preserve"> </w:t>
      </w:r>
      <w:r>
        <w:rPr>
          <w:rFonts w:asciiTheme="minorHAnsi" w:hAnsiTheme="minorHAnsi" w:cstheme="minorHAnsi"/>
        </w:rPr>
        <w:t xml:space="preserve">the </w:t>
      </w:r>
      <w:r w:rsidRPr="00AE784A">
        <w:rPr>
          <w:rFonts w:asciiTheme="minorHAnsi" w:hAnsiTheme="minorHAnsi" w:cstheme="minorHAnsi"/>
        </w:rPr>
        <w:t>system to inte</w:t>
      </w:r>
      <w:r>
        <w:rPr>
          <w:rFonts w:asciiTheme="minorHAnsi" w:hAnsiTheme="minorHAnsi" w:cstheme="minorHAnsi"/>
        </w:rPr>
        <w:t>grate with third party systems and applications, including</w:t>
      </w:r>
      <w:r w:rsidRPr="00AE784A">
        <w:rPr>
          <w:rFonts w:asciiTheme="minorHAnsi" w:hAnsiTheme="minorHAnsi" w:cstheme="minorHAnsi"/>
        </w:rPr>
        <w:t xml:space="preserve"> </w:t>
      </w:r>
      <w:r>
        <w:rPr>
          <w:rFonts w:asciiTheme="minorHAnsi" w:hAnsiTheme="minorHAnsi" w:cstheme="minorHAnsi"/>
        </w:rPr>
        <w:t>social networking sites such as Facebook, Twitter, etc.</w:t>
      </w:r>
    </w:p>
    <w:p w:rsidR="00EA3062" w:rsidRDefault="00EA3062" w:rsidP="00EA3062">
      <w:pPr>
        <w:pStyle w:val="ListParagraph"/>
        <w:numPr>
          <w:ilvl w:val="0"/>
          <w:numId w:val="5"/>
        </w:numPr>
        <w:spacing w:line="240" w:lineRule="auto"/>
        <w:rPr>
          <w:rFonts w:asciiTheme="minorHAnsi" w:hAnsiTheme="minorHAnsi" w:cstheme="minorHAnsi"/>
        </w:rPr>
      </w:pPr>
      <w:r>
        <w:rPr>
          <w:rFonts w:asciiTheme="minorHAnsi" w:hAnsiTheme="minorHAnsi" w:cstheme="minorHAnsi"/>
        </w:rPr>
        <w:t>Allow the system to integrate with future modules seamlessly.  Integrated modules can be in the form of Drupal extensions (contributed by Drupal Developer Community), third party modules or custom development modules.</w:t>
      </w:r>
    </w:p>
    <w:p w:rsidR="00EA3062" w:rsidRPr="00EE2135" w:rsidRDefault="00EA3062" w:rsidP="00EA3062">
      <w:pPr>
        <w:pStyle w:val="ListParagraph"/>
        <w:numPr>
          <w:ilvl w:val="0"/>
          <w:numId w:val="5"/>
        </w:numPr>
        <w:spacing w:line="240" w:lineRule="auto"/>
        <w:rPr>
          <w:rFonts w:asciiTheme="minorHAnsi" w:hAnsiTheme="minorHAnsi" w:cstheme="minorHAnsi"/>
        </w:rPr>
      </w:pPr>
      <w:r>
        <w:rPr>
          <w:rFonts w:asciiTheme="minorHAnsi" w:hAnsiTheme="minorHAnsi" w:cstheme="minorHAnsi"/>
        </w:rPr>
        <w:t xml:space="preserve">Develop extension modules including: </w:t>
      </w:r>
      <w:r w:rsidRPr="00EE2135">
        <w:rPr>
          <w:rFonts w:asciiTheme="minorHAnsi" w:hAnsiTheme="minorHAnsi" w:cstheme="minorHAnsi"/>
        </w:rPr>
        <w:t>News/ Blogs, Media, Products Catalog, Shopping Cart, Banner Ad, Newsletter, Contact/ Feedback, Site Setting</w:t>
      </w:r>
      <w:r>
        <w:rPr>
          <w:rFonts w:asciiTheme="minorHAnsi" w:hAnsiTheme="minorHAnsi" w:cstheme="minorHAnsi"/>
        </w:rPr>
        <w:t>.</w:t>
      </w:r>
    </w:p>
    <w:p w:rsidR="00EA3062" w:rsidRPr="00C87084" w:rsidRDefault="00EA3062" w:rsidP="00EA3062">
      <w:pPr>
        <w:spacing w:after="0" w:line="240" w:lineRule="auto"/>
        <w:rPr>
          <w:rFonts w:asciiTheme="minorHAnsi" w:hAnsiTheme="minorHAnsi" w:cstheme="minorHAnsi"/>
          <w:b/>
        </w:rPr>
      </w:pPr>
      <w:r w:rsidRPr="00C87084">
        <w:rPr>
          <w:rFonts w:asciiTheme="minorHAnsi" w:hAnsiTheme="minorHAnsi" w:cstheme="minorHAnsi"/>
          <w:b/>
        </w:rPr>
        <w:t>Application Layer</w:t>
      </w:r>
    </w:p>
    <w:p w:rsidR="00EA3062" w:rsidRPr="00AE784A" w:rsidRDefault="00EA3062" w:rsidP="00EA3062">
      <w:pPr>
        <w:pStyle w:val="ListParagraph"/>
        <w:numPr>
          <w:ilvl w:val="0"/>
          <w:numId w:val="5"/>
        </w:numPr>
        <w:spacing w:after="0" w:line="240" w:lineRule="auto"/>
        <w:rPr>
          <w:rFonts w:asciiTheme="minorHAnsi" w:hAnsiTheme="minorHAnsi" w:cstheme="minorHAnsi"/>
        </w:rPr>
      </w:pPr>
      <w:r w:rsidRPr="00AE784A">
        <w:rPr>
          <w:rFonts w:asciiTheme="minorHAnsi" w:hAnsiTheme="minorHAnsi" w:cstheme="minorHAnsi"/>
        </w:rPr>
        <w:t>Provide</w:t>
      </w:r>
      <w:r>
        <w:rPr>
          <w:rFonts w:asciiTheme="minorHAnsi" w:hAnsiTheme="minorHAnsi" w:cstheme="minorHAnsi"/>
        </w:rPr>
        <w:t xml:space="preserve"> the ability to</w:t>
      </w:r>
      <w:r w:rsidRPr="00AE784A">
        <w:rPr>
          <w:rFonts w:asciiTheme="minorHAnsi" w:hAnsiTheme="minorHAnsi" w:cstheme="minorHAnsi"/>
        </w:rPr>
        <w:t xml:space="preserve"> </w:t>
      </w:r>
      <w:r>
        <w:rPr>
          <w:rFonts w:asciiTheme="minorHAnsi" w:hAnsiTheme="minorHAnsi" w:cstheme="minorHAnsi"/>
        </w:rPr>
        <w:t>share modules and</w:t>
      </w:r>
      <w:r w:rsidRPr="00AE784A">
        <w:rPr>
          <w:rFonts w:asciiTheme="minorHAnsi" w:hAnsiTheme="minorHAnsi" w:cstheme="minorHAnsi"/>
        </w:rPr>
        <w:t xml:space="preserve"> components</w:t>
      </w:r>
      <w:r>
        <w:rPr>
          <w:rFonts w:asciiTheme="minorHAnsi" w:hAnsiTheme="minorHAnsi" w:cstheme="minorHAnsi"/>
        </w:rPr>
        <w:t xml:space="preserve"> within the system</w:t>
      </w:r>
      <w:r w:rsidRPr="00AE784A">
        <w:rPr>
          <w:rFonts w:asciiTheme="minorHAnsi" w:hAnsiTheme="minorHAnsi" w:cstheme="minorHAnsi"/>
        </w:rPr>
        <w:t xml:space="preserve">. </w:t>
      </w:r>
      <w:r>
        <w:rPr>
          <w:rFonts w:asciiTheme="minorHAnsi" w:hAnsiTheme="minorHAnsi" w:cstheme="minorHAnsi"/>
        </w:rPr>
        <w:t xml:space="preserve"> </w:t>
      </w:r>
      <w:r w:rsidRPr="00AE784A">
        <w:rPr>
          <w:rFonts w:asciiTheme="minorHAnsi" w:hAnsiTheme="minorHAnsi" w:cstheme="minorHAnsi"/>
        </w:rPr>
        <w:t>Each module implement</w:t>
      </w:r>
      <w:r>
        <w:rPr>
          <w:rFonts w:asciiTheme="minorHAnsi" w:hAnsiTheme="minorHAnsi" w:cstheme="minorHAnsi"/>
        </w:rPr>
        <w:t>s specific business rules and tasks which is independent of any integrated modules in the system.</w:t>
      </w:r>
    </w:p>
    <w:p w:rsidR="00EA3062" w:rsidRPr="00EE2135" w:rsidRDefault="00EA3062" w:rsidP="00EA3062">
      <w:pPr>
        <w:pStyle w:val="ListParagraph"/>
        <w:numPr>
          <w:ilvl w:val="0"/>
          <w:numId w:val="5"/>
        </w:numPr>
        <w:spacing w:line="240" w:lineRule="auto"/>
        <w:rPr>
          <w:rFonts w:asciiTheme="minorHAnsi" w:hAnsiTheme="minorHAnsi" w:cstheme="minorHAnsi"/>
          <w:b/>
        </w:rPr>
      </w:pPr>
      <w:r w:rsidRPr="009123C0">
        <w:rPr>
          <w:rFonts w:asciiTheme="minorHAnsi" w:hAnsiTheme="minorHAnsi" w:cstheme="minorHAnsi"/>
        </w:rPr>
        <w:t xml:space="preserve">Shared </w:t>
      </w:r>
      <w:r>
        <w:rPr>
          <w:rFonts w:asciiTheme="minorHAnsi" w:hAnsiTheme="minorHAnsi" w:cstheme="minorHAnsi"/>
        </w:rPr>
        <w:t>m</w:t>
      </w:r>
      <w:r w:rsidRPr="009123C0">
        <w:rPr>
          <w:rFonts w:asciiTheme="minorHAnsi" w:hAnsiTheme="minorHAnsi" w:cstheme="minorHAnsi"/>
        </w:rPr>
        <w:t xml:space="preserve">odules </w:t>
      </w:r>
      <w:r>
        <w:rPr>
          <w:rFonts w:asciiTheme="minorHAnsi" w:hAnsiTheme="minorHAnsi" w:cstheme="minorHAnsi"/>
        </w:rPr>
        <w:t>includes</w:t>
      </w:r>
      <w:r w:rsidRPr="009123C0">
        <w:rPr>
          <w:rFonts w:asciiTheme="minorHAnsi" w:hAnsiTheme="minorHAnsi" w:cstheme="minorHAnsi"/>
        </w:rPr>
        <w:t>: User Management, Component Management, Module Management, Template Management, System Management and Language Management</w:t>
      </w:r>
    </w:p>
    <w:p w:rsidR="00EA3062" w:rsidRPr="009123C0" w:rsidRDefault="00EA3062" w:rsidP="00EA3062">
      <w:pPr>
        <w:pStyle w:val="ListParagraph"/>
        <w:numPr>
          <w:ilvl w:val="0"/>
          <w:numId w:val="5"/>
        </w:numPr>
        <w:spacing w:line="240" w:lineRule="auto"/>
        <w:rPr>
          <w:rFonts w:asciiTheme="minorHAnsi" w:hAnsiTheme="minorHAnsi" w:cstheme="minorHAnsi"/>
          <w:b/>
        </w:rPr>
      </w:pPr>
      <w:r>
        <w:rPr>
          <w:rFonts w:asciiTheme="minorHAnsi" w:hAnsiTheme="minorHAnsi" w:cstheme="minorHAnsi"/>
        </w:rPr>
        <w:lastRenderedPageBreak/>
        <w:t>Existing modules/ features in the Framework Layer can be customized, and extended to match any requirement.</w:t>
      </w:r>
    </w:p>
    <w:p w:rsidR="00EA3062" w:rsidRPr="009123C0" w:rsidRDefault="00EA3062" w:rsidP="00EA3062">
      <w:pPr>
        <w:spacing w:after="0" w:line="240" w:lineRule="auto"/>
        <w:rPr>
          <w:rFonts w:asciiTheme="minorHAnsi" w:hAnsiTheme="minorHAnsi" w:cstheme="minorHAnsi"/>
          <w:b/>
        </w:rPr>
      </w:pPr>
      <w:r w:rsidRPr="009123C0">
        <w:rPr>
          <w:rFonts w:asciiTheme="minorHAnsi" w:hAnsiTheme="minorHAnsi" w:cstheme="minorHAnsi"/>
          <w:b/>
        </w:rPr>
        <w:t>Framework Layer</w:t>
      </w:r>
    </w:p>
    <w:p w:rsidR="00EA3062" w:rsidRPr="00AE784A" w:rsidRDefault="00EA3062" w:rsidP="00EA3062">
      <w:pPr>
        <w:pStyle w:val="ListParagraph"/>
        <w:numPr>
          <w:ilvl w:val="0"/>
          <w:numId w:val="5"/>
        </w:numPr>
        <w:spacing w:after="0" w:line="240" w:lineRule="auto"/>
        <w:rPr>
          <w:rFonts w:asciiTheme="minorHAnsi" w:hAnsiTheme="minorHAnsi" w:cstheme="minorHAnsi"/>
        </w:rPr>
      </w:pPr>
      <w:r w:rsidRPr="00AE784A">
        <w:rPr>
          <w:rFonts w:asciiTheme="minorHAnsi" w:hAnsiTheme="minorHAnsi" w:cstheme="minorHAnsi"/>
        </w:rPr>
        <w:t xml:space="preserve">Provide </w:t>
      </w:r>
      <w:r>
        <w:rPr>
          <w:rFonts w:asciiTheme="minorHAnsi" w:hAnsiTheme="minorHAnsi" w:cstheme="minorHAnsi"/>
        </w:rPr>
        <w:t>the ability to share</w:t>
      </w:r>
      <w:r w:rsidRPr="00AE784A">
        <w:rPr>
          <w:rFonts w:asciiTheme="minorHAnsi" w:hAnsiTheme="minorHAnsi" w:cstheme="minorHAnsi"/>
        </w:rPr>
        <w:t xml:space="preserve"> libraries, API, </w:t>
      </w:r>
      <w:r>
        <w:rPr>
          <w:rFonts w:asciiTheme="minorHAnsi" w:hAnsiTheme="minorHAnsi" w:cstheme="minorHAnsi"/>
        </w:rPr>
        <w:t xml:space="preserve">and </w:t>
      </w:r>
      <w:r w:rsidRPr="00AE784A">
        <w:rPr>
          <w:rFonts w:asciiTheme="minorHAnsi" w:hAnsiTheme="minorHAnsi" w:cstheme="minorHAnsi"/>
        </w:rPr>
        <w:t xml:space="preserve">services to </w:t>
      </w:r>
      <w:r>
        <w:rPr>
          <w:rFonts w:asciiTheme="minorHAnsi" w:hAnsiTheme="minorHAnsi" w:cstheme="minorHAnsi"/>
        </w:rPr>
        <w:t xml:space="preserve">the </w:t>
      </w:r>
      <w:r w:rsidRPr="00AE784A">
        <w:rPr>
          <w:rFonts w:asciiTheme="minorHAnsi" w:hAnsiTheme="minorHAnsi" w:cstheme="minorHAnsi"/>
        </w:rPr>
        <w:t>Application Layer</w:t>
      </w:r>
    </w:p>
    <w:p w:rsidR="00EA3062" w:rsidRPr="00AE784A" w:rsidRDefault="00EA3062" w:rsidP="00EA3062">
      <w:pPr>
        <w:pStyle w:val="ListParagraph"/>
        <w:numPr>
          <w:ilvl w:val="0"/>
          <w:numId w:val="5"/>
        </w:numPr>
        <w:spacing w:line="240" w:lineRule="auto"/>
        <w:rPr>
          <w:rFonts w:asciiTheme="minorHAnsi" w:hAnsiTheme="minorHAnsi" w:cstheme="minorHAnsi"/>
        </w:rPr>
      </w:pPr>
      <w:r>
        <w:rPr>
          <w:rFonts w:asciiTheme="minorHAnsi" w:hAnsiTheme="minorHAnsi" w:cstheme="minorHAnsi"/>
        </w:rPr>
        <w:t xml:space="preserve">The </w:t>
      </w:r>
      <w:r w:rsidRPr="00AE784A">
        <w:rPr>
          <w:rFonts w:asciiTheme="minorHAnsi" w:hAnsiTheme="minorHAnsi" w:cstheme="minorHAnsi"/>
        </w:rPr>
        <w:t xml:space="preserve">Framework Layer </w:t>
      </w:r>
      <w:r>
        <w:rPr>
          <w:rFonts w:asciiTheme="minorHAnsi" w:hAnsiTheme="minorHAnsi" w:cstheme="minorHAnsi"/>
        </w:rPr>
        <w:t xml:space="preserve">will be </w:t>
      </w:r>
      <w:r w:rsidRPr="00AE784A">
        <w:rPr>
          <w:rFonts w:asciiTheme="minorHAnsi" w:hAnsiTheme="minorHAnsi" w:cstheme="minorHAnsi"/>
        </w:rPr>
        <w:t xml:space="preserve">built on </w:t>
      </w:r>
      <w:r>
        <w:rPr>
          <w:rFonts w:asciiTheme="minorHAnsi" w:hAnsiTheme="minorHAnsi" w:cstheme="minorHAnsi"/>
        </w:rPr>
        <w:t>.NET</w:t>
      </w:r>
      <w:r w:rsidRPr="00AE784A">
        <w:rPr>
          <w:rFonts w:asciiTheme="minorHAnsi" w:hAnsiTheme="minorHAnsi" w:cstheme="minorHAnsi"/>
        </w:rPr>
        <w:t xml:space="preserve"> CMS Platform</w:t>
      </w:r>
    </w:p>
    <w:p w:rsidR="00EA3062" w:rsidRPr="00C87084" w:rsidRDefault="00EA3062" w:rsidP="00EA3062">
      <w:pPr>
        <w:spacing w:after="0" w:line="240" w:lineRule="auto"/>
        <w:rPr>
          <w:rFonts w:asciiTheme="minorHAnsi" w:hAnsiTheme="minorHAnsi" w:cstheme="minorHAnsi"/>
          <w:b/>
        </w:rPr>
      </w:pPr>
      <w:r w:rsidRPr="00C87084">
        <w:rPr>
          <w:rFonts w:asciiTheme="minorHAnsi" w:hAnsiTheme="minorHAnsi" w:cstheme="minorHAnsi"/>
          <w:b/>
        </w:rPr>
        <w:t>Database Layer</w:t>
      </w:r>
    </w:p>
    <w:p w:rsidR="00EA3062" w:rsidRPr="0090669F" w:rsidRDefault="00EA3062" w:rsidP="00EA3062">
      <w:pPr>
        <w:pStyle w:val="ListParagraph"/>
        <w:numPr>
          <w:ilvl w:val="0"/>
          <w:numId w:val="5"/>
        </w:numPr>
        <w:spacing w:after="0" w:line="240" w:lineRule="auto"/>
        <w:rPr>
          <w:rFonts w:asciiTheme="minorHAnsi" w:hAnsiTheme="minorHAnsi" w:cstheme="minorHAnsi"/>
        </w:rPr>
      </w:pPr>
      <w:r>
        <w:rPr>
          <w:rFonts w:asciiTheme="minorHAnsi" w:hAnsiTheme="minorHAnsi" w:cstheme="minorHAnsi"/>
        </w:rPr>
        <w:t xml:space="preserve">The database layer will use a </w:t>
      </w:r>
      <w:r w:rsidRPr="00AE784A">
        <w:rPr>
          <w:rFonts w:asciiTheme="minorHAnsi" w:hAnsiTheme="minorHAnsi" w:cstheme="minorHAnsi"/>
        </w:rPr>
        <w:t>MySQL database engine</w:t>
      </w:r>
      <w:r>
        <w:rPr>
          <w:rFonts w:asciiTheme="minorHAnsi" w:hAnsiTheme="minorHAnsi" w:cstheme="minorHAnsi"/>
        </w:rPr>
        <w:t xml:space="preserve"> which provides greater </w:t>
      </w:r>
      <w:r w:rsidRPr="0090669F">
        <w:rPr>
          <w:rFonts w:asciiTheme="minorHAnsi" w:hAnsiTheme="minorHAnsi" w:cstheme="minorHAnsi"/>
        </w:rPr>
        <w:t xml:space="preserve">performance, security, </w:t>
      </w:r>
      <w:r>
        <w:rPr>
          <w:rFonts w:asciiTheme="minorHAnsi" w:hAnsiTheme="minorHAnsi" w:cstheme="minorHAnsi"/>
        </w:rPr>
        <w:t xml:space="preserve">and </w:t>
      </w:r>
      <w:r w:rsidRPr="0090669F">
        <w:rPr>
          <w:rFonts w:asciiTheme="minorHAnsi" w:hAnsiTheme="minorHAnsi" w:cstheme="minorHAnsi"/>
        </w:rPr>
        <w:t>clustering</w:t>
      </w:r>
    </w:p>
    <w:p w:rsidR="003A1535" w:rsidRPr="003A1535" w:rsidRDefault="003A1535" w:rsidP="003A1535">
      <w:pPr>
        <w:pStyle w:val="BodyText"/>
      </w:pPr>
    </w:p>
    <w:p w:rsidR="00013D74" w:rsidRDefault="00013D74" w:rsidP="0005085B">
      <w:pPr>
        <w:pStyle w:val="CNActivityTaskLevel1List"/>
        <w:numPr>
          <w:ilvl w:val="0"/>
          <w:numId w:val="0"/>
        </w:numPr>
        <w:ind w:left="1224"/>
        <w:rPr>
          <w:rFonts w:asciiTheme="minorHAnsi" w:hAnsiTheme="minorHAnsi"/>
          <w:sz w:val="22"/>
        </w:rPr>
      </w:pPr>
    </w:p>
    <w:p w:rsidR="00013D74" w:rsidRDefault="00013D74" w:rsidP="0005085B">
      <w:pPr>
        <w:pStyle w:val="CNActivityTaskLevel1List"/>
        <w:numPr>
          <w:ilvl w:val="0"/>
          <w:numId w:val="0"/>
        </w:numPr>
        <w:ind w:left="1224"/>
        <w:rPr>
          <w:rFonts w:asciiTheme="minorHAnsi" w:hAnsiTheme="minorHAnsi"/>
          <w:sz w:val="22"/>
        </w:rPr>
      </w:pPr>
    </w:p>
    <w:p w:rsidR="00013D74" w:rsidRDefault="00013D74" w:rsidP="0005085B">
      <w:pPr>
        <w:pStyle w:val="CNActivityTaskLevel1List"/>
        <w:numPr>
          <w:ilvl w:val="0"/>
          <w:numId w:val="0"/>
        </w:numPr>
        <w:ind w:left="1224"/>
        <w:rPr>
          <w:rFonts w:asciiTheme="minorHAnsi" w:hAnsiTheme="minorHAnsi"/>
          <w:sz w:val="22"/>
        </w:rPr>
      </w:pPr>
    </w:p>
    <w:p w:rsidR="002F75BA" w:rsidRDefault="002F75BA" w:rsidP="0005085B">
      <w:pPr>
        <w:pStyle w:val="CNActivityTaskLevel1List"/>
        <w:numPr>
          <w:ilvl w:val="0"/>
          <w:numId w:val="0"/>
        </w:numPr>
        <w:ind w:left="1224"/>
        <w:rPr>
          <w:rFonts w:asciiTheme="minorHAnsi" w:hAnsiTheme="minorHAnsi"/>
          <w:sz w:val="22"/>
        </w:rPr>
      </w:pPr>
    </w:p>
    <w:p w:rsidR="002F75BA" w:rsidRDefault="002F75BA" w:rsidP="0005085B">
      <w:pPr>
        <w:pStyle w:val="CNActivityTaskLevel1List"/>
        <w:numPr>
          <w:ilvl w:val="0"/>
          <w:numId w:val="0"/>
        </w:numPr>
        <w:ind w:left="1224"/>
        <w:rPr>
          <w:rFonts w:asciiTheme="minorHAnsi" w:hAnsiTheme="minorHAnsi"/>
          <w:sz w:val="22"/>
        </w:rPr>
      </w:pPr>
    </w:p>
    <w:p w:rsidR="002F75BA" w:rsidRDefault="002F75BA" w:rsidP="0005085B">
      <w:pPr>
        <w:pStyle w:val="CNActivityTaskLevel1List"/>
        <w:numPr>
          <w:ilvl w:val="0"/>
          <w:numId w:val="0"/>
        </w:numPr>
        <w:ind w:left="1224"/>
        <w:rPr>
          <w:rFonts w:asciiTheme="minorHAnsi" w:hAnsiTheme="minorHAnsi"/>
          <w:sz w:val="22"/>
        </w:rPr>
      </w:pPr>
    </w:p>
    <w:p w:rsidR="002F75BA" w:rsidRDefault="002F75BA" w:rsidP="0005085B">
      <w:pPr>
        <w:pStyle w:val="CNActivityTaskLevel1List"/>
        <w:numPr>
          <w:ilvl w:val="0"/>
          <w:numId w:val="0"/>
        </w:numPr>
        <w:ind w:left="1224"/>
        <w:rPr>
          <w:rFonts w:asciiTheme="minorHAnsi" w:hAnsiTheme="minorHAnsi"/>
          <w:sz w:val="22"/>
        </w:rPr>
      </w:pPr>
    </w:p>
    <w:p w:rsidR="002F75BA" w:rsidRDefault="002F75BA" w:rsidP="0005085B">
      <w:pPr>
        <w:pStyle w:val="CNActivityTaskLevel1List"/>
        <w:numPr>
          <w:ilvl w:val="0"/>
          <w:numId w:val="0"/>
        </w:numPr>
        <w:ind w:left="1224"/>
        <w:rPr>
          <w:rFonts w:asciiTheme="minorHAnsi" w:hAnsiTheme="minorHAnsi"/>
          <w:sz w:val="22"/>
        </w:rPr>
      </w:pPr>
    </w:p>
    <w:p w:rsidR="002F75BA" w:rsidRDefault="002F75BA" w:rsidP="0005085B">
      <w:pPr>
        <w:pStyle w:val="CNActivityTaskLevel1List"/>
        <w:numPr>
          <w:ilvl w:val="0"/>
          <w:numId w:val="0"/>
        </w:numPr>
        <w:ind w:left="1224"/>
        <w:rPr>
          <w:rFonts w:asciiTheme="minorHAnsi" w:hAnsiTheme="minorHAnsi"/>
          <w:sz w:val="22"/>
        </w:rPr>
      </w:pPr>
    </w:p>
    <w:p w:rsidR="00EA3062" w:rsidRDefault="00EA3062" w:rsidP="0005085B">
      <w:pPr>
        <w:pStyle w:val="CNActivityTaskLevel1List"/>
        <w:numPr>
          <w:ilvl w:val="0"/>
          <w:numId w:val="0"/>
        </w:numPr>
        <w:ind w:left="1224"/>
        <w:rPr>
          <w:rFonts w:asciiTheme="minorHAnsi" w:hAnsiTheme="minorHAnsi"/>
          <w:sz w:val="22"/>
        </w:rPr>
      </w:pPr>
    </w:p>
    <w:p w:rsidR="00EA3062" w:rsidRDefault="00EA3062" w:rsidP="0005085B">
      <w:pPr>
        <w:pStyle w:val="CNActivityTaskLevel1List"/>
        <w:numPr>
          <w:ilvl w:val="0"/>
          <w:numId w:val="0"/>
        </w:numPr>
        <w:ind w:left="1224"/>
        <w:rPr>
          <w:rFonts w:asciiTheme="minorHAnsi" w:hAnsiTheme="minorHAnsi"/>
          <w:sz w:val="22"/>
        </w:rPr>
      </w:pPr>
    </w:p>
    <w:p w:rsidR="00EA3062" w:rsidRDefault="00EA3062" w:rsidP="0005085B">
      <w:pPr>
        <w:pStyle w:val="CNActivityTaskLevel1List"/>
        <w:numPr>
          <w:ilvl w:val="0"/>
          <w:numId w:val="0"/>
        </w:numPr>
        <w:ind w:left="1224"/>
        <w:rPr>
          <w:rFonts w:asciiTheme="minorHAnsi" w:hAnsiTheme="minorHAnsi"/>
          <w:sz w:val="22"/>
        </w:rPr>
      </w:pPr>
    </w:p>
    <w:p w:rsidR="00EA3062" w:rsidRDefault="00EA3062" w:rsidP="0005085B">
      <w:pPr>
        <w:pStyle w:val="CNActivityTaskLevel1List"/>
        <w:numPr>
          <w:ilvl w:val="0"/>
          <w:numId w:val="0"/>
        </w:numPr>
        <w:ind w:left="1224"/>
        <w:rPr>
          <w:rFonts w:asciiTheme="minorHAnsi" w:hAnsiTheme="minorHAnsi"/>
          <w:sz w:val="22"/>
        </w:rPr>
      </w:pPr>
    </w:p>
    <w:p w:rsidR="00EA3062" w:rsidRDefault="00EA3062" w:rsidP="0005085B">
      <w:pPr>
        <w:pStyle w:val="CNActivityTaskLevel1List"/>
        <w:numPr>
          <w:ilvl w:val="0"/>
          <w:numId w:val="0"/>
        </w:numPr>
        <w:ind w:left="1224"/>
        <w:rPr>
          <w:rFonts w:asciiTheme="minorHAnsi" w:hAnsiTheme="minorHAnsi"/>
          <w:sz w:val="22"/>
        </w:rPr>
      </w:pPr>
    </w:p>
    <w:p w:rsidR="00EA3062" w:rsidRDefault="00EA3062" w:rsidP="0005085B">
      <w:pPr>
        <w:pStyle w:val="CNActivityTaskLevel1List"/>
        <w:numPr>
          <w:ilvl w:val="0"/>
          <w:numId w:val="0"/>
        </w:numPr>
        <w:ind w:left="1224"/>
        <w:rPr>
          <w:rFonts w:asciiTheme="minorHAnsi" w:hAnsiTheme="minorHAnsi"/>
          <w:sz w:val="22"/>
        </w:rPr>
      </w:pPr>
    </w:p>
    <w:p w:rsidR="00EA3062" w:rsidRDefault="00EA3062" w:rsidP="0005085B">
      <w:pPr>
        <w:pStyle w:val="CNActivityTaskLevel1List"/>
        <w:numPr>
          <w:ilvl w:val="0"/>
          <w:numId w:val="0"/>
        </w:numPr>
        <w:ind w:left="1224"/>
        <w:rPr>
          <w:rFonts w:asciiTheme="minorHAnsi" w:hAnsiTheme="minorHAnsi"/>
          <w:sz w:val="22"/>
        </w:rPr>
      </w:pPr>
    </w:p>
    <w:p w:rsidR="00EA3062" w:rsidRDefault="00EA3062" w:rsidP="0005085B">
      <w:pPr>
        <w:pStyle w:val="CNActivityTaskLevel1List"/>
        <w:numPr>
          <w:ilvl w:val="0"/>
          <w:numId w:val="0"/>
        </w:numPr>
        <w:ind w:left="1224"/>
        <w:rPr>
          <w:rFonts w:asciiTheme="minorHAnsi" w:hAnsiTheme="minorHAnsi"/>
          <w:sz w:val="22"/>
        </w:rPr>
      </w:pPr>
    </w:p>
    <w:p w:rsidR="00EA3062" w:rsidRDefault="00EA3062" w:rsidP="0005085B">
      <w:pPr>
        <w:pStyle w:val="CNActivityTaskLevel1List"/>
        <w:numPr>
          <w:ilvl w:val="0"/>
          <w:numId w:val="0"/>
        </w:numPr>
        <w:ind w:left="1224"/>
        <w:rPr>
          <w:rFonts w:asciiTheme="minorHAnsi" w:hAnsiTheme="minorHAnsi"/>
          <w:sz w:val="22"/>
        </w:rPr>
      </w:pPr>
    </w:p>
    <w:p w:rsidR="00EA3062" w:rsidRDefault="00EA3062" w:rsidP="0005085B">
      <w:pPr>
        <w:pStyle w:val="CNActivityTaskLevel1List"/>
        <w:numPr>
          <w:ilvl w:val="0"/>
          <w:numId w:val="0"/>
        </w:numPr>
        <w:ind w:left="1224"/>
        <w:rPr>
          <w:rFonts w:asciiTheme="minorHAnsi" w:hAnsiTheme="minorHAnsi"/>
          <w:sz w:val="22"/>
        </w:rPr>
      </w:pPr>
    </w:p>
    <w:p w:rsidR="002F75BA" w:rsidRDefault="002F75BA" w:rsidP="0005085B">
      <w:pPr>
        <w:pStyle w:val="CNActivityTaskLevel1List"/>
        <w:numPr>
          <w:ilvl w:val="0"/>
          <w:numId w:val="0"/>
        </w:numPr>
        <w:ind w:left="1224"/>
        <w:rPr>
          <w:rFonts w:asciiTheme="minorHAnsi" w:hAnsiTheme="minorHAnsi"/>
          <w:sz w:val="22"/>
        </w:rPr>
      </w:pPr>
    </w:p>
    <w:p w:rsidR="00EA3062" w:rsidRDefault="00EA3062" w:rsidP="0005085B">
      <w:pPr>
        <w:pStyle w:val="CNActivityTaskLevel1List"/>
        <w:numPr>
          <w:ilvl w:val="0"/>
          <w:numId w:val="0"/>
        </w:numPr>
        <w:ind w:left="1224"/>
        <w:rPr>
          <w:rFonts w:asciiTheme="minorHAnsi" w:hAnsiTheme="minorHAnsi"/>
          <w:sz w:val="22"/>
        </w:rPr>
      </w:pPr>
    </w:p>
    <w:p w:rsidR="00FE1FB4" w:rsidRDefault="00FE1FB4" w:rsidP="00FE1FB4">
      <w:pPr>
        <w:pStyle w:val="CNActivityTaskLevel1List"/>
        <w:numPr>
          <w:ilvl w:val="0"/>
          <w:numId w:val="0"/>
        </w:numPr>
        <w:ind w:left="1224"/>
        <w:rPr>
          <w:rFonts w:asciiTheme="minorHAnsi" w:hAnsiTheme="minorHAnsi"/>
          <w:sz w:val="22"/>
        </w:rPr>
      </w:pPr>
    </w:p>
    <w:p w:rsidR="00FE1FB4" w:rsidRDefault="00FE1FB4" w:rsidP="00FE1FB4">
      <w:pPr>
        <w:pStyle w:val="CNActivityTaskLevel1List"/>
        <w:numPr>
          <w:ilvl w:val="0"/>
          <w:numId w:val="0"/>
        </w:numPr>
        <w:ind w:left="1224"/>
        <w:rPr>
          <w:rFonts w:asciiTheme="minorHAnsi" w:hAnsiTheme="minorHAnsi"/>
          <w:sz w:val="22"/>
        </w:rPr>
      </w:pPr>
    </w:p>
    <w:p w:rsidR="00FE1FB4" w:rsidRDefault="00FE1FB4" w:rsidP="00FE1FB4">
      <w:pPr>
        <w:pStyle w:val="CNActivityTaskLevel1List"/>
        <w:numPr>
          <w:ilvl w:val="0"/>
          <w:numId w:val="0"/>
        </w:numPr>
        <w:ind w:left="1224"/>
        <w:rPr>
          <w:rFonts w:asciiTheme="minorHAnsi" w:hAnsiTheme="minorHAnsi"/>
          <w:sz w:val="22"/>
        </w:rPr>
      </w:pPr>
    </w:p>
    <w:p w:rsidR="00FE1FB4" w:rsidRDefault="00FE1FB4" w:rsidP="00FE1FB4">
      <w:pPr>
        <w:pStyle w:val="CNActivityTaskLevel1List"/>
        <w:numPr>
          <w:ilvl w:val="0"/>
          <w:numId w:val="0"/>
        </w:numPr>
        <w:ind w:left="1224"/>
        <w:rPr>
          <w:rFonts w:asciiTheme="minorHAnsi" w:hAnsiTheme="minorHAnsi"/>
          <w:sz w:val="22"/>
        </w:rPr>
      </w:pPr>
    </w:p>
    <w:p w:rsidR="00FE1FB4" w:rsidRDefault="00FE1FB4" w:rsidP="00FE1FB4">
      <w:pPr>
        <w:pStyle w:val="CNActivityTaskLevel1List"/>
        <w:numPr>
          <w:ilvl w:val="0"/>
          <w:numId w:val="0"/>
        </w:numPr>
        <w:ind w:left="1224"/>
        <w:rPr>
          <w:rFonts w:asciiTheme="minorHAnsi" w:hAnsiTheme="minorHAnsi"/>
          <w:sz w:val="22"/>
        </w:rPr>
      </w:pPr>
    </w:p>
    <w:p w:rsidR="00FE1FB4" w:rsidRDefault="00FE1FB4" w:rsidP="00FE1FB4">
      <w:pPr>
        <w:pStyle w:val="CNActivityTaskLevel1List"/>
        <w:numPr>
          <w:ilvl w:val="0"/>
          <w:numId w:val="0"/>
        </w:numPr>
        <w:ind w:left="1224"/>
        <w:rPr>
          <w:rFonts w:asciiTheme="minorHAnsi" w:hAnsiTheme="minorHAnsi"/>
          <w:sz w:val="22"/>
        </w:rPr>
      </w:pPr>
    </w:p>
    <w:p w:rsidR="00FE1FB4" w:rsidRDefault="00FE1FB4" w:rsidP="00FE1FB4">
      <w:pPr>
        <w:pStyle w:val="CNActivityTaskLevel1List"/>
        <w:numPr>
          <w:ilvl w:val="0"/>
          <w:numId w:val="0"/>
        </w:numPr>
        <w:ind w:left="1224"/>
        <w:rPr>
          <w:rFonts w:asciiTheme="minorHAnsi" w:hAnsiTheme="minorHAnsi"/>
          <w:sz w:val="22"/>
        </w:rPr>
      </w:pPr>
    </w:p>
    <w:p w:rsidR="00FE1FB4" w:rsidRDefault="00FE1FB4" w:rsidP="00FE1FB4">
      <w:pPr>
        <w:pStyle w:val="CNActivityTaskLevel1List"/>
        <w:numPr>
          <w:ilvl w:val="0"/>
          <w:numId w:val="0"/>
        </w:numPr>
        <w:ind w:left="1224"/>
        <w:rPr>
          <w:rFonts w:asciiTheme="minorHAnsi" w:hAnsiTheme="minorHAnsi"/>
          <w:sz w:val="22"/>
        </w:rPr>
      </w:pPr>
    </w:p>
    <w:p w:rsidR="00FE1FB4" w:rsidRPr="00C169A0" w:rsidRDefault="00FE1FB4" w:rsidP="00FE1FB4">
      <w:pPr>
        <w:pStyle w:val="Header2"/>
      </w:pPr>
      <w:bookmarkStart w:id="17" w:name="_Toc126893206"/>
      <w:bookmarkStart w:id="18" w:name="_Toc128016110"/>
      <w:bookmarkStart w:id="19" w:name="_Toc128588096"/>
      <w:bookmarkStart w:id="20" w:name="_Toc132358194"/>
      <w:bookmarkStart w:id="21" w:name="_Toc167522610"/>
      <w:r>
        <w:t>Acceptance and authorization</w:t>
      </w:r>
      <w:bookmarkEnd w:id="17"/>
      <w:bookmarkEnd w:id="18"/>
      <w:bookmarkEnd w:id="19"/>
      <w:bookmarkEnd w:id="20"/>
      <w:bookmarkEnd w:id="21"/>
    </w:p>
    <w:p w:rsidR="00FE1FB4" w:rsidRPr="006B7B90" w:rsidRDefault="00FE1FB4" w:rsidP="00FE1FB4">
      <w:r w:rsidRPr="006B7B90">
        <w:t xml:space="preserve">The term of this SOW is from </w:t>
      </w:r>
      <w:r>
        <w:t>5/2</w:t>
      </w:r>
      <w:r w:rsidR="00FC1178">
        <w:t>3</w:t>
      </w:r>
      <w:r>
        <w:t xml:space="preserve">/2011 </w:t>
      </w:r>
      <w:r w:rsidRPr="006B7B90">
        <w:t xml:space="preserve">to </w:t>
      </w:r>
      <w:r>
        <w:t>5/2</w:t>
      </w:r>
      <w:r w:rsidR="00FC1178">
        <w:t>3</w:t>
      </w:r>
      <w:r>
        <w:t xml:space="preserve">/2012 </w:t>
      </w:r>
      <w:r w:rsidRPr="006B7B90">
        <w:t>assuming that the Buyer approves the final product from the Supplier.  Buyer may terminate this SOW upon 15 days written notice.</w:t>
      </w:r>
    </w:p>
    <w:p w:rsidR="00FE1FB4" w:rsidRPr="00C41EF6" w:rsidRDefault="00FE1FB4" w:rsidP="00FE1FB4">
      <w:pPr>
        <w:pStyle w:val="BlockText"/>
        <w:ind w:left="0"/>
        <w:rPr>
          <w:rFonts w:ascii="Calibri" w:hAnsi="Calibri"/>
          <w:sz w:val="22"/>
        </w:rPr>
      </w:pPr>
      <w:r w:rsidRPr="00C41EF6">
        <w:rPr>
          <w:rFonts w:ascii="Calibri" w:hAnsi="Calibri"/>
          <w:sz w:val="22"/>
        </w:rPr>
        <w:t>The terms and conditions of the Professional Services Agreement apply in full to the services and products provided under this Statement of Work.</w:t>
      </w:r>
    </w:p>
    <w:p w:rsidR="00FE1FB4" w:rsidRPr="00C41EF6" w:rsidRDefault="00FE1FB4" w:rsidP="00FE1FB4">
      <w:pPr>
        <w:pStyle w:val="BlockText"/>
        <w:ind w:left="0"/>
        <w:rPr>
          <w:rFonts w:ascii="Calibri" w:hAnsi="Calibri"/>
          <w:sz w:val="22"/>
        </w:rPr>
      </w:pPr>
      <w:r w:rsidRPr="00C41EF6">
        <w:rPr>
          <w:rFonts w:ascii="Calibri" w:hAnsi="Calibri"/>
          <w:sz w:val="22"/>
        </w:rPr>
        <w:t>IN WITNESS WHEREOF, the parties hereto each acting with proper authority have executed this Statement of Work, under seal.</w:t>
      </w:r>
    </w:p>
    <w:tbl>
      <w:tblPr>
        <w:tblW w:w="9187" w:type="dxa"/>
        <w:tblInd w:w="468" w:type="dxa"/>
        <w:tblLook w:val="0000"/>
      </w:tblPr>
      <w:tblGrid>
        <w:gridCol w:w="4457"/>
        <w:gridCol w:w="455"/>
        <w:gridCol w:w="4275"/>
      </w:tblGrid>
      <w:tr w:rsidR="00FE1FB4" w:rsidRPr="00F109A1">
        <w:trPr>
          <w:trHeight w:val="187"/>
        </w:trPr>
        <w:tc>
          <w:tcPr>
            <w:tcW w:w="4457" w:type="dxa"/>
            <w:tcBorders>
              <w:top w:val="single" w:sz="4" w:space="0" w:color="FFFFFF"/>
              <w:left w:val="single" w:sz="4" w:space="0" w:color="FFFFFF"/>
              <w:bottom w:val="single" w:sz="4" w:space="0" w:color="auto"/>
              <w:right w:val="single" w:sz="4" w:space="0" w:color="FFFFFF"/>
            </w:tcBorders>
          </w:tcPr>
          <w:p w:rsidR="00FE1FB4" w:rsidRPr="00F109A1" w:rsidRDefault="00FE1FB4" w:rsidP="003A70CC">
            <w:pPr>
              <w:spacing w:after="0"/>
            </w:pPr>
            <w:r>
              <w:t>David Aguilar/Gil Bender</w:t>
            </w:r>
          </w:p>
        </w:tc>
        <w:tc>
          <w:tcPr>
            <w:tcW w:w="455" w:type="dxa"/>
            <w:tcBorders>
              <w:top w:val="single" w:sz="4" w:space="0" w:color="FFFFFF"/>
              <w:left w:val="single" w:sz="4" w:space="0" w:color="FFFFFF"/>
              <w:bottom w:val="single" w:sz="4" w:space="0" w:color="FFFFFF"/>
              <w:right w:val="single" w:sz="4" w:space="0" w:color="FFFFFF"/>
            </w:tcBorders>
          </w:tcPr>
          <w:p w:rsidR="00FE1FB4" w:rsidRPr="00F109A1" w:rsidRDefault="00FE1FB4" w:rsidP="003A70CC">
            <w:pPr>
              <w:spacing w:after="0"/>
            </w:pPr>
          </w:p>
        </w:tc>
        <w:tc>
          <w:tcPr>
            <w:tcW w:w="4275" w:type="dxa"/>
            <w:tcBorders>
              <w:top w:val="single" w:sz="4" w:space="0" w:color="FFFFFF"/>
              <w:left w:val="single" w:sz="4" w:space="0" w:color="FFFFFF"/>
              <w:bottom w:val="single" w:sz="4" w:space="0" w:color="auto"/>
              <w:right w:val="single" w:sz="4" w:space="0" w:color="FFFFFF"/>
            </w:tcBorders>
          </w:tcPr>
          <w:p w:rsidR="00FE1FB4" w:rsidRPr="00F109A1" w:rsidRDefault="00FE1FB4" w:rsidP="003A70CC">
            <w:pPr>
              <w:spacing w:after="0"/>
            </w:pPr>
            <w:r>
              <w:t>Bruce Watanabe</w:t>
            </w:r>
          </w:p>
        </w:tc>
      </w:tr>
      <w:tr w:rsidR="00FE1FB4" w:rsidRPr="00F109A1">
        <w:trPr>
          <w:trHeight w:val="237"/>
        </w:trPr>
        <w:tc>
          <w:tcPr>
            <w:tcW w:w="4457" w:type="dxa"/>
            <w:tcBorders>
              <w:top w:val="single" w:sz="4" w:space="0" w:color="auto"/>
              <w:left w:val="single" w:sz="4" w:space="0" w:color="FFFFFF"/>
              <w:bottom w:val="single" w:sz="4" w:space="0" w:color="FFFFFF"/>
              <w:right w:val="single" w:sz="4" w:space="0" w:color="FFFFFF"/>
            </w:tcBorders>
          </w:tcPr>
          <w:p w:rsidR="00FE1FB4" w:rsidRPr="00F109A1" w:rsidRDefault="00FE1FB4" w:rsidP="003A70CC">
            <w:pPr>
              <w:spacing w:after="0"/>
              <w:rPr>
                <w:vertAlign w:val="superscript"/>
              </w:rPr>
            </w:pPr>
            <w:r w:rsidRPr="00F109A1">
              <w:rPr>
                <w:vertAlign w:val="superscript"/>
              </w:rPr>
              <w:t>Full name</w:t>
            </w:r>
          </w:p>
        </w:tc>
        <w:tc>
          <w:tcPr>
            <w:tcW w:w="455" w:type="dxa"/>
            <w:tcBorders>
              <w:top w:val="single" w:sz="4" w:space="0" w:color="FFFFFF"/>
              <w:left w:val="single" w:sz="4" w:space="0" w:color="FFFFFF"/>
              <w:bottom w:val="single" w:sz="4" w:space="0" w:color="FFFFFF"/>
              <w:right w:val="single" w:sz="4" w:space="0" w:color="FFFFFF"/>
            </w:tcBorders>
          </w:tcPr>
          <w:p w:rsidR="00FE1FB4" w:rsidRPr="00F109A1" w:rsidRDefault="00FE1FB4" w:rsidP="003A70CC">
            <w:pPr>
              <w:spacing w:after="0"/>
              <w:rPr>
                <w:vertAlign w:val="superscript"/>
              </w:rPr>
            </w:pPr>
          </w:p>
        </w:tc>
        <w:tc>
          <w:tcPr>
            <w:tcW w:w="4275" w:type="dxa"/>
            <w:tcBorders>
              <w:top w:val="single" w:sz="4" w:space="0" w:color="auto"/>
              <w:left w:val="single" w:sz="4" w:space="0" w:color="FFFFFF"/>
              <w:bottom w:val="single" w:sz="4" w:space="0" w:color="FFFFFF"/>
              <w:right w:val="single" w:sz="4" w:space="0" w:color="FFFFFF"/>
            </w:tcBorders>
          </w:tcPr>
          <w:p w:rsidR="00FE1FB4" w:rsidRPr="00F109A1" w:rsidRDefault="00FE1FB4" w:rsidP="003A70CC">
            <w:pPr>
              <w:spacing w:after="0"/>
              <w:rPr>
                <w:vertAlign w:val="superscript"/>
              </w:rPr>
            </w:pPr>
            <w:r w:rsidRPr="00F109A1">
              <w:rPr>
                <w:vertAlign w:val="superscript"/>
              </w:rPr>
              <w:t>Full name</w:t>
            </w:r>
          </w:p>
        </w:tc>
      </w:tr>
      <w:tr w:rsidR="00FE1FB4" w:rsidRPr="00F109A1">
        <w:trPr>
          <w:trHeight w:val="237"/>
        </w:trPr>
        <w:tc>
          <w:tcPr>
            <w:tcW w:w="4457" w:type="dxa"/>
            <w:tcBorders>
              <w:top w:val="single" w:sz="4" w:space="0" w:color="FFFFFF"/>
              <w:left w:val="single" w:sz="4" w:space="0" w:color="FFFFFF"/>
              <w:right w:val="single" w:sz="4" w:space="0" w:color="FFFFFF"/>
            </w:tcBorders>
          </w:tcPr>
          <w:p w:rsidR="00FE1FB4" w:rsidRPr="00F109A1" w:rsidRDefault="00FE1FB4" w:rsidP="003A70CC">
            <w:pPr>
              <w:spacing w:after="0"/>
            </w:pPr>
            <w:r>
              <w:t>Partner</w:t>
            </w:r>
          </w:p>
        </w:tc>
        <w:tc>
          <w:tcPr>
            <w:tcW w:w="455" w:type="dxa"/>
            <w:tcBorders>
              <w:top w:val="single" w:sz="4" w:space="0" w:color="FFFFFF"/>
              <w:left w:val="single" w:sz="4" w:space="0" w:color="FFFFFF"/>
              <w:bottom w:val="single" w:sz="4" w:space="0" w:color="FFFFFF"/>
              <w:right w:val="single" w:sz="4" w:space="0" w:color="FFFFFF"/>
            </w:tcBorders>
          </w:tcPr>
          <w:p w:rsidR="00FE1FB4" w:rsidRPr="00F109A1" w:rsidRDefault="00FE1FB4" w:rsidP="003A70CC">
            <w:pPr>
              <w:spacing w:after="0"/>
            </w:pPr>
          </w:p>
        </w:tc>
        <w:tc>
          <w:tcPr>
            <w:tcW w:w="4275" w:type="dxa"/>
            <w:tcBorders>
              <w:top w:val="single" w:sz="4" w:space="0" w:color="FFFFFF"/>
              <w:left w:val="single" w:sz="4" w:space="0" w:color="FFFFFF"/>
              <w:right w:val="single" w:sz="4" w:space="0" w:color="FFFFFF"/>
            </w:tcBorders>
          </w:tcPr>
          <w:p w:rsidR="00FE1FB4" w:rsidRPr="00F109A1" w:rsidRDefault="00FE1FB4" w:rsidP="003A70CC">
            <w:pPr>
              <w:spacing w:after="0"/>
            </w:pPr>
            <w:r>
              <w:t>Managing Partner</w:t>
            </w:r>
          </w:p>
        </w:tc>
      </w:tr>
      <w:tr w:rsidR="00FE1FB4" w:rsidRPr="00F109A1">
        <w:trPr>
          <w:trHeight w:val="237"/>
        </w:trPr>
        <w:tc>
          <w:tcPr>
            <w:tcW w:w="4457" w:type="dxa"/>
            <w:tcBorders>
              <w:top w:val="single" w:sz="4" w:space="0" w:color="auto"/>
              <w:left w:val="single" w:sz="4" w:space="0" w:color="FFFFFF"/>
              <w:bottom w:val="single" w:sz="4" w:space="0" w:color="FFFFFF"/>
              <w:right w:val="single" w:sz="4" w:space="0" w:color="FFFFFF"/>
            </w:tcBorders>
          </w:tcPr>
          <w:p w:rsidR="00FE1FB4" w:rsidRPr="00F109A1" w:rsidRDefault="00FE1FB4" w:rsidP="003A70CC">
            <w:pPr>
              <w:spacing w:after="0"/>
              <w:rPr>
                <w:vertAlign w:val="superscript"/>
              </w:rPr>
            </w:pPr>
            <w:r w:rsidRPr="00F109A1">
              <w:rPr>
                <w:vertAlign w:val="superscript"/>
              </w:rPr>
              <w:t>Title</w:t>
            </w:r>
          </w:p>
        </w:tc>
        <w:tc>
          <w:tcPr>
            <w:tcW w:w="455" w:type="dxa"/>
            <w:tcBorders>
              <w:top w:val="single" w:sz="4" w:space="0" w:color="FFFFFF"/>
              <w:left w:val="single" w:sz="4" w:space="0" w:color="FFFFFF"/>
              <w:bottom w:val="single" w:sz="4" w:space="0" w:color="FFFFFF"/>
              <w:right w:val="single" w:sz="4" w:space="0" w:color="FFFFFF"/>
            </w:tcBorders>
          </w:tcPr>
          <w:p w:rsidR="00FE1FB4" w:rsidRPr="00F109A1" w:rsidRDefault="00FE1FB4" w:rsidP="003A70CC">
            <w:pPr>
              <w:spacing w:after="0"/>
              <w:rPr>
                <w:vertAlign w:val="superscript"/>
              </w:rPr>
            </w:pPr>
          </w:p>
        </w:tc>
        <w:tc>
          <w:tcPr>
            <w:tcW w:w="4275" w:type="dxa"/>
            <w:tcBorders>
              <w:top w:val="single" w:sz="4" w:space="0" w:color="auto"/>
              <w:left w:val="single" w:sz="4" w:space="0" w:color="FFFFFF"/>
              <w:bottom w:val="single" w:sz="4" w:space="0" w:color="FFFFFF"/>
              <w:right w:val="single" w:sz="4" w:space="0" w:color="FFFFFF"/>
            </w:tcBorders>
          </w:tcPr>
          <w:p w:rsidR="00FE1FB4" w:rsidRPr="00F109A1" w:rsidRDefault="00FE1FB4" w:rsidP="003A70CC">
            <w:pPr>
              <w:spacing w:after="0"/>
              <w:rPr>
                <w:vertAlign w:val="superscript"/>
              </w:rPr>
            </w:pPr>
            <w:r w:rsidRPr="00F109A1">
              <w:rPr>
                <w:vertAlign w:val="superscript"/>
              </w:rPr>
              <w:t>Title</w:t>
            </w:r>
          </w:p>
        </w:tc>
      </w:tr>
      <w:tr w:rsidR="00FE1FB4" w:rsidRPr="00F109A1">
        <w:trPr>
          <w:trHeight w:val="237"/>
        </w:trPr>
        <w:tc>
          <w:tcPr>
            <w:tcW w:w="4457" w:type="dxa"/>
            <w:tcBorders>
              <w:top w:val="single" w:sz="4" w:space="0" w:color="FFFFFF"/>
              <w:left w:val="single" w:sz="4" w:space="0" w:color="FFFFFF"/>
              <w:bottom w:val="single" w:sz="4" w:space="0" w:color="auto"/>
              <w:right w:val="single" w:sz="4" w:space="0" w:color="FFFFFF"/>
            </w:tcBorders>
          </w:tcPr>
          <w:p w:rsidR="00FE1FB4" w:rsidRPr="00F109A1" w:rsidRDefault="00FE1FB4" w:rsidP="003A70CC">
            <w:pPr>
              <w:spacing w:after="0"/>
            </w:pPr>
          </w:p>
        </w:tc>
        <w:tc>
          <w:tcPr>
            <w:tcW w:w="455" w:type="dxa"/>
            <w:tcBorders>
              <w:top w:val="single" w:sz="4" w:space="0" w:color="FFFFFF"/>
              <w:left w:val="single" w:sz="4" w:space="0" w:color="FFFFFF"/>
              <w:bottom w:val="single" w:sz="4" w:space="0" w:color="FFFFFF"/>
              <w:right w:val="single" w:sz="4" w:space="0" w:color="FFFFFF"/>
            </w:tcBorders>
          </w:tcPr>
          <w:p w:rsidR="00FE1FB4" w:rsidRPr="00F109A1" w:rsidRDefault="00FE1FB4" w:rsidP="003A70CC">
            <w:pPr>
              <w:spacing w:after="0"/>
            </w:pPr>
          </w:p>
        </w:tc>
        <w:tc>
          <w:tcPr>
            <w:tcW w:w="4275" w:type="dxa"/>
            <w:tcBorders>
              <w:top w:val="single" w:sz="4" w:space="0" w:color="FFFFFF"/>
              <w:left w:val="single" w:sz="4" w:space="0" w:color="FFFFFF"/>
              <w:bottom w:val="single" w:sz="4" w:space="0" w:color="auto"/>
              <w:right w:val="single" w:sz="4" w:space="0" w:color="FFFFFF"/>
            </w:tcBorders>
          </w:tcPr>
          <w:p w:rsidR="00FE1FB4" w:rsidRPr="00F109A1" w:rsidRDefault="00FE1FB4" w:rsidP="003A70CC">
            <w:pPr>
              <w:spacing w:after="0"/>
            </w:pPr>
          </w:p>
        </w:tc>
      </w:tr>
      <w:tr w:rsidR="00FE1FB4" w:rsidRPr="00F109A1">
        <w:trPr>
          <w:trHeight w:val="237"/>
        </w:trPr>
        <w:tc>
          <w:tcPr>
            <w:tcW w:w="4457" w:type="dxa"/>
            <w:tcBorders>
              <w:top w:val="single" w:sz="4" w:space="0" w:color="auto"/>
              <w:left w:val="single" w:sz="4" w:space="0" w:color="FFFFFF"/>
              <w:bottom w:val="single" w:sz="4" w:space="0" w:color="FFFFFF"/>
              <w:right w:val="single" w:sz="4" w:space="0" w:color="FFFFFF"/>
            </w:tcBorders>
          </w:tcPr>
          <w:p w:rsidR="00FE1FB4" w:rsidRPr="00F109A1" w:rsidRDefault="00FE1FB4" w:rsidP="003A70CC">
            <w:pPr>
              <w:spacing w:after="0"/>
              <w:rPr>
                <w:vertAlign w:val="superscript"/>
              </w:rPr>
            </w:pPr>
            <w:r w:rsidRPr="00F109A1">
              <w:rPr>
                <w:vertAlign w:val="superscript"/>
              </w:rPr>
              <w:t>Signature</w:t>
            </w:r>
          </w:p>
        </w:tc>
        <w:tc>
          <w:tcPr>
            <w:tcW w:w="455" w:type="dxa"/>
            <w:tcBorders>
              <w:top w:val="single" w:sz="4" w:space="0" w:color="FFFFFF"/>
              <w:left w:val="single" w:sz="4" w:space="0" w:color="FFFFFF"/>
              <w:bottom w:val="single" w:sz="4" w:space="0" w:color="FFFFFF"/>
              <w:right w:val="single" w:sz="4" w:space="0" w:color="FFFFFF"/>
            </w:tcBorders>
          </w:tcPr>
          <w:p w:rsidR="00FE1FB4" w:rsidRPr="00F109A1" w:rsidRDefault="00FE1FB4" w:rsidP="003A70CC">
            <w:pPr>
              <w:spacing w:after="0"/>
              <w:rPr>
                <w:vertAlign w:val="superscript"/>
              </w:rPr>
            </w:pPr>
          </w:p>
        </w:tc>
        <w:tc>
          <w:tcPr>
            <w:tcW w:w="4275" w:type="dxa"/>
            <w:tcBorders>
              <w:top w:val="single" w:sz="4" w:space="0" w:color="auto"/>
              <w:left w:val="single" w:sz="4" w:space="0" w:color="FFFFFF"/>
              <w:bottom w:val="single" w:sz="4" w:space="0" w:color="FFFFFF"/>
              <w:right w:val="single" w:sz="4" w:space="0" w:color="FFFFFF"/>
            </w:tcBorders>
          </w:tcPr>
          <w:p w:rsidR="00FE1FB4" w:rsidRPr="00F109A1" w:rsidRDefault="00FE1FB4" w:rsidP="003A70CC">
            <w:pPr>
              <w:spacing w:after="0"/>
              <w:rPr>
                <w:vertAlign w:val="superscript"/>
              </w:rPr>
            </w:pPr>
            <w:r w:rsidRPr="00F109A1">
              <w:rPr>
                <w:vertAlign w:val="superscript"/>
              </w:rPr>
              <w:t>Signature</w:t>
            </w:r>
          </w:p>
        </w:tc>
      </w:tr>
      <w:tr w:rsidR="00FE1FB4" w:rsidRPr="00F109A1">
        <w:trPr>
          <w:trHeight w:val="59"/>
        </w:trPr>
        <w:tc>
          <w:tcPr>
            <w:tcW w:w="4457" w:type="dxa"/>
            <w:tcBorders>
              <w:top w:val="single" w:sz="4" w:space="0" w:color="FFFFFF"/>
              <w:left w:val="single" w:sz="4" w:space="0" w:color="FFFFFF"/>
              <w:bottom w:val="single" w:sz="4" w:space="0" w:color="auto"/>
              <w:right w:val="single" w:sz="4" w:space="0" w:color="FFFFFF"/>
            </w:tcBorders>
          </w:tcPr>
          <w:p w:rsidR="00FE1FB4" w:rsidRPr="00F109A1" w:rsidRDefault="00FE1FB4" w:rsidP="003A70CC">
            <w:pPr>
              <w:spacing w:after="0"/>
            </w:pPr>
          </w:p>
        </w:tc>
        <w:tc>
          <w:tcPr>
            <w:tcW w:w="455" w:type="dxa"/>
            <w:tcBorders>
              <w:top w:val="single" w:sz="4" w:space="0" w:color="FFFFFF"/>
              <w:left w:val="single" w:sz="4" w:space="0" w:color="FFFFFF"/>
              <w:bottom w:val="single" w:sz="4" w:space="0" w:color="FFFFFF"/>
              <w:right w:val="single" w:sz="4" w:space="0" w:color="FFFFFF"/>
            </w:tcBorders>
          </w:tcPr>
          <w:p w:rsidR="00FE1FB4" w:rsidRPr="00F109A1" w:rsidRDefault="00FE1FB4" w:rsidP="003A70CC">
            <w:pPr>
              <w:spacing w:after="0"/>
            </w:pPr>
          </w:p>
        </w:tc>
        <w:tc>
          <w:tcPr>
            <w:tcW w:w="4275" w:type="dxa"/>
            <w:tcBorders>
              <w:top w:val="single" w:sz="4" w:space="0" w:color="FFFFFF"/>
              <w:left w:val="single" w:sz="4" w:space="0" w:color="FFFFFF"/>
              <w:bottom w:val="single" w:sz="4" w:space="0" w:color="auto"/>
              <w:right w:val="single" w:sz="4" w:space="0" w:color="FFFFFF"/>
            </w:tcBorders>
          </w:tcPr>
          <w:p w:rsidR="00FE1FB4" w:rsidRPr="00F109A1" w:rsidRDefault="00FE1FB4" w:rsidP="003A70CC">
            <w:pPr>
              <w:spacing w:after="0"/>
            </w:pPr>
          </w:p>
        </w:tc>
      </w:tr>
      <w:tr w:rsidR="00FE1FB4" w:rsidRPr="00F109A1">
        <w:trPr>
          <w:trHeight w:val="237"/>
        </w:trPr>
        <w:tc>
          <w:tcPr>
            <w:tcW w:w="4457" w:type="dxa"/>
            <w:tcBorders>
              <w:top w:val="single" w:sz="4" w:space="0" w:color="auto"/>
              <w:left w:val="single" w:sz="4" w:space="0" w:color="FFFFFF"/>
              <w:bottom w:val="single" w:sz="4" w:space="0" w:color="FFFFFF"/>
              <w:right w:val="single" w:sz="4" w:space="0" w:color="FFFFFF"/>
            </w:tcBorders>
          </w:tcPr>
          <w:p w:rsidR="00FE1FB4" w:rsidRPr="00F109A1" w:rsidRDefault="00FE1FB4" w:rsidP="005517CB">
            <w:pPr>
              <w:spacing w:after="120"/>
              <w:rPr>
                <w:vertAlign w:val="superscript"/>
              </w:rPr>
            </w:pPr>
            <w:r w:rsidRPr="00F109A1">
              <w:rPr>
                <w:vertAlign w:val="superscript"/>
              </w:rPr>
              <w:t>Date</w:t>
            </w:r>
          </w:p>
        </w:tc>
        <w:tc>
          <w:tcPr>
            <w:tcW w:w="455" w:type="dxa"/>
            <w:tcBorders>
              <w:top w:val="single" w:sz="4" w:space="0" w:color="FFFFFF"/>
              <w:left w:val="single" w:sz="4" w:space="0" w:color="FFFFFF"/>
              <w:bottom w:val="single" w:sz="4" w:space="0" w:color="FFFFFF"/>
              <w:right w:val="single" w:sz="4" w:space="0" w:color="FFFFFF"/>
            </w:tcBorders>
          </w:tcPr>
          <w:p w:rsidR="00FE1FB4" w:rsidRPr="00F109A1" w:rsidRDefault="00FE1FB4" w:rsidP="005517CB">
            <w:pPr>
              <w:spacing w:after="120"/>
              <w:rPr>
                <w:vertAlign w:val="superscript"/>
              </w:rPr>
            </w:pPr>
          </w:p>
        </w:tc>
        <w:tc>
          <w:tcPr>
            <w:tcW w:w="4275" w:type="dxa"/>
            <w:tcBorders>
              <w:top w:val="single" w:sz="4" w:space="0" w:color="auto"/>
              <w:left w:val="single" w:sz="4" w:space="0" w:color="FFFFFF"/>
              <w:bottom w:val="single" w:sz="4" w:space="0" w:color="FFFFFF"/>
              <w:right w:val="single" w:sz="4" w:space="0" w:color="FFFFFF"/>
            </w:tcBorders>
          </w:tcPr>
          <w:p w:rsidR="00FE1FB4" w:rsidRDefault="00FE1FB4" w:rsidP="005517CB">
            <w:pPr>
              <w:spacing w:after="0"/>
              <w:rPr>
                <w:vertAlign w:val="superscript"/>
              </w:rPr>
            </w:pPr>
            <w:r w:rsidRPr="00F109A1">
              <w:rPr>
                <w:vertAlign w:val="superscript"/>
              </w:rPr>
              <w:t>Date</w:t>
            </w:r>
          </w:p>
          <w:p w:rsidR="00FE1FB4" w:rsidRDefault="00FE1FB4" w:rsidP="005517CB">
            <w:pPr>
              <w:spacing w:after="120"/>
              <w:rPr>
                <w:vertAlign w:val="superscript"/>
              </w:rPr>
            </w:pPr>
          </w:p>
          <w:p w:rsidR="00FE1FB4" w:rsidRDefault="00FE1FB4" w:rsidP="005517CB">
            <w:pPr>
              <w:spacing w:after="120"/>
              <w:rPr>
                <w:vertAlign w:val="superscript"/>
              </w:rPr>
            </w:pPr>
          </w:p>
          <w:p w:rsidR="00FE1FB4" w:rsidRDefault="00FE1FB4" w:rsidP="005517CB">
            <w:pPr>
              <w:spacing w:after="120"/>
              <w:rPr>
                <w:vertAlign w:val="superscript"/>
              </w:rPr>
            </w:pPr>
          </w:p>
          <w:p w:rsidR="00FE1FB4" w:rsidRDefault="00FE1FB4" w:rsidP="005517CB">
            <w:pPr>
              <w:spacing w:after="120"/>
              <w:rPr>
                <w:vertAlign w:val="superscript"/>
              </w:rPr>
            </w:pPr>
          </w:p>
          <w:p w:rsidR="00FE1FB4" w:rsidRPr="00F109A1" w:rsidRDefault="00FE1FB4" w:rsidP="005517CB">
            <w:pPr>
              <w:spacing w:after="120"/>
              <w:rPr>
                <w:vertAlign w:val="superscript"/>
              </w:rPr>
            </w:pPr>
          </w:p>
        </w:tc>
      </w:tr>
    </w:tbl>
    <w:p w:rsidR="00EA3062" w:rsidRDefault="00EA3062" w:rsidP="00EA3062">
      <w:pPr>
        <w:pStyle w:val="Heading1"/>
        <w:rPr>
          <w:b/>
        </w:rPr>
      </w:pPr>
      <w:bookmarkStart w:id="22" w:name="_Toc167522611"/>
      <w:r>
        <w:rPr>
          <w:b/>
        </w:rPr>
        <w:lastRenderedPageBreak/>
        <w:t>Appendix</w:t>
      </w:r>
      <w:bookmarkEnd w:id="22"/>
    </w:p>
    <w:p w:rsidR="009F0A35" w:rsidRDefault="009F0A35" w:rsidP="009F0A35">
      <w:pPr>
        <w:pStyle w:val="Heading2"/>
      </w:pPr>
      <w:bookmarkStart w:id="23" w:name="_Toc167522612"/>
      <w:r>
        <w:t>Task Breakdown Structure</w:t>
      </w:r>
      <w:bookmarkEnd w:id="23"/>
    </w:p>
    <w:p w:rsidR="009F0A35" w:rsidRPr="009F0A35" w:rsidRDefault="00A736F4" w:rsidP="009F0A35">
      <w:pPr>
        <w:pStyle w:val="BodyText"/>
      </w:pPr>
      <w:r w:rsidRPr="00A736F4">
        <w:rPr>
          <w:noProof/>
          <w:lang w:eastAsia="en-US"/>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935345" cy="3382010"/>
            <wp:effectExtent l="25400" t="0" r="8255" b="0"/>
            <wp:wrapTight wrapText="bothSides">
              <wp:wrapPolygon edited="0">
                <wp:start x="-92" y="0"/>
                <wp:lineTo x="-92" y="21576"/>
                <wp:lineTo x="21630" y="21576"/>
                <wp:lineTo x="21630" y="0"/>
                <wp:lineTo x="-92"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935345" cy="3382010"/>
                    </a:xfrm>
                    <a:prstGeom prst="rect">
                      <a:avLst/>
                    </a:prstGeom>
                    <a:noFill/>
                    <a:ln w="9525">
                      <a:noFill/>
                      <a:miter lim="800000"/>
                      <a:headEnd/>
                      <a:tailEnd/>
                    </a:ln>
                  </pic:spPr>
                </pic:pic>
              </a:graphicData>
            </a:graphic>
          </wp:anchor>
        </w:drawing>
      </w:r>
    </w:p>
    <w:p w:rsidR="009F0A35" w:rsidRPr="00FE1FB4" w:rsidRDefault="00FE1FB4" w:rsidP="00EA3062">
      <w:pPr>
        <w:pStyle w:val="Heading2"/>
      </w:pPr>
      <w:bookmarkStart w:id="24" w:name="_Toc167522613"/>
      <w:r>
        <w:t>Misc. Information</w:t>
      </w:r>
      <w:bookmarkEnd w:id="24"/>
      <w:r w:rsidR="00FC1178">
        <w:tab/>
      </w:r>
    </w:p>
    <w:p w:rsidR="00EA3062" w:rsidRDefault="00EA3062" w:rsidP="00EA3062">
      <w:pPr>
        <w:pStyle w:val="NoSpacing"/>
        <w:rPr>
          <w:b/>
        </w:rPr>
      </w:pPr>
      <w:r w:rsidRPr="003A0490">
        <w:rPr>
          <w:b/>
        </w:rPr>
        <w:t xml:space="preserve">Colleague </w:t>
      </w:r>
      <w:r>
        <w:rPr>
          <w:b/>
        </w:rPr>
        <w:t xml:space="preserve">and Member </w:t>
      </w:r>
      <w:r w:rsidRPr="003A0490">
        <w:rPr>
          <w:b/>
        </w:rPr>
        <w:t>medtalk</w:t>
      </w:r>
    </w:p>
    <w:p w:rsidR="00EA3062" w:rsidRPr="007F4111" w:rsidRDefault="00EA3062" w:rsidP="00EA3062">
      <w:pPr>
        <w:pStyle w:val="NoSpacing"/>
        <w:numPr>
          <w:ilvl w:val="0"/>
          <w:numId w:val="13"/>
        </w:numPr>
        <w:rPr>
          <w:b/>
        </w:rPr>
      </w:pPr>
      <w:r>
        <w:t>log in (after first time, made as easy as possible, e.g. putting in first letter of last name fills in name)</w:t>
      </w:r>
    </w:p>
    <w:p w:rsidR="00EA3062" w:rsidRPr="003A0490" w:rsidRDefault="00EA3062" w:rsidP="00EA3062">
      <w:pPr>
        <w:pStyle w:val="NoSpacing"/>
        <w:numPr>
          <w:ilvl w:val="0"/>
          <w:numId w:val="13"/>
        </w:numPr>
        <w:rPr>
          <w:b/>
        </w:rPr>
      </w:pPr>
      <w:r>
        <w:t xml:space="preserve">select “medtalk” from optional icons </w:t>
      </w:r>
    </w:p>
    <w:p w:rsidR="00EA3062" w:rsidRDefault="00EA3062" w:rsidP="00EA3062">
      <w:pPr>
        <w:pStyle w:val="NoSpacing"/>
        <w:numPr>
          <w:ilvl w:val="0"/>
          <w:numId w:val="13"/>
        </w:numPr>
      </w:pPr>
      <w:r>
        <w:t xml:space="preserve">Select colleague(s) or find member, type or dictate then send message, user receives message </w:t>
      </w:r>
      <w:r w:rsidRPr="00FF1BE9">
        <w:rPr>
          <w:b/>
          <w:i/>
        </w:rPr>
        <w:t>(instant alert)</w:t>
      </w:r>
      <w:r>
        <w:t xml:space="preserve"> and has bubble options to:</w:t>
      </w:r>
    </w:p>
    <w:p w:rsidR="00EA3062" w:rsidRDefault="00EA3062" w:rsidP="00EA3062">
      <w:pPr>
        <w:pStyle w:val="NoSpacing"/>
        <w:numPr>
          <w:ilvl w:val="1"/>
          <w:numId w:val="13"/>
        </w:numPr>
      </w:pPr>
      <w:r>
        <w:t>Thank you and send (default and serves as auto confirm if application closed)</w:t>
      </w:r>
    </w:p>
    <w:p w:rsidR="00EA3062" w:rsidRDefault="00EA3062" w:rsidP="00EA3062">
      <w:pPr>
        <w:pStyle w:val="NoSpacing"/>
        <w:numPr>
          <w:ilvl w:val="1"/>
          <w:numId w:val="13"/>
        </w:numPr>
      </w:pPr>
      <w:r>
        <w:t>Reply and send</w:t>
      </w:r>
    </w:p>
    <w:p w:rsidR="00EA3062" w:rsidRDefault="00EA3062" w:rsidP="00EA3062">
      <w:pPr>
        <w:pStyle w:val="NoSpacing"/>
        <w:numPr>
          <w:ilvl w:val="1"/>
          <w:numId w:val="13"/>
        </w:numPr>
      </w:pPr>
      <w:r>
        <w:t>Not available and send</w:t>
      </w:r>
    </w:p>
    <w:p w:rsidR="00EA3062" w:rsidRDefault="00EA3062" w:rsidP="00EA3062">
      <w:pPr>
        <w:pStyle w:val="NoSpacing"/>
        <w:numPr>
          <w:ilvl w:val="1"/>
          <w:numId w:val="13"/>
        </w:numPr>
      </w:pPr>
      <w:r>
        <w:t>Please contact:  and send</w:t>
      </w:r>
    </w:p>
    <w:p w:rsidR="00EA3062" w:rsidRDefault="00EA3062" w:rsidP="00EA3062">
      <w:pPr>
        <w:pStyle w:val="NoSpacing"/>
        <w:numPr>
          <w:ilvl w:val="1"/>
          <w:numId w:val="13"/>
        </w:numPr>
      </w:pPr>
      <w:r>
        <w:t>Not interested and send</w:t>
      </w:r>
    </w:p>
    <w:p w:rsidR="00EA3062" w:rsidRDefault="00EA3062" w:rsidP="00EA3062">
      <w:pPr>
        <w:pStyle w:val="NoSpacing"/>
        <w:numPr>
          <w:ilvl w:val="1"/>
          <w:numId w:val="13"/>
        </w:numPr>
      </w:pPr>
      <w:r>
        <w:t>Not interested block user and send</w:t>
      </w:r>
    </w:p>
    <w:p w:rsidR="00EA3062" w:rsidRDefault="00EA3062" w:rsidP="00EA3062">
      <w:pPr>
        <w:pStyle w:val="NoSpacing"/>
      </w:pPr>
    </w:p>
    <w:p w:rsidR="00EA3062" w:rsidRDefault="00EA3062" w:rsidP="00EA3062">
      <w:pPr>
        <w:pStyle w:val="NoSpacing"/>
      </w:pPr>
      <w:r>
        <w:t>Make “Colleague” prompt TBD</w:t>
      </w:r>
    </w:p>
    <w:p w:rsidR="00EA3062" w:rsidRDefault="00EA3062" w:rsidP="00EA3062">
      <w:pPr>
        <w:pStyle w:val="NoSpacing"/>
      </w:pPr>
    </w:p>
    <w:p w:rsidR="00EA3062" w:rsidRDefault="00EA3062" w:rsidP="00EA3062">
      <w:pPr>
        <w:pStyle w:val="NoSpacing"/>
        <w:rPr>
          <w:b/>
        </w:rPr>
      </w:pPr>
      <w:r w:rsidRPr="00FF1BE9">
        <w:rPr>
          <w:b/>
        </w:rPr>
        <w:lastRenderedPageBreak/>
        <w:t>Footnote: when multiple members or colleagues are involved with one patient, screen would show all members, the patient (maybe in the center) with all members or colleagues involved surrounding the patient.  Members receiving medtalk message will know all members who were or are involved in message.  This is different from text messaging whereby a receiving member doesn’t know al</w:t>
      </w:r>
      <w:r>
        <w:rPr>
          <w:b/>
        </w:rPr>
        <w:t xml:space="preserve">l of the </w:t>
      </w:r>
      <w:proofErr w:type="gramStart"/>
      <w:r>
        <w:rPr>
          <w:b/>
        </w:rPr>
        <w:t>members</w:t>
      </w:r>
      <w:proofErr w:type="gramEnd"/>
      <w:r w:rsidRPr="00FF1BE9">
        <w:rPr>
          <w:b/>
        </w:rPr>
        <w:t xml:space="preserve"> just sender.</w:t>
      </w:r>
    </w:p>
    <w:p w:rsidR="00EA3062" w:rsidRDefault="00EA3062" w:rsidP="00EA3062"/>
    <w:p w:rsidR="00EA3062" w:rsidRPr="00B615C6" w:rsidRDefault="00EA3062" w:rsidP="00EA3062">
      <w:pPr>
        <w:rPr>
          <w:b/>
        </w:rPr>
      </w:pPr>
      <w:r>
        <w:rPr>
          <w:b/>
        </w:rPr>
        <w:t xml:space="preserve">OTHER </w:t>
      </w:r>
      <w:r w:rsidRPr="00B615C6">
        <w:rPr>
          <w:b/>
        </w:rPr>
        <w:t>MEDTALK SPECIFICS</w:t>
      </w:r>
    </w:p>
    <w:p w:rsidR="00EA3062" w:rsidRPr="001655B0" w:rsidRDefault="00EA3062" w:rsidP="00EA3062">
      <w:pPr>
        <w:pStyle w:val="NoSpacing"/>
        <w:rPr>
          <w:color w:val="0070C0"/>
        </w:rPr>
      </w:pPr>
      <w:r w:rsidRPr="001655B0">
        <w:rPr>
          <w:color w:val="0070C0"/>
        </w:rPr>
        <w:t>USERS</w:t>
      </w:r>
      <w:r>
        <w:rPr>
          <w:color w:val="0070C0"/>
        </w:rPr>
        <w:t xml:space="preserve"> “MEDTALK MEMBERS”</w:t>
      </w:r>
    </w:p>
    <w:p w:rsidR="00EA3062" w:rsidRPr="001655B0" w:rsidRDefault="00EA3062" w:rsidP="00EA3062">
      <w:pPr>
        <w:pStyle w:val="NoSpacing"/>
        <w:rPr>
          <w:color w:val="0070C0"/>
        </w:rPr>
      </w:pPr>
      <w:r w:rsidRPr="001655B0">
        <w:rPr>
          <w:color w:val="0070C0"/>
        </w:rPr>
        <w:t>USER GROUPINGS</w:t>
      </w:r>
    </w:p>
    <w:p w:rsidR="00EA3062" w:rsidRPr="001655B0" w:rsidRDefault="00EA3062" w:rsidP="00EA3062">
      <w:pPr>
        <w:pStyle w:val="NoSpacing"/>
        <w:rPr>
          <w:color w:val="0070C0"/>
        </w:rPr>
      </w:pPr>
      <w:r w:rsidRPr="001655B0">
        <w:rPr>
          <w:color w:val="0070C0"/>
        </w:rPr>
        <w:t>PROFILES</w:t>
      </w:r>
    </w:p>
    <w:p w:rsidR="00EA3062" w:rsidRDefault="00EA3062" w:rsidP="00EA3062">
      <w:pPr>
        <w:pStyle w:val="NoSpacing"/>
        <w:rPr>
          <w:color w:val="0070C0"/>
        </w:rPr>
      </w:pPr>
      <w:r w:rsidRPr="001655B0">
        <w:rPr>
          <w:color w:val="0070C0"/>
        </w:rPr>
        <w:t>OTHER USEFUL DATABASES</w:t>
      </w:r>
    </w:p>
    <w:p w:rsidR="00EA3062" w:rsidRDefault="00EA3062" w:rsidP="00EA3062">
      <w:pPr>
        <w:pStyle w:val="NoSpacing"/>
        <w:rPr>
          <w:color w:val="0070C0"/>
        </w:rPr>
      </w:pPr>
      <w:r>
        <w:rPr>
          <w:color w:val="0070C0"/>
        </w:rPr>
        <w:t>FUTURE CONTENT</w:t>
      </w:r>
    </w:p>
    <w:p w:rsidR="00EA3062" w:rsidRDefault="00EA3062" w:rsidP="00EA3062">
      <w:pPr>
        <w:pStyle w:val="NoSpacing"/>
        <w:rPr>
          <w:color w:val="0070C0"/>
        </w:rPr>
      </w:pPr>
      <w:r>
        <w:rPr>
          <w:color w:val="0070C0"/>
        </w:rPr>
        <w:t>CAPTURING USERS/FEEDBACK</w:t>
      </w:r>
    </w:p>
    <w:p w:rsidR="00EA3062" w:rsidRDefault="00EA3062" w:rsidP="00EA3062">
      <w:pPr>
        <w:pStyle w:val="NoSpacing"/>
        <w:rPr>
          <w:color w:val="0070C0"/>
        </w:rPr>
      </w:pPr>
      <w:r>
        <w:rPr>
          <w:color w:val="0070C0"/>
        </w:rPr>
        <w:t>GENERAL TOPICS</w:t>
      </w:r>
    </w:p>
    <w:p w:rsidR="00EA3062" w:rsidRDefault="00EA3062" w:rsidP="00EA3062">
      <w:pPr>
        <w:pStyle w:val="NoSpacing"/>
        <w:rPr>
          <w:color w:val="0070C0"/>
        </w:rPr>
      </w:pPr>
      <w:r>
        <w:rPr>
          <w:color w:val="0070C0"/>
        </w:rPr>
        <w:t>USE CASES</w:t>
      </w:r>
    </w:p>
    <w:p w:rsidR="00EA3062" w:rsidRDefault="00EA3062" w:rsidP="00EA3062">
      <w:pPr>
        <w:pStyle w:val="NoSpacing"/>
        <w:rPr>
          <w:color w:val="0070C0"/>
        </w:rPr>
      </w:pPr>
    </w:p>
    <w:p w:rsidR="00EA3062" w:rsidRDefault="00EA3062" w:rsidP="00EA3062">
      <w:pPr>
        <w:pStyle w:val="NoSpacing"/>
        <w:rPr>
          <w:color w:val="0070C0"/>
        </w:rPr>
      </w:pPr>
    </w:p>
    <w:p w:rsidR="00EA3062" w:rsidRDefault="00EA3062" w:rsidP="00EA3062">
      <w:pPr>
        <w:pStyle w:val="NoSpacing"/>
        <w:rPr>
          <w:b/>
          <w:color w:val="0070C0"/>
          <w:u w:val="single"/>
        </w:rPr>
      </w:pPr>
      <w:r w:rsidRPr="001655B0">
        <w:rPr>
          <w:b/>
          <w:color w:val="0070C0"/>
          <w:u w:val="single"/>
        </w:rPr>
        <w:t>USERS</w:t>
      </w:r>
      <w:r>
        <w:rPr>
          <w:b/>
          <w:color w:val="0070C0"/>
          <w:u w:val="single"/>
        </w:rPr>
        <w:t xml:space="preserve"> “MEDTALK MEMBERS”</w:t>
      </w:r>
    </w:p>
    <w:p w:rsidR="00EA3062" w:rsidRPr="00E20F55" w:rsidRDefault="00EA3062" w:rsidP="00EA3062">
      <w:pPr>
        <w:pStyle w:val="NoSpacing"/>
        <w:rPr>
          <w:color w:val="0070C0"/>
        </w:rPr>
      </w:pPr>
      <w:r>
        <w:rPr>
          <w:color w:val="0070C0"/>
        </w:rPr>
        <w:tab/>
        <w:t>Will need to be verified and upgradable as user status changes</w:t>
      </w:r>
    </w:p>
    <w:p w:rsidR="00EA3062" w:rsidRDefault="00EA3062" w:rsidP="00EA3062">
      <w:pPr>
        <w:pStyle w:val="NoSpacing"/>
        <w:rPr>
          <w:b/>
          <w:u w:val="single"/>
        </w:rPr>
      </w:pPr>
    </w:p>
    <w:p w:rsidR="00EA3062" w:rsidRDefault="00EA3062" w:rsidP="00EA3062">
      <w:pPr>
        <w:pStyle w:val="NoSpacing"/>
      </w:pPr>
      <w:r w:rsidRPr="00CB3F90">
        <w:t>Physicians</w:t>
      </w:r>
      <w:r>
        <w:t>-</w:t>
      </w:r>
      <w:r w:rsidRPr="00CB3F90">
        <w:t xml:space="preserve"> </w:t>
      </w:r>
      <w:r>
        <w:t>MDs</w:t>
      </w:r>
    </w:p>
    <w:p w:rsidR="00EA3062" w:rsidRDefault="00EA3062" w:rsidP="00EA3062">
      <w:pPr>
        <w:pStyle w:val="NoSpacing"/>
      </w:pPr>
      <w:r>
        <w:t>Physicians- DOs</w:t>
      </w:r>
    </w:p>
    <w:p w:rsidR="00EA3062" w:rsidRDefault="00EA3062" w:rsidP="00EA3062">
      <w:pPr>
        <w:pStyle w:val="NoSpacing"/>
        <w:numPr>
          <w:ilvl w:val="0"/>
          <w:numId w:val="26"/>
        </w:numPr>
      </w:pPr>
      <w:r>
        <w:t>Distinction is made here only to capture all physicians and databases.  Medtalk will only refer to physicians not have a distinction between MDs and DOs</w:t>
      </w:r>
    </w:p>
    <w:p w:rsidR="00EA3062" w:rsidRDefault="00EA3062" w:rsidP="00EA3062">
      <w:pPr>
        <w:pStyle w:val="NoSpacing"/>
      </w:pPr>
      <w:r>
        <w:t>Resident Physicians</w:t>
      </w:r>
    </w:p>
    <w:p w:rsidR="00EA3062" w:rsidRDefault="00EA3062" w:rsidP="00EA3062">
      <w:pPr>
        <w:pStyle w:val="NoSpacing"/>
      </w:pPr>
      <w:r>
        <w:t>Medical Students</w:t>
      </w:r>
    </w:p>
    <w:p w:rsidR="00EA3062" w:rsidRDefault="00EA3062" w:rsidP="00EA3062">
      <w:pPr>
        <w:pStyle w:val="NoSpacing"/>
      </w:pPr>
      <w:r>
        <w:t>Nurses</w:t>
      </w:r>
    </w:p>
    <w:p w:rsidR="00EA3062" w:rsidRDefault="00EA3062" w:rsidP="00EA3062">
      <w:pPr>
        <w:pStyle w:val="NoSpacing"/>
      </w:pPr>
      <w:r>
        <w:t>Physician Assistants- PAs</w:t>
      </w:r>
    </w:p>
    <w:p w:rsidR="00EA3062" w:rsidRDefault="00EA3062" w:rsidP="00EA3062">
      <w:pPr>
        <w:pStyle w:val="NoSpacing"/>
      </w:pPr>
      <w:r>
        <w:t>Nurse Practitioners- NPs</w:t>
      </w:r>
    </w:p>
    <w:p w:rsidR="00EA3062" w:rsidRDefault="00EA3062" w:rsidP="00EA3062">
      <w:pPr>
        <w:pStyle w:val="NoSpacing"/>
      </w:pPr>
      <w:r>
        <w:t>Pharmacists</w:t>
      </w:r>
    </w:p>
    <w:p w:rsidR="00EA3062" w:rsidRPr="00787BFB" w:rsidRDefault="00EA3062" w:rsidP="00EA3062">
      <w:pPr>
        <w:pStyle w:val="NoSpacing"/>
        <w:rPr>
          <w:b/>
          <w:i/>
        </w:rPr>
      </w:pPr>
      <w:r>
        <w:t>Hospital Personnel or outpatient facility</w:t>
      </w:r>
      <w:r w:rsidRPr="00787BFB">
        <w:rPr>
          <w:b/>
          <w:i/>
        </w:rPr>
        <w:t>: initial setup of medtalk to have capability but not include these users.</w:t>
      </w:r>
    </w:p>
    <w:p w:rsidR="00EA3062" w:rsidRDefault="00EA3062" w:rsidP="00EA3062">
      <w:pPr>
        <w:pStyle w:val="NoSpacing"/>
        <w:numPr>
          <w:ilvl w:val="0"/>
          <w:numId w:val="15"/>
        </w:numPr>
      </w:pPr>
      <w:r>
        <w:t>Laboratory technicians</w:t>
      </w:r>
    </w:p>
    <w:p w:rsidR="00EA3062" w:rsidRDefault="00EA3062" w:rsidP="00EA3062">
      <w:pPr>
        <w:pStyle w:val="NoSpacing"/>
        <w:numPr>
          <w:ilvl w:val="0"/>
          <w:numId w:val="15"/>
        </w:numPr>
      </w:pPr>
      <w:r>
        <w:t>Radiology technicians</w:t>
      </w:r>
    </w:p>
    <w:p w:rsidR="00EA3062" w:rsidRDefault="00EA3062" w:rsidP="00EA3062">
      <w:pPr>
        <w:pStyle w:val="NoSpacing"/>
        <w:ind w:left="810"/>
      </w:pPr>
    </w:p>
    <w:p w:rsidR="00EA3062" w:rsidRDefault="00EA3062" w:rsidP="00EA3062">
      <w:pPr>
        <w:pStyle w:val="NoSpacing"/>
      </w:pPr>
    </w:p>
    <w:p w:rsidR="00EA3062" w:rsidRDefault="00EA3062" w:rsidP="00EA3062">
      <w:pPr>
        <w:pStyle w:val="NoSpacing"/>
      </w:pPr>
    </w:p>
    <w:p w:rsidR="00EA3062" w:rsidRDefault="00EA3062" w:rsidP="00EA3062">
      <w:pPr>
        <w:pStyle w:val="NoSpacing"/>
        <w:rPr>
          <w:color w:val="0070C0"/>
        </w:rPr>
      </w:pPr>
      <w:r w:rsidRPr="001655B0">
        <w:rPr>
          <w:b/>
          <w:color w:val="0070C0"/>
          <w:u w:val="single"/>
        </w:rPr>
        <w:t>USER GROUPINGS</w:t>
      </w:r>
      <w:r>
        <w:rPr>
          <w:b/>
          <w:color w:val="0070C0"/>
          <w:u w:val="single"/>
        </w:rPr>
        <w:t xml:space="preserve"> </w:t>
      </w:r>
    </w:p>
    <w:p w:rsidR="00EA3062" w:rsidRDefault="00EA3062" w:rsidP="00EA3062">
      <w:pPr>
        <w:pStyle w:val="NoSpacing"/>
        <w:rPr>
          <w:color w:val="0070C0"/>
        </w:rPr>
      </w:pPr>
      <w:r>
        <w:rPr>
          <w:color w:val="0070C0"/>
        </w:rPr>
        <w:t>All users will be “medtalk members” each member will have his personal list of members called “colleagues”.  Finding a member or colleague would be as fast and simple as possible.</w:t>
      </w:r>
    </w:p>
    <w:p w:rsidR="00EA3062" w:rsidRDefault="00EA3062" w:rsidP="00EA3062">
      <w:pPr>
        <w:pStyle w:val="NoSpacing"/>
        <w:rPr>
          <w:color w:val="0070C0"/>
        </w:rPr>
      </w:pPr>
      <w:r>
        <w:rPr>
          <w:color w:val="0070C0"/>
        </w:rPr>
        <w:t xml:space="preserve">Locating a colleague could happen by either selecting from a list or as in locating a member by searching by name. Typing in letters would bring members up.  For example, typing “s” would bring all members, </w:t>
      </w:r>
      <w:r>
        <w:rPr>
          <w:color w:val="0070C0"/>
        </w:rPr>
        <w:lastRenderedPageBreak/>
        <w:t xml:space="preserve">depending on category, with the last name starting with </w:t>
      </w:r>
      <w:proofErr w:type="gramStart"/>
      <w:r>
        <w:rPr>
          <w:color w:val="0070C0"/>
        </w:rPr>
        <w:t>s,</w:t>
      </w:r>
      <w:proofErr w:type="gramEnd"/>
      <w:r>
        <w:rPr>
          <w:color w:val="0070C0"/>
        </w:rPr>
        <w:t xml:space="preserve"> further letters would narrow down name. These groupings can be used in addition to search by name in order to:  </w:t>
      </w:r>
    </w:p>
    <w:p w:rsidR="00EA3062" w:rsidRDefault="00EA3062" w:rsidP="00512374">
      <w:pPr>
        <w:pStyle w:val="NoSpacing"/>
        <w:numPr>
          <w:ilvl w:val="0"/>
          <w:numId w:val="16"/>
        </w:numPr>
        <w:ind w:left="750"/>
        <w:rPr>
          <w:color w:val="0070C0"/>
        </w:rPr>
      </w:pPr>
      <w:r>
        <w:rPr>
          <w:color w:val="0070C0"/>
        </w:rPr>
        <w:t>Make the network more familiar and comfortable</w:t>
      </w:r>
    </w:p>
    <w:p w:rsidR="00EA3062" w:rsidRDefault="00EA3062" w:rsidP="00512374">
      <w:pPr>
        <w:pStyle w:val="NoSpacing"/>
        <w:numPr>
          <w:ilvl w:val="0"/>
          <w:numId w:val="16"/>
        </w:numPr>
        <w:ind w:left="750"/>
        <w:rPr>
          <w:color w:val="0070C0"/>
        </w:rPr>
      </w:pPr>
      <w:r>
        <w:rPr>
          <w:color w:val="0070C0"/>
        </w:rPr>
        <w:t>Give an option to locate a colleague or member</w:t>
      </w:r>
    </w:p>
    <w:p w:rsidR="00EA3062" w:rsidRPr="001655B0" w:rsidRDefault="00EA3062" w:rsidP="00512374">
      <w:pPr>
        <w:pStyle w:val="NoSpacing"/>
        <w:numPr>
          <w:ilvl w:val="0"/>
          <w:numId w:val="16"/>
        </w:numPr>
        <w:ind w:left="750"/>
        <w:rPr>
          <w:color w:val="0070C0"/>
        </w:rPr>
      </w:pPr>
      <w:r>
        <w:rPr>
          <w:color w:val="0070C0"/>
        </w:rPr>
        <w:t>Bring the community feeling within groups</w:t>
      </w:r>
    </w:p>
    <w:p w:rsidR="00EA3062" w:rsidRDefault="00EA3062" w:rsidP="00EA3062">
      <w:pPr>
        <w:pStyle w:val="NoSpacing"/>
        <w:rPr>
          <w:b/>
          <w:u w:val="single"/>
        </w:rPr>
      </w:pPr>
    </w:p>
    <w:p w:rsidR="00EA3062" w:rsidRDefault="00EA3062" w:rsidP="00EA3062">
      <w:pPr>
        <w:pStyle w:val="NoSpacing"/>
      </w:pPr>
      <w:r>
        <w:t>Physicians by geographic areas</w:t>
      </w:r>
    </w:p>
    <w:p w:rsidR="00EA3062" w:rsidRDefault="00EA3062" w:rsidP="00EA3062">
      <w:pPr>
        <w:pStyle w:val="NoSpacing"/>
      </w:pPr>
      <w:r>
        <w:t>Physicians by hospital affiliation(s)</w:t>
      </w:r>
    </w:p>
    <w:p w:rsidR="00EA3062" w:rsidRDefault="00EA3062" w:rsidP="00EA3062">
      <w:pPr>
        <w:pStyle w:val="NoSpacing"/>
      </w:pPr>
      <w:r>
        <w:t>Physicians by specialty</w:t>
      </w:r>
    </w:p>
    <w:p w:rsidR="00EA3062" w:rsidRDefault="00EA3062" w:rsidP="00EA3062">
      <w:pPr>
        <w:pStyle w:val="NoSpacing"/>
      </w:pPr>
      <w:r>
        <w:t>Resident Physicians within a residency program (potentially)</w:t>
      </w:r>
    </w:p>
    <w:p w:rsidR="00EA3062" w:rsidRDefault="00EA3062" w:rsidP="00EA3062">
      <w:pPr>
        <w:pStyle w:val="NoSpacing"/>
      </w:pPr>
      <w:r>
        <w:t>Resident Physicians within a hospital program (potentially)</w:t>
      </w:r>
    </w:p>
    <w:p w:rsidR="00EA3062" w:rsidRDefault="00EA3062" w:rsidP="00EA3062">
      <w:pPr>
        <w:pStyle w:val="NoSpacing"/>
      </w:pPr>
      <w:r>
        <w:t>Medical students by medical school</w:t>
      </w:r>
    </w:p>
    <w:p w:rsidR="00EA3062" w:rsidRDefault="00EA3062" w:rsidP="00EA3062">
      <w:pPr>
        <w:pStyle w:val="NoSpacing"/>
      </w:pPr>
      <w:r>
        <w:t>Nurses by Hospital(s) worked at</w:t>
      </w:r>
    </w:p>
    <w:p w:rsidR="00EA3062" w:rsidRDefault="00EA3062" w:rsidP="00EA3062">
      <w:pPr>
        <w:pStyle w:val="NoSpacing"/>
      </w:pPr>
      <w:r>
        <w:t>Nurses by Specialty</w:t>
      </w:r>
    </w:p>
    <w:p w:rsidR="00EA3062" w:rsidRDefault="00EA3062" w:rsidP="00EA3062">
      <w:pPr>
        <w:pStyle w:val="NoSpacing"/>
      </w:pPr>
      <w:r>
        <w:t>Physician Assistants and Nurse Practitioners by specialty worked in</w:t>
      </w:r>
    </w:p>
    <w:p w:rsidR="00EA3062" w:rsidRDefault="00EA3062" w:rsidP="00EA3062">
      <w:pPr>
        <w:pStyle w:val="NoSpacing"/>
      </w:pPr>
    </w:p>
    <w:p w:rsidR="00EA3062" w:rsidRDefault="00EA3062" w:rsidP="00EA3062">
      <w:pPr>
        <w:pStyle w:val="NoSpacing"/>
        <w:rPr>
          <w:b/>
          <w:color w:val="0070C0"/>
          <w:u w:val="single"/>
        </w:rPr>
      </w:pPr>
      <w:r w:rsidRPr="001655B0">
        <w:rPr>
          <w:b/>
          <w:color w:val="0070C0"/>
          <w:u w:val="single"/>
        </w:rPr>
        <w:t>PROFILES</w:t>
      </w:r>
    </w:p>
    <w:p w:rsidR="00EA3062" w:rsidRDefault="00EA3062" w:rsidP="00EA3062">
      <w:pPr>
        <w:pStyle w:val="NoSpacing"/>
        <w:ind w:left="720"/>
        <w:rPr>
          <w:color w:val="0070C0"/>
        </w:rPr>
      </w:pPr>
      <w:r>
        <w:rPr>
          <w:color w:val="0070C0"/>
        </w:rPr>
        <w:t xml:space="preserve">Registering, verification of each member and profile set up will be done at the same time.  For Physicians, only name and basic verification information (state license number, last 4 of social?)  </w:t>
      </w:r>
      <w:proofErr w:type="gramStart"/>
      <w:r>
        <w:rPr>
          <w:color w:val="0070C0"/>
        </w:rPr>
        <w:t>will</w:t>
      </w:r>
      <w:proofErr w:type="gramEnd"/>
      <w:r>
        <w:rPr>
          <w:color w:val="0070C0"/>
        </w:rPr>
        <w:t xml:space="preserve"> be required.  Other profile information can be optional.  Each member will have his personal settings capabilities including colleagues, frequent facilities and telephone numbers used including hospitals, pharmacies labs, xray facilities. Data entry by member might have drop down lists capability.</w:t>
      </w:r>
    </w:p>
    <w:p w:rsidR="00EA3062" w:rsidRDefault="00EA3062" w:rsidP="00EA3062">
      <w:pPr>
        <w:pStyle w:val="NoSpacing"/>
        <w:rPr>
          <w:color w:val="0070C0"/>
        </w:rPr>
      </w:pPr>
    </w:p>
    <w:p w:rsidR="00EA3062" w:rsidRDefault="00EA3062" w:rsidP="00EA3062">
      <w:pPr>
        <w:pStyle w:val="NoSpacing"/>
      </w:pPr>
      <w:r>
        <w:t>Physicians Profile (registering will need verification TBD)</w:t>
      </w:r>
    </w:p>
    <w:p w:rsidR="00EA3062" w:rsidRDefault="00EA3062" w:rsidP="00EA3062">
      <w:pPr>
        <w:pStyle w:val="NoSpacing"/>
        <w:numPr>
          <w:ilvl w:val="0"/>
          <w:numId w:val="17"/>
        </w:numPr>
      </w:pPr>
      <w:r>
        <w:t xml:space="preserve">Name (required) </w:t>
      </w:r>
    </w:p>
    <w:p w:rsidR="00EA3062" w:rsidRDefault="00EA3062" w:rsidP="00EA3062">
      <w:pPr>
        <w:pStyle w:val="NoSpacing"/>
        <w:numPr>
          <w:ilvl w:val="0"/>
          <w:numId w:val="17"/>
        </w:numPr>
      </w:pPr>
      <w:r>
        <w:t>All other info optional but can be completed at any time:</w:t>
      </w:r>
    </w:p>
    <w:p w:rsidR="00EA3062" w:rsidRDefault="00EA3062" w:rsidP="00EA3062">
      <w:pPr>
        <w:pStyle w:val="NoSpacing"/>
        <w:numPr>
          <w:ilvl w:val="1"/>
          <w:numId w:val="17"/>
        </w:numPr>
      </w:pPr>
      <w:r>
        <w:t>Specialty</w:t>
      </w:r>
    </w:p>
    <w:p w:rsidR="00EA3062" w:rsidRDefault="00EA3062" w:rsidP="00EA3062">
      <w:pPr>
        <w:pStyle w:val="NoSpacing"/>
        <w:numPr>
          <w:ilvl w:val="1"/>
          <w:numId w:val="17"/>
        </w:numPr>
      </w:pPr>
      <w:r>
        <w:t>Address</w:t>
      </w:r>
    </w:p>
    <w:p w:rsidR="00EA3062" w:rsidRDefault="00EA3062" w:rsidP="00EA3062">
      <w:pPr>
        <w:pStyle w:val="NoSpacing"/>
        <w:numPr>
          <w:ilvl w:val="1"/>
          <w:numId w:val="17"/>
        </w:numPr>
      </w:pPr>
      <w:r>
        <w:t>Work telephone</w:t>
      </w:r>
    </w:p>
    <w:p w:rsidR="00EA3062" w:rsidRDefault="00EA3062" w:rsidP="00EA3062">
      <w:pPr>
        <w:pStyle w:val="NoSpacing"/>
        <w:numPr>
          <w:ilvl w:val="1"/>
          <w:numId w:val="17"/>
        </w:numPr>
      </w:pPr>
      <w:r>
        <w:t>Associates within group if not solo</w:t>
      </w:r>
    </w:p>
    <w:p w:rsidR="00EA3062" w:rsidRDefault="00EA3062" w:rsidP="00EA3062">
      <w:pPr>
        <w:pStyle w:val="NoSpacing"/>
        <w:numPr>
          <w:ilvl w:val="1"/>
          <w:numId w:val="17"/>
        </w:numPr>
      </w:pPr>
      <w:r>
        <w:t>Hospital affiliation(s)</w:t>
      </w:r>
    </w:p>
    <w:p w:rsidR="00EA3062" w:rsidRDefault="00EA3062" w:rsidP="00EA3062">
      <w:pPr>
        <w:pStyle w:val="NoSpacing"/>
        <w:numPr>
          <w:ilvl w:val="1"/>
          <w:numId w:val="17"/>
        </w:numPr>
      </w:pPr>
      <w:r>
        <w:t>Medical Group or IPA affiliation(s)</w:t>
      </w:r>
    </w:p>
    <w:p w:rsidR="00EA3062" w:rsidRDefault="00EA3062" w:rsidP="00EA3062">
      <w:pPr>
        <w:pStyle w:val="NoSpacing"/>
        <w:numPr>
          <w:ilvl w:val="1"/>
          <w:numId w:val="17"/>
        </w:numPr>
      </w:pPr>
      <w:r>
        <w:t>Medical School year of graduation</w:t>
      </w:r>
    </w:p>
    <w:p w:rsidR="00EA3062" w:rsidRDefault="00EA3062" w:rsidP="00EA3062">
      <w:pPr>
        <w:pStyle w:val="NoSpacing"/>
        <w:ind w:left="720"/>
      </w:pPr>
    </w:p>
    <w:p w:rsidR="00EA3062" w:rsidRDefault="00EA3062" w:rsidP="00EA3062">
      <w:pPr>
        <w:pStyle w:val="NoSpacing"/>
      </w:pPr>
    </w:p>
    <w:p w:rsidR="00EA3062" w:rsidRDefault="00EA3062" w:rsidP="00EA3062">
      <w:pPr>
        <w:pStyle w:val="NoSpacing"/>
      </w:pPr>
      <w:r>
        <w:t>Resident Physicians Profile (registering will need verification TBD)</w:t>
      </w:r>
    </w:p>
    <w:p w:rsidR="00EA3062" w:rsidRDefault="00EA3062" w:rsidP="00EA3062">
      <w:pPr>
        <w:pStyle w:val="NoSpacing"/>
        <w:numPr>
          <w:ilvl w:val="0"/>
          <w:numId w:val="18"/>
        </w:numPr>
      </w:pPr>
      <w:r>
        <w:t>Name</w:t>
      </w:r>
    </w:p>
    <w:p w:rsidR="00EA3062" w:rsidRDefault="00EA3062" w:rsidP="00EA3062">
      <w:pPr>
        <w:pStyle w:val="NoSpacing"/>
        <w:numPr>
          <w:ilvl w:val="0"/>
          <w:numId w:val="18"/>
        </w:numPr>
      </w:pPr>
      <w:r>
        <w:t xml:space="preserve">Resident Program </w:t>
      </w:r>
    </w:p>
    <w:p w:rsidR="00EA3062" w:rsidRDefault="00EA3062" w:rsidP="00EA3062">
      <w:pPr>
        <w:pStyle w:val="NoSpacing"/>
        <w:numPr>
          <w:ilvl w:val="0"/>
          <w:numId w:val="18"/>
        </w:numPr>
      </w:pPr>
      <w:r>
        <w:t>Level (R-1, R-2, etc…) prompt to change at certain times</w:t>
      </w:r>
    </w:p>
    <w:p w:rsidR="00EA3062" w:rsidRDefault="00EA3062" w:rsidP="00EA3062">
      <w:pPr>
        <w:pStyle w:val="NoSpacing"/>
        <w:numPr>
          <w:ilvl w:val="0"/>
          <w:numId w:val="18"/>
        </w:numPr>
      </w:pPr>
      <w:r>
        <w:t>Location</w:t>
      </w:r>
    </w:p>
    <w:p w:rsidR="00EA3062" w:rsidRDefault="00EA3062" w:rsidP="00EA3062">
      <w:pPr>
        <w:pStyle w:val="NoSpacing"/>
        <w:numPr>
          <w:ilvl w:val="0"/>
          <w:numId w:val="18"/>
        </w:numPr>
      </w:pPr>
      <w:r>
        <w:t xml:space="preserve">Specialty </w:t>
      </w:r>
    </w:p>
    <w:p w:rsidR="00EA3062" w:rsidRDefault="00EA3062" w:rsidP="00EA3062">
      <w:pPr>
        <w:pStyle w:val="NoSpacing"/>
      </w:pPr>
    </w:p>
    <w:p w:rsidR="00EA3062" w:rsidRDefault="00EA3062" w:rsidP="00EA3062">
      <w:pPr>
        <w:pStyle w:val="NoSpacing"/>
      </w:pPr>
      <w:r>
        <w:t>Medical Students Profile (registering will need verification TBD)</w:t>
      </w:r>
    </w:p>
    <w:p w:rsidR="00EA3062" w:rsidRDefault="00EA3062" w:rsidP="00EA3062">
      <w:pPr>
        <w:pStyle w:val="NoSpacing"/>
        <w:numPr>
          <w:ilvl w:val="0"/>
          <w:numId w:val="19"/>
        </w:numPr>
      </w:pPr>
      <w:r>
        <w:lastRenderedPageBreak/>
        <w:t>Name</w:t>
      </w:r>
    </w:p>
    <w:p w:rsidR="00EA3062" w:rsidRDefault="00EA3062" w:rsidP="00EA3062">
      <w:pPr>
        <w:pStyle w:val="NoSpacing"/>
        <w:numPr>
          <w:ilvl w:val="0"/>
          <w:numId w:val="19"/>
        </w:numPr>
      </w:pPr>
      <w:r>
        <w:t xml:space="preserve">Medical school class of </w:t>
      </w:r>
    </w:p>
    <w:p w:rsidR="00EA3062" w:rsidRDefault="00EA3062" w:rsidP="00EA3062">
      <w:pPr>
        <w:pStyle w:val="NoSpacing"/>
        <w:numPr>
          <w:ilvl w:val="0"/>
          <w:numId w:val="19"/>
        </w:numPr>
      </w:pPr>
      <w:r>
        <w:t>Level (1</w:t>
      </w:r>
      <w:r>
        <w:rPr>
          <w:vertAlign w:val="superscript"/>
        </w:rPr>
        <w:t xml:space="preserve">st-4th </w:t>
      </w:r>
      <w:r>
        <w:t>year) prompt to change at certain times</w:t>
      </w:r>
    </w:p>
    <w:p w:rsidR="00EA3062" w:rsidRDefault="00EA3062" w:rsidP="00EA3062">
      <w:pPr>
        <w:pStyle w:val="NoSpacing"/>
      </w:pPr>
    </w:p>
    <w:p w:rsidR="00EA3062" w:rsidRDefault="00EA3062" w:rsidP="00EA3062">
      <w:pPr>
        <w:pStyle w:val="NoSpacing"/>
      </w:pPr>
      <w:r>
        <w:t>Nurses Profile (registering will need verification TBD)</w:t>
      </w:r>
    </w:p>
    <w:p w:rsidR="00EA3062" w:rsidRDefault="00EA3062" w:rsidP="00EA3062">
      <w:pPr>
        <w:pStyle w:val="NoSpacing"/>
        <w:numPr>
          <w:ilvl w:val="0"/>
          <w:numId w:val="20"/>
        </w:numPr>
      </w:pPr>
      <w:r>
        <w:t>Name</w:t>
      </w:r>
    </w:p>
    <w:p w:rsidR="00EA3062" w:rsidRDefault="00EA3062" w:rsidP="00EA3062">
      <w:pPr>
        <w:pStyle w:val="NoSpacing"/>
        <w:numPr>
          <w:ilvl w:val="0"/>
          <w:numId w:val="20"/>
        </w:numPr>
      </w:pPr>
      <w:r>
        <w:t>Specialty</w:t>
      </w:r>
    </w:p>
    <w:p w:rsidR="00EA3062" w:rsidRDefault="00EA3062" w:rsidP="00EA3062">
      <w:pPr>
        <w:pStyle w:val="NoSpacing"/>
        <w:numPr>
          <w:ilvl w:val="0"/>
          <w:numId w:val="20"/>
        </w:numPr>
      </w:pPr>
      <w:r>
        <w:t xml:space="preserve">Year graduated </w:t>
      </w:r>
    </w:p>
    <w:p w:rsidR="00EA3062" w:rsidRDefault="00EA3062" w:rsidP="00EA3062">
      <w:pPr>
        <w:pStyle w:val="NoSpacing"/>
        <w:numPr>
          <w:ilvl w:val="0"/>
          <w:numId w:val="20"/>
        </w:numPr>
      </w:pPr>
      <w:r>
        <w:t>Hospital Affiliation(s)</w:t>
      </w:r>
    </w:p>
    <w:p w:rsidR="00EA3062" w:rsidRDefault="00EA3062" w:rsidP="00EA3062">
      <w:pPr>
        <w:pStyle w:val="NoSpacing"/>
      </w:pPr>
    </w:p>
    <w:p w:rsidR="00EA3062" w:rsidRDefault="00EA3062" w:rsidP="00EA3062">
      <w:pPr>
        <w:pStyle w:val="NoSpacing"/>
      </w:pPr>
      <w:r>
        <w:t>Physician Assistants and Nurse Practitioners Profile (registering as above TBD)</w:t>
      </w:r>
    </w:p>
    <w:p w:rsidR="00EA3062" w:rsidRDefault="00EA3062" w:rsidP="00EA3062">
      <w:pPr>
        <w:pStyle w:val="NoSpacing"/>
        <w:numPr>
          <w:ilvl w:val="0"/>
          <w:numId w:val="21"/>
        </w:numPr>
      </w:pPr>
      <w:r>
        <w:t>Name</w:t>
      </w:r>
    </w:p>
    <w:p w:rsidR="00EA3062" w:rsidRDefault="00EA3062" w:rsidP="00EA3062">
      <w:pPr>
        <w:pStyle w:val="NoSpacing"/>
        <w:numPr>
          <w:ilvl w:val="0"/>
          <w:numId w:val="21"/>
        </w:numPr>
      </w:pPr>
      <w:r>
        <w:t>Specialty field</w:t>
      </w:r>
    </w:p>
    <w:p w:rsidR="00EA3062" w:rsidRDefault="00EA3062" w:rsidP="00EA3062">
      <w:pPr>
        <w:pStyle w:val="NoSpacing"/>
        <w:numPr>
          <w:ilvl w:val="0"/>
          <w:numId w:val="21"/>
        </w:numPr>
      </w:pPr>
      <w:r>
        <w:t xml:space="preserve">Address </w:t>
      </w:r>
    </w:p>
    <w:p w:rsidR="00EA3062" w:rsidRDefault="00EA3062" w:rsidP="00EA3062">
      <w:pPr>
        <w:pStyle w:val="NoSpacing"/>
        <w:numPr>
          <w:ilvl w:val="0"/>
          <w:numId w:val="21"/>
        </w:numPr>
      </w:pPr>
      <w:r>
        <w:t>Work telephone</w:t>
      </w:r>
    </w:p>
    <w:p w:rsidR="00EA3062" w:rsidRDefault="00EA3062" w:rsidP="00EA3062">
      <w:pPr>
        <w:pStyle w:val="NoSpacing"/>
        <w:numPr>
          <w:ilvl w:val="0"/>
          <w:numId w:val="21"/>
        </w:numPr>
      </w:pPr>
      <w:r>
        <w:t>Hospital Affiliation if applicable</w:t>
      </w:r>
    </w:p>
    <w:p w:rsidR="00EA3062" w:rsidRDefault="00EA3062" w:rsidP="00EA3062">
      <w:pPr>
        <w:pStyle w:val="NoSpacing"/>
        <w:numPr>
          <w:ilvl w:val="0"/>
          <w:numId w:val="21"/>
        </w:numPr>
      </w:pPr>
      <w:r>
        <w:t>Physician supervisors</w:t>
      </w:r>
    </w:p>
    <w:p w:rsidR="00EA3062" w:rsidRDefault="00EA3062" w:rsidP="00EA3062">
      <w:pPr>
        <w:pStyle w:val="NoSpacing"/>
        <w:numPr>
          <w:ilvl w:val="0"/>
          <w:numId w:val="21"/>
        </w:numPr>
      </w:pPr>
      <w:r>
        <w:t>Training program and year of graduation</w:t>
      </w:r>
    </w:p>
    <w:p w:rsidR="00EA3062" w:rsidRDefault="00EA3062" w:rsidP="00EA3062">
      <w:pPr>
        <w:pStyle w:val="NoSpacing"/>
      </w:pPr>
    </w:p>
    <w:p w:rsidR="00EA3062" w:rsidRDefault="00EA3062" w:rsidP="00EA3062">
      <w:pPr>
        <w:pStyle w:val="NoSpacing"/>
      </w:pPr>
      <w:r>
        <w:t>Pharmacists Profile</w:t>
      </w:r>
    </w:p>
    <w:p w:rsidR="00EA3062" w:rsidRDefault="00EA3062" w:rsidP="00EA3062">
      <w:pPr>
        <w:pStyle w:val="NoSpacing"/>
        <w:numPr>
          <w:ilvl w:val="0"/>
          <w:numId w:val="22"/>
        </w:numPr>
      </w:pPr>
      <w:r>
        <w:t>Name</w:t>
      </w:r>
    </w:p>
    <w:p w:rsidR="00EA3062" w:rsidRDefault="00EA3062" w:rsidP="00EA3062">
      <w:pPr>
        <w:pStyle w:val="NoSpacing"/>
        <w:numPr>
          <w:ilvl w:val="0"/>
          <w:numId w:val="22"/>
        </w:numPr>
      </w:pPr>
      <w:r>
        <w:t>Specialty (if applicable)</w:t>
      </w:r>
    </w:p>
    <w:p w:rsidR="00EA3062" w:rsidRDefault="00EA3062" w:rsidP="00EA3062">
      <w:pPr>
        <w:pStyle w:val="NoSpacing"/>
        <w:numPr>
          <w:ilvl w:val="0"/>
          <w:numId w:val="22"/>
        </w:numPr>
      </w:pPr>
      <w:r>
        <w:t>Facility</w:t>
      </w:r>
    </w:p>
    <w:p w:rsidR="00EA3062" w:rsidRDefault="00EA3062" w:rsidP="00EA3062">
      <w:pPr>
        <w:pStyle w:val="NoSpacing"/>
        <w:numPr>
          <w:ilvl w:val="0"/>
          <w:numId w:val="22"/>
        </w:numPr>
      </w:pPr>
      <w:r>
        <w:t>Address</w:t>
      </w:r>
    </w:p>
    <w:p w:rsidR="00EA3062" w:rsidRDefault="00EA3062" w:rsidP="00EA3062">
      <w:pPr>
        <w:pStyle w:val="NoSpacing"/>
        <w:numPr>
          <w:ilvl w:val="0"/>
          <w:numId w:val="22"/>
        </w:numPr>
      </w:pPr>
      <w:r>
        <w:t>Work telephone</w:t>
      </w:r>
    </w:p>
    <w:p w:rsidR="00EA3062" w:rsidRDefault="00EA3062" w:rsidP="00EA3062">
      <w:pPr>
        <w:pStyle w:val="NoSpacing"/>
        <w:numPr>
          <w:ilvl w:val="0"/>
          <w:numId w:val="22"/>
        </w:numPr>
      </w:pPr>
      <w:r>
        <w:t>Training program and year of graduation</w:t>
      </w:r>
    </w:p>
    <w:p w:rsidR="00EA3062" w:rsidRPr="00FF1BE9" w:rsidRDefault="00EA3062" w:rsidP="00EA3062">
      <w:pPr>
        <w:pStyle w:val="NoSpacing"/>
        <w:rPr>
          <w:b/>
        </w:rPr>
      </w:pPr>
    </w:p>
    <w:p w:rsidR="00EA3062" w:rsidRDefault="00EA3062" w:rsidP="00EA3062">
      <w:pPr>
        <w:pStyle w:val="NoSpacing"/>
      </w:pPr>
    </w:p>
    <w:p w:rsidR="00EA3062" w:rsidRDefault="00EA3062" w:rsidP="00EA3062">
      <w:pPr>
        <w:pStyle w:val="NoSpacing"/>
        <w:rPr>
          <w:color w:val="0070C0"/>
        </w:rPr>
      </w:pPr>
      <w:r>
        <w:rPr>
          <w:b/>
          <w:color w:val="0070C0"/>
          <w:u w:val="single"/>
        </w:rPr>
        <w:t>OTHER USEFUL DATABASES</w:t>
      </w:r>
    </w:p>
    <w:p w:rsidR="00EA3062" w:rsidRDefault="00EA3062" w:rsidP="00EA3062">
      <w:pPr>
        <w:pStyle w:val="NoSpacing"/>
        <w:rPr>
          <w:color w:val="0070C0"/>
        </w:rPr>
      </w:pPr>
      <w:r>
        <w:rPr>
          <w:color w:val="0070C0"/>
        </w:rPr>
        <w:t xml:space="preserve">These databases would be part of the medtalk application and while the focal point is the “talk” these databases would supplement the application and enhance the member’s experience. They would help the member with their daily work flow.  Each database would have personal settings capabilities to make them </w:t>
      </w:r>
      <w:proofErr w:type="gramStart"/>
      <w:r>
        <w:rPr>
          <w:color w:val="0070C0"/>
        </w:rPr>
        <w:t>customizable  for</w:t>
      </w:r>
      <w:proofErr w:type="gramEnd"/>
      <w:r>
        <w:rPr>
          <w:color w:val="0070C0"/>
        </w:rPr>
        <w:t xml:space="preserve"> each user.  When applicable and only if easy: google maps capabilities</w:t>
      </w:r>
    </w:p>
    <w:p w:rsidR="00EA3062" w:rsidRDefault="00EA3062" w:rsidP="00EA3062">
      <w:pPr>
        <w:pStyle w:val="NoSpacing"/>
        <w:rPr>
          <w:color w:val="0070C0"/>
        </w:rPr>
      </w:pPr>
    </w:p>
    <w:p w:rsidR="00EA3062" w:rsidRDefault="00EA3062" w:rsidP="00EA3062">
      <w:pPr>
        <w:pStyle w:val="NoSpacing"/>
        <w:numPr>
          <w:ilvl w:val="0"/>
          <w:numId w:val="23"/>
        </w:numPr>
      </w:pPr>
      <w:r>
        <w:t>Hospitals and appropriate demographics:</w:t>
      </w:r>
    </w:p>
    <w:p w:rsidR="00EA3062" w:rsidRDefault="00EA3062" w:rsidP="00EA3062">
      <w:pPr>
        <w:pStyle w:val="NoSpacing"/>
        <w:numPr>
          <w:ilvl w:val="1"/>
          <w:numId w:val="23"/>
        </w:numPr>
      </w:pPr>
      <w:r>
        <w:t>Key phone numbers, main, er, admitting.  Phone numbers would be dialed if selected.</w:t>
      </w:r>
    </w:p>
    <w:p w:rsidR="00EA3062" w:rsidRDefault="00EA3062" w:rsidP="00EA3062">
      <w:pPr>
        <w:pStyle w:val="NoSpacing"/>
        <w:numPr>
          <w:ilvl w:val="0"/>
          <w:numId w:val="23"/>
        </w:numPr>
      </w:pPr>
      <w:r>
        <w:t>Hospital Medical Staff (potentially)</w:t>
      </w:r>
    </w:p>
    <w:p w:rsidR="00EA3062" w:rsidRDefault="00EA3062" w:rsidP="00EA3062">
      <w:pPr>
        <w:pStyle w:val="NoSpacing"/>
        <w:numPr>
          <w:ilvl w:val="0"/>
          <w:numId w:val="23"/>
        </w:numPr>
      </w:pPr>
      <w:r>
        <w:t>Outpatient Facilities and demographics including phone numbers:</w:t>
      </w:r>
    </w:p>
    <w:p w:rsidR="00EA3062" w:rsidRDefault="00EA3062" w:rsidP="00EA3062">
      <w:pPr>
        <w:pStyle w:val="NoSpacing"/>
        <w:numPr>
          <w:ilvl w:val="1"/>
          <w:numId w:val="23"/>
        </w:numPr>
      </w:pPr>
      <w:r>
        <w:t>Xray</w:t>
      </w:r>
    </w:p>
    <w:p w:rsidR="00EA3062" w:rsidRDefault="00EA3062" w:rsidP="00EA3062">
      <w:pPr>
        <w:pStyle w:val="NoSpacing"/>
        <w:numPr>
          <w:ilvl w:val="1"/>
          <w:numId w:val="23"/>
        </w:numPr>
      </w:pPr>
      <w:r>
        <w:t>Lab</w:t>
      </w:r>
    </w:p>
    <w:p w:rsidR="00EA3062" w:rsidRDefault="00EA3062" w:rsidP="00EA3062">
      <w:pPr>
        <w:pStyle w:val="NoSpacing"/>
        <w:numPr>
          <w:ilvl w:val="1"/>
          <w:numId w:val="23"/>
        </w:numPr>
      </w:pPr>
      <w:r>
        <w:t>Pharmacies</w:t>
      </w:r>
    </w:p>
    <w:p w:rsidR="00EA3062" w:rsidRDefault="00EA3062" w:rsidP="00EA3062">
      <w:pPr>
        <w:pStyle w:val="NoSpacing"/>
        <w:numPr>
          <w:ilvl w:val="1"/>
          <w:numId w:val="23"/>
        </w:numPr>
      </w:pPr>
      <w:r>
        <w:t>Outpatient surgicenters</w:t>
      </w:r>
    </w:p>
    <w:p w:rsidR="00EA3062" w:rsidRDefault="00EA3062" w:rsidP="00EA3062">
      <w:pPr>
        <w:pStyle w:val="NoSpacing"/>
      </w:pPr>
    </w:p>
    <w:p w:rsidR="00EA3062" w:rsidRDefault="00EA3062" w:rsidP="00EA3062">
      <w:pPr>
        <w:pStyle w:val="NoSpacing"/>
        <w:numPr>
          <w:ilvl w:val="0"/>
          <w:numId w:val="23"/>
        </w:numPr>
      </w:pPr>
      <w:r>
        <w:lastRenderedPageBreak/>
        <w:t>IPA/Medical Groups</w:t>
      </w:r>
    </w:p>
    <w:p w:rsidR="00EA3062" w:rsidRDefault="00EA3062" w:rsidP="00EA3062">
      <w:pPr>
        <w:pStyle w:val="NoSpacing"/>
        <w:numPr>
          <w:ilvl w:val="1"/>
          <w:numId w:val="23"/>
        </w:numPr>
      </w:pPr>
      <w:r>
        <w:t>Primary care Physicians</w:t>
      </w:r>
    </w:p>
    <w:p w:rsidR="00EA3062" w:rsidRDefault="00EA3062" w:rsidP="00EA3062">
      <w:pPr>
        <w:pStyle w:val="NoSpacing"/>
        <w:numPr>
          <w:ilvl w:val="1"/>
          <w:numId w:val="23"/>
        </w:numPr>
      </w:pPr>
      <w:r>
        <w:t>Specialists</w:t>
      </w:r>
    </w:p>
    <w:p w:rsidR="00EA3062" w:rsidRDefault="00EA3062" w:rsidP="00EA3062">
      <w:pPr>
        <w:pStyle w:val="NoSpacing"/>
        <w:numPr>
          <w:ilvl w:val="1"/>
          <w:numId w:val="23"/>
        </w:numPr>
      </w:pPr>
      <w:r>
        <w:t>Medical directors</w:t>
      </w:r>
    </w:p>
    <w:p w:rsidR="00EA3062" w:rsidRDefault="00EA3062" w:rsidP="00EA3062">
      <w:pPr>
        <w:pStyle w:val="NoSpacing"/>
        <w:numPr>
          <w:ilvl w:val="1"/>
          <w:numId w:val="23"/>
        </w:numPr>
      </w:pPr>
      <w:r>
        <w:t>Main telephone number</w:t>
      </w:r>
    </w:p>
    <w:p w:rsidR="00EA3062" w:rsidRDefault="00EA3062" w:rsidP="00EA3062">
      <w:pPr>
        <w:pStyle w:val="NoSpacing"/>
        <w:numPr>
          <w:ilvl w:val="0"/>
          <w:numId w:val="23"/>
        </w:numPr>
      </w:pPr>
      <w:r>
        <w:t>Medical drug formularies</w:t>
      </w:r>
    </w:p>
    <w:p w:rsidR="00EA3062" w:rsidRDefault="00EA3062" w:rsidP="00EA3062">
      <w:pPr>
        <w:pStyle w:val="NoSpacing"/>
        <w:numPr>
          <w:ilvl w:val="1"/>
          <w:numId w:val="23"/>
        </w:numPr>
      </w:pPr>
      <w:r>
        <w:t>By specialty if possible</w:t>
      </w:r>
    </w:p>
    <w:p w:rsidR="00EA3062" w:rsidRDefault="00EA3062" w:rsidP="00EA3062">
      <w:pPr>
        <w:pStyle w:val="NoSpacing"/>
        <w:numPr>
          <w:ilvl w:val="0"/>
          <w:numId w:val="23"/>
        </w:numPr>
      </w:pPr>
      <w:r>
        <w:t>Useful medical references or textbooks</w:t>
      </w:r>
    </w:p>
    <w:p w:rsidR="00EA3062" w:rsidRDefault="00EA3062" w:rsidP="00EA3062">
      <w:pPr>
        <w:pStyle w:val="NoSpacing"/>
        <w:numPr>
          <w:ilvl w:val="1"/>
          <w:numId w:val="23"/>
        </w:numPr>
      </w:pPr>
      <w:r>
        <w:t>Harrisons, The Red Book, others (potentially)</w:t>
      </w:r>
    </w:p>
    <w:p w:rsidR="00EA3062" w:rsidRDefault="00EA3062" w:rsidP="00EA3062">
      <w:pPr>
        <w:pStyle w:val="NoSpacing"/>
        <w:ind w:left="1440"/>
      </w:pPr>
    </w:p>
    <w:p w:rsidR="00EA3062" w:rsidRDefault="00EA3062" w:rsidP="00EA3062">
      <w:pPr>
        <w:pStyle w:val="NoSpacing"/>
        <w:rPr>
          <w:b/>
          <w:color w:val="0070C0"/>
          <w:u w:val="single"/>
        </w:rPr>
      </w:pPr>
      <w:r>
        <w:rPr>
          <w:b/>
          <w:color w:val="0070C0"/>
          <w:u w:val="single"/>
        </w:rPr>
        <w:t>FUTURE CONTENT</w:t>
      </w:r>
    </w:p>
    <w:p w:rsidR="00EA3062" w:rsidRDefault="00EA3062" w:rsidP="00EA3062">
      <w:pPr>
        <w:pStyle w:val="NoSpacing"/>
        <w:rPr>
          <w:color w:val="0070C0"/>
        </w:rPr>
      </w:pPr>
      <w:r>
        <w:rPr>
          <w:color w:val="0070C0"/>
        </w:rPr>
        <w:t>Build with initial product, roll out 6 months later</w:t>
      </w:r>
    </w:p>
    <w:p w:rsidR="00EA3062" w:rsidRPr="00403B58" w:rsidRDefault="00EA3062" w:rsidP="00EA3062">
      <w:pPr>
        <w:pStyle w:val="NoSpacing"/>
        <w:rPr>
          <w:color w:val="0070C0"/>
        </w:rPr>
      </w:pPr>
    </w:p>
    <w:p w:rsidR="00EA3062" w:rsidRDefault="00EA3062" w:rsidP="00EA3062">
      <w:pPr>
        <w:pStyle w:val="NoSpacing"/>
        <w:numPr>
          <w:ilvl w:val="0"/>
          <w:numId w:val="24"/>
        </w:numPr>
      </w:pPr>
      <w:r>
        <w:t>BUSINESS TALK</w:t>
      </w:r>
    </w:p>
    <w:p w:rsidR="00EA3062" w:rsidRDefault="00EA3062" w:rsidP="00EA3062">
      <w:pPr>
        <w:pStyle w:val="NoSpacing"/>
        <w:numPr>
          <w:ilvl w:val="1"/>
          <w:numId w:val="24"/>
        </w:numPr>
      </w:pPr>
      <w:r>
        <w:t>A feature whereby a user could ping other members or listed nonusers re various aspects involving the business of medicine:</w:t>
      </w:r>
    </w:p>
    <w:p w:rsidR="00EA3062" w:rsidRDefault="00EA3062" w:rsidP="00EA3062">
      <w:pPr>
        <w:pStyle w:val="NoSpacing"/>
        <w:numPr>
          <w:ilvl w:val="2"/>
          <w:numId w:val="24"/>
        </w:numPr>
      </w:pPr>
      <w:r>
        <w:t xml:space="preserve">Contracting </w:t>
      </w:r>
    </w:p>
    <w:p w:rsidR="00EA3062" w:rsidRDefault="00EA3062" w:rsidP="00EA3062">
      <w:pPr>
        <w:pStyle w:val="NoSpacing"/>
        <w:numPr>
          <w:ilvl w:val="2"/>
          <w:numId w:val="24"/>
        </w:numPr>
      </w:pPr>
      <w:r>
        <w:t>EMR reference physicians</w:t>
      </w:r>
    </w:p>
    <w:p w:rsidR="00EA3062" w:rsidRDefault="00EA3062" w:rsidP="00EA3062">
      <w:pPr>
        <w:pStyle w:val="NoSpacing"/>
        <w:numPr>
          <w:ilvl w:val="2"/>
          <w:numId w:val="24"/>
        </w:numPr>
      </w:pPr>
      <w:r>
        <w:t xml:space="preserve">Legal </w:t>
      </w:r>
    </w:p>
    <w:p w:rsidR="00EA3062" w:rsidRDefault="00EA3062" w:rsidP="00EA3062">
      <w:pPr>
        <w:pStyle w:val="NoSpacing"/>
        <w:numPr>
          <w:ilvl w:val="2"/>
          <w:numId w:val="24"/>
        </w:numPr>
      </w:pPr>
      <w:r>
        <w:t>Career opportunities</w:t>
      </w:r>
    </w:p>
    <w:p w:rsidR="00EA3062" w:rsidRDefault="00EA3062" w:rsidP="00EA3062">
      <w:pPr>
        <w:pStyle w:val="NoSpacing"/>
        <w:numPr>
          <w:ilvl w:val="2"/>
          <w:numId w:val="24"/>
        </w:numPr>
      </w:pPr>
      <w:r>
        <w:t>Office issues: supplies, devices or anything to do with the office</w:t>
      </w:r>
    </w:p>
    <w:p w:rsidR="00EA3062" w:rsidRDefault="00EA3062" w:rsidP="00EA3062">
      <w:pPr>
        <w:pStyle w:val="NoSpacing"/>
        <w:numPr>
          <w:ilvl w:val="1"/>
          <w:numId w:val="24"/>
        </w:numPr>
      </w:pPr>
      <w:r>
        <w:t>A member could post level job requests to certain geographic areas.  The requests would not be part of the talk, not be instant perhaps seen only by the recipient member when they want.</w:t>
      </w:r>
    </w:p>
    <w:p w:rsidR="00EA3062" w:rsidRDefault="00EA3062" w:rsidP="00EA3062">
      <w:pPr>
        <w:pStyle w:val="NoSpacing"/>
      </w:pPr>
    </w:p>
    <w:p w:rsidR="00EA3062" w:rsidRDefault="00EA3062" w:rsidP="00EA3062">
      <w:pPr>
        <w:pStyle w:val="NoSpacing"/>
      </w:pPr>
    </w:p>
    <w:p w:rsidR="00EA3062" w:rsidRDefault="00EA3062" w:rsidP="00EA3062">
      <w:pPr>
        <w:pStyle w:val="NoSpacing"/>
        <w:rPr>
          <w:b/>
          <w:color w:val="0070C0"/>
          <w:u w:val="single"/>
        </w:rPr>
      </w:pPr>
      <w:r>
        <w:rPr>
          <w:b/>
          <w:color w:val="0070C0"/>
          <w:u w:val="single"/>
        </w:rPr>
        <w:t>CAPTURING USERS/FEEDBACK</w:t>
      </w:r>
    </w:p>
    <w:p w:rsidR="00EA3062" w:rsidRDefault="00EA3062" w:rsidP="00EA3062">
      <w:pPr>
        <w:pStyle w:val="NoSpacing"/>
        <w:rPr>
          <w:b/>
          <w:color w:val="0070C0"/>
          <w:u w:val="single"/>
        </w:rPr>
      </w:pPr>
    </w:p>
    <w:p w:rsidR="00EA3062" w:rsidRDefault="00EA3062" w:rsidP="00EA3062">
      <w:pPr>
        <w:pStyle w:val="NoSpacing"/>
      </w:pPr>
      <w:r>
        <w:t>Application will capture User groups within categories and have capability to send welcome emails or monthly medtalk messages.</w:t>
      </w:r>
    </w:p>
    <w:p w:rsidR="00EA3062" w:rsidRDefault="00EA3062" w:rsidP="00EA3062">
      <w:pPr>
        <w:pStyle w:val="NoSpacing"/>
      </w:pPr>
      <w:r>
        <w:tab/>
      </w:r>
    </w:p>
    <w:p w:rsidR="00EA3062" w:rsidRDefault="00EA3062" w:rsidP="00EA3062">
      <w:pPr>
        <w:pStyle w:val="NoSpacing"/>
        <w:numPr>
          <w:ilvl w:val="0"/>
          <w:numId w:val="24"/>
        </w:numPr>
      </w:pPr>
      <w:r>
        <w:t>Messages could be informational</w:t>
      </w:r>
    </w:p>
    <w:p w:rsidR="00EA3062" w:rsidRDefault="00EA3062" w:rsidP="00EA3062">
      <w:pPr>
        <w:pStyle w:val="NoSpacing"/>
        <w:numPr>
          <w:ilvl w:val="0"/>
          <w:numId w:val="24"/>
        </w:numPr>
      </w:pPr>
      <w:r>
        <w:t>Welcome email after sign up to be concise, describe uses with brief instruction and include video link tutorial</w:t>
      </w:r>
    </w:p>
    <w:p w:rsidR="00EA3062" w:rsidRDefault="00EA3062" w:rsidP="00EA3062">
      <w:pPr>
        <w:pStyle w:val="NoSpacing"/>
        <w:numPr>
          <w:ilvl w:val="0"/>
          <w:numId w:val="24"/>
        </w:numPr>
      </w:pPr>
      <w:r>
        <w:t>Remind of security (brief hippa compliance explanation)</w:t>
      </w:r>
    </w:p>
    <w:p w:rsidR="00EA3062" w:rsidRDefault="00EA3062" w:rsidP="00EA3062">
      <w:pPr>
        <w:pStyle w:val="NoSpacing"/>
        <w:numPr>
          <w:ilvl w:val="0"/>
          <w:numId w:val="24"/>
        </w:numPr>
      </w:pPr>
      <w:r>
        <w:t>Tutorial in nature (tutorial icon on main page)</w:t>
      </w:r>
    </w:p>
    <w:p w:rsidR="00EA3062" w:rsidRDefault="00EA3062" w:rsidP="00EA3062">
      <w:pPr>
        <w:pStyle w:val="NoSpacing"/>
        <w:numPr>
          <w:ilvl w:val="0"/>
          <w:numId w:val="24"/>
        </w:numPr>
      </w:pPr>
      <w:r>
        <w:t xml:space="preserve">Notify periodically of similar members by geographic location, hospital staff and specialty. </w:t>
      </w:r>
    </w:p>
    <w:p w:rsidR="00EA3062" w:rsidRDefault="00EA3062" w:rsidP="00EA3062">
      <w:pPr>
        <w:pStyle w:val="NoSpacing"/>
        <w:numPr>
          <w:ilvl w:val="0"/>
          <w:numId w:val="24"/>
        </w:numPr>
      </w:pPr>
      <w:r>
        <w:t>Announce new hospital affiliations</w:t>
      </w:r>
    </w:p>
    <w:p w:rsidR="00EA3062" w:rsidRDefault="00EA3062" w:rsidP="00EA3062">
      <w:pPr>
        <w:pStyle w:val="NoSpacing"/>
        <w:numPr>
          <w:ilvl w:val="0"/>
          <w:numId w:val="24"/>
        </w:numPr>
      </w:pPr>
      <w:r>
        <w:t>Identify Users activity and send message to those not using</w:t>
      </w:r>
    </w:p>
    <w:p w:rsidR="00EA3062" w:rsidRDefault="00EA3062" w:rsidP="00EA3062">
      <w:pPr>
        <w:pStyle w:val="NoSpacing"/>
        <w:numPr>
          <w:ilvl w:val="0"/>
          <w:numId w:val="24"/>
        </w:numPr>
      </w:pPr>
      <w:r>
        <w:t>Will not be intrusive</w:t>
      </w:r>
    </w:p>
    <w:p w:rsidR="00EA3062" w:rsidRDefault="00EA3062" w:rsidP="00EA3062">
      <w:pPr>
        <w:pStyle w:val="NoSpacing"/>
        <w:numPr>
          <w:ilvl w:val="0"/>
          <w:numId w:val="24"/>
        </w:numPr>
      </w:pPr>
      <w:r>
        <w:t>Will not solicit or advertise</w:t>
      </w:r>
    </w:p>
    <w:p w:rsidR="00EA3062" w:rsidRDefault="00EA3062" w:rsidP="00EA3062">
      <w:pPr>
        <w:pStyle w:val="NoSpacing"/>
        <w:numPr>
          <w:ilvl w:val="0"/>
          <w:numId w:val="24"/>
        </w:numPr>
      </w:pPr>
      <w:r>
        <w:t>Ask for feedback (soft icon)</w:t>
      </w:r>
    </w:p>
    <w:p w:rsidR="00EA3062" w:rsidRDefault="00EA3062" w:rsidP="00EA3062">
      <w:pPr>
        <w:pStyle w:val="NoSpacing"/>
        <w:numPr>
          <w:ilvl w:val="0"/>
          <w:numId w:val="24"/>
        </w:numPr>
      </w:pPr>
      <w:r>
        <w:t>Can inform of new features</w:t>
      </w:r>
    </w:p>
    <w:p w:rsidR="00EA3062" w:rsidRDefault="00EA3062" w:rsidP="00EA3062">
      <w:pPr>
        <w:pStyle w:val="NoSpacing"/>
        <w:numPr>
          <w:ilvl w:val="0"/>
          <w:numId w:val="24"/>
        </w:numPr>
      </w:pPr>
      <w:r>
        <w:lastRenderedPageBreak/>
        <w:t>Standard helpful hints on medtalk uses can be turned on or off</w:t>
      </w:r>
    </w:p>
    <w:p w:rsidR="00EA3062" w:rsidRDefault="00EA3062" w:rsidP="00EA3062">
      <w:pPr>
        <w:pStyle w:val="NoSpacing"/>
        <w:numPr>
          <w:ilvl w:val="0"/>
          <w:numId w:val="24"/>
        </w:numPr>
      </w:pPr>
      <w:r>
        <w:t>Users could send invites to non users with video link, invite would be platform specific, i.e. if viewed on desktop or phone, end user would get the correct platform.</w:t>
      </w:r>
    </w:p>
    <w:p w:rsidR="00EA3062" w:rsidRDefault="00EA3062" w:rsidP="00EA3062">
      <w:pPr>
        <w:pStyle w:val="NoSpacing"/>
        <w:numPr>
          <w:ilvl w:val="0"/>
          <w:numId w:val="24"/>
        </w:numPr>
      </w:pPr>
      <w:r>
        <w:t>Nonusers will be captured by invitation email that includes video link</w:t>
      </w:r>
    </w:p>
    <w:p w:rsidR="00EA3062" w:rsidRDefault="00EA3062" w:rsidP="00EA3062">
      <w:pPr>
        <w:pStyle w:val="NoSpacing"/>
      </w:pPr>
    </w:p>
    <w:p w:rsidR="00EA3062" w:rsidRDefault="00EA3062" w:rsidP="00EA3062">
      <w:pPr>
        <w:pStyle w:val="NoSpacing"/>
        <w:rPr>
          <w:b/>
          <w:color w:val="0070C0"/>
          <w:u w:val="single"/>
        </w:rPr>
      </w:pPr>
      <w:r>
        <w:rPr>
          <w:b/>
          <w:color w:val="0070C0"/>
          <w:u w:val="single"/>
        </w:rPr>
        <w:t>GENERAL TOPICS</w:t>
      </w:r>
    </w:p>
    <w:p w:rsidR="00EA3062" w:rsidRDefault="00EA3062" w:rsidP="00EA3062">
      <w:pPr>
        <w:pStyle w:val="NoSpacing"/>
      </w:pPr>
    </w:p>
    <w:p w:rsidR="00EA3062" w:rsidRDefault="00EA3062" w:rsidP="00EA3062">
      <w:pPr>
        <w:pStyle w:val="NoSpacing"/>
        <w:numPr>
          <w:ilvl w:val="0"/>
          <w:numId w:val="25"/>
        </w:numPr>
      </w:pPr>
      <w:r>
        <w:t>Application  to have informational and instructional video</w:t>
      </w:r>
    </w:p>
    <w:p w:rsidR="00EA3062" w:rsidRDefault="00EA3062" w:rsidP="00EA3062">
      <w:pPr>
        <w:pStyle w:val="NoSpacing"/>
        <w:numPr>
          <w:ilvl w:val="0"/>
          <w:numId w:val="25"/>
        </w:numPr>
      </w:pPr>
      <w:r>
        <w:t>Each video, professional, smooth easy and inviting</w:t>
      </w:r>
    </w:p>
    <w:p w:rsidR="00EA3062" w:rsidRDefault="00EA3062" w:rsidP="00EA3062">
      <w:pPr>
        <w:pStyle w:val="NoSpacing"/>
        <w:numPr>
          <w:ilvl w:val="0"/>
          <w:numId w:val="25"/>
        </w:numPr>
      </w:pPr>
      <w:r>
        <w:t>Application will have premium (pay for use) functionality</w:t>
      </w:r>
    </w:p>
    <w:p w:rsidR="00EA3062" w:rsidRDefault="00EA3062" w:rsidP="00EA3062">
      <w:pPr>
        <w:pStyle w:val="NoSpacing"/>
        <w:numPr>
          <w:ilvl w:val="0"/>
          <w:numId w:val="25"/>
        </w:numPr>
      </w:pPr>
      <w:r>
        <w:t>Our own emails to have medtalk logo that launches to website or mobile app when selected</w:t>
      </w:r>
    </w:p>
    <w:p w:rsidR="00EA3062" w:rsidRDefault="00EA3062" w:rsidP="00EA3062">
      <w:pPr>
        <w:pStyle w:val="NoSpacing"/>
        <w:numPr>
          <w:ilvl w:val="0"/>
          <w:numId w:val="25"/>
        </w:numPr>
      </w:pPr>
      <w:r>
        <w:t>Ability to track unprofessional use and remove users</w:t>
      </w:r>
    </w:p>
    <w:p w:rsidR="00EA3062" w:rsidRDefault="00EA3062" w:rsidP="00EA3062">
      <w:pPr>
        <w:pStyle w:val="NoSpacing"/>
        <w:numPr>
          <w:ilvl w:val="0"/>
          <w:numId w:val="25"/>
        </w:numPr>
      </w:pPr>
      <w:r>
        <w:t>Ability for users to report unprofessional use</w:t>
      </w:r>
    </w:p>
    <w:p w:rsidR="00EA3062" w:rsidRDefault="00EA3062" w:rsidP="00EA3062">
      <w:pPr>
        <w:pStyle w:val="NoSpacing"/>
        <w:numPr>
          <w:ilvl w:val="0"/>
          <w:numId w:val="25"/>
        </w:numPr>
      </w:pPr>
      <w:r>
        <w:t>Premiums</w:t>
      </w:r>
    </w:p>
    <w:p w:rsidR="00EA3062" w:rsidRDefault="00EA3062" w:rsidP="00EA3062">
      <w:pPr>
        <w:pStyle w:val="NoSpacing"/>
        <w:numPr>
          <w:ilvl w:val="1"/>
          <w:numId w:val="25"/>
        </w:numPr>
      </w:pPr>
      <w:r>
        <w:t>Premiums (hospitals) waived at the beginning then implemented at a designated time frame</w:t>
      </w:r>
    </w:p>
    <w:p w:rsidR="00EA3062" w:rsidRDefault="00EA3062" w:rsidP="00EA3062">
      <w:pPr>
        <w:pStyle w:val="NoSpacing"/>
        <w:numPr>
          <w:ilvl w:val="0"/>
          <w:numId w:val="25"/>
        </w:numPr>
      </w:pPr>
      <w:r>
        <w:t>Ability to add advertising when ready with variable premiums depending on targets</w:t>
      </w:r>
    </w:p>
    <w:p w:rsidR="00EA3062" w:rsidRDefault="00EA3062" w:rsidP="00EA3062">
      <w:pPr>
        <w:pStyle w:val="NoSpacing"/>
        <w:numPr>
          <w:ilvl w:val="0"/>
          <w:numId w:val="25"/>
        </w:numPr>
      </w:pPr>
      <w:r>
        <w:t>Medical legal disclaimers</w:t>
      </w:r>
    </w:p>
    <w:p w:rsidR="00EA3062" w:rsidRDefault="00EA3062" w:rsidP="00EA3062">
      <w:pPr>
        <w:pStyle w:val="NoSpacing"/>
        <w:numPr>
          <w:ilvl w:val="0"/>
          <w:numId w:val="25"/>
        </w:numPr>
      </w:pPr>
      <w:r>
        <w:t>Professional disclaimers</w:t>
      </w:r>
    </w:p>
    <w:p w:rsidR="00EA3062" w:rsidRDefault="00EA3062" w:rsidP="00EA3062">
      <w:pPr>
        <w:pStyle w:val="NoSpacing"/>
      </w:pPr>
    </w:p>
    <w:p w:rsidR="00EA3062" w:rsidRDefault="00EA3062" w:rsidP="00EA3062">
      <w:pPr>
        <w:pStyle w:val="NoSpacing"/>
      </w:pPr>
    </w:p>
    <w:p w:rsidR="00EA3062" w:rsidRPr="00E56EDA" w:rsidRDefault="00EA3062" w:rsidP="00EA3062">
      <w:pPr>
        <w:pStyle w:val="NoSpacing"/>
        <w:rPr>
          <w:b/>
          <w:color w:val="0070C0"/>
        </w:rPr>
      </w:pPr>
      <w:r w:rsidRPr="00E56EDA">
        <w:rPr>
          <w:b/>
          <w:color w:val="0070C0"/>
          <w:u w:val="single"/>
        </w:rPr>
        <w:t>USE CASES</w:t>
      </w:r>
      <w:r>
        <w:rPr>
          <w:b/>
          <w:color w:val="0070C0"/>
        </w:rPr>
        <w:t xml:space="preserve"> not in order of importance</w:t>
      </w:r>
    </w:p>
    <w:p w:rsidR="00EA3062" w:rsidRDefault="00EA3062" w:rsidP="00EA3062">
      <w:pPr>
        <w:pStyle w:val="NoSpacing"/>
      </w:pPr>
    </w:p>
    <w:p w:rsidR="00EA3062" w:rsidRDefault="00EA3062" w:rsidP="00EA3062">
      <w:pPr>
        <w:pStyle w:val="NoSpacing"/>
        <w:numPr>
          <w:ilvl w:val="0"/>
          <w:numId w:val="27"/>
        </w:numPr>
      </w:pPr>
      <w:r>
        <w:t>Physician to medtalk member</w:t>
      </w:r>
    </w:p>
    <w:p w:rsidR="00EA3062" w:rsidRDefault="00EA3062" w:rsidP="00EA3062">
      <w:pPr>
        <w:pStyle w:val="NoSpacing"/>
        <w:numPr>
          <w:ilvl w:val="1"/>
          <w:numId w:val="27"/>
        </w:numPr>
      </w:pPr>
      <w:r>
        <w:t>Hospitalist(s</w:t>
      </w:r>
      <w:proofErr w:type="gramStart"/>
      <w:r w:rsidRPr="0089129D">
        <w:rPr>
          <w:b/>
        </w:rPr>
        <w:t>)  (</w:t>
      </w:r>
      <w:proofErr w:type="gramEnd"/>
      <w:r w:rsidRPr="0089129D">
        <w:rPr>
          <w:b/>
          <w:i/>
        </w:rPr>
        <w:t>a hospitalist is a physician who works primarily in the hospital and takes care of hospitalized  patients.  In the past each physician would take care of his own patients when they were hospitalized…now dedicated hospitalists do this work and the pcps mostly care for patients in the outpatient or clinic setting)</w:t>
      </w:r>
      <w:r w:rsidRPr="0089129D">
        <w:rPr>
          <w:b/>
        </w:rPr>
        <w:t xml:space="preserve"> </w:t>
      </w:r>
      <w:r>
        <w:t>selects primary care physician can update status of patient, can notify of hospital course of patient and discharge plans including things like pertinent labs done, tests performed, medications changed or continued.</w:t>
      </w:r>
    </w:p>
    <w:p w:rsidR="00EA3062" w:rsidRDefault="00EA3062" w:rsidP="00EA3062">
      <w:pPr>
        <w:pStyle w:val="NoSpacing"/>
        <w:numPr>
          <w:ilvl w:val="1"/>
          <w:numId w:val="27"/>
        </w:numPr>
      </w:pPr>
      <w:r>
        <w:t>Hospitalist(s) notifies various physician specialists who are also involved in the care of the patient of the hospital course and or discharge plans.</w:t>
      </w:r>
    </w:p>
    <w:p w:rsidR="00EA3062" w:rsidRDefault="00EA3062" w:rsidP="00EA3062">
      <w:pPr>
        <w:pStyle w:val="NoSpacing"/>
        <w:numPr>
          <w:ilvl w:val="1"/>
          <w:numId w:val="27"/>
        </w:numPr>
      </w:pPr>
      <w:r>
        <w:t>Hospitalists notify medical directors of IPAs or medical groups above information.</w:t>
      </w:r>
    </w:p>
    <w:p w:rsidR="00EA3062" w:rsidRDefault="00EA3062" w:rsidP="00EA3062">
      <w:pPr>
        <w:pStyle w:val="NoSpacing"/>
        <w:numPr>
          <w:ilvl w:val="1"/>
          <w:numId w:val="27"/>
        </w:numPr>
      </w:pPr>
      <w:r>
        <w:t>Hospitalist notifies discharge planning nurse or home health nurse of discharge plans.</w:t>
      </w:r>
    </w:p>
    <w:p w:rsidR="00EA3062" w:rsidRDefault="00EA3062" w:rsidP="00EA3062">
      <w:pPr>
        <w:pStyle w:val="NoSpacing"/>
        <w:numPr>
          <w:ilvl w:val="1"/>
          <w:numId w:val="27"/>
        </w:numPr>
      </w:pPr>
      <w:r>
        <w:t>Pcp, specialist, hospitalist exchange information and orders with nurses in the hospital.</w:t>
      </w:r>
    </w:p>
    <w:p w:rsidR="00EA3062" w:rsidRDefault="00EA3062" w:rsidP="00EA3062">
      <w:pPr>
        <w:pStyle w:val="NoSpacing"/>
        <w:numPr>
          <w:ilvl w:val="1"/>
          <w:numId w:val="27"/>
        </w:numPr>
      </w:pPr>
      <w:r>
        <w:t>Emergency room physician notifies pcps, specialists and hospitalists of er status.  May be things like test results, medications prescribed and discharge from er plans, or admission to hospital plans.</w:t>
      </w:r>
    </w:p>
    <w:p w:rsidR="00EA3062" w:rsidRDefault="00EA3062" w:rsidP="00EA3062">
      <w:pPr>
        <w:pStyle w:val="NoSpacing"/>
        <w:numPr>
          <w:ilvl w:val="1"/>
          <w:numId w:val="27"/>
        </w:numPr>
      </w:pPr>
      <w:r>
        <w:t>ER physician notifies medical directors of above information---perhaps at the same time when notifying pcps.</w:t>
      </w:r>
    </w:p>
    <w:p w:rsidR="00EA3062" w:rsidRDefault="00EA3062" w:rsidP="00EA3062">
      <w:pPr>
        <w:pStyle w:val="NoSpacing"/>
        <w:numPr>
          <w:ilvl w:val="1"/>
          <w:numId w:val="27"/>
        </w:numPr>
      </w:pPr>
      <w:r>
        <w:t>Pcp notifies specialist in the office setting of change in management of mutual patient.</w:t>
      </w:r>
    </w:p>
    <w:p w:rsidR="00EA3062" w:rsidRDefault="00EA3062" w:rsidP="00EA3062">
      <w:pPr>
        <w:pStyle w:val="NoSpacing"/>
        <w:numPr>
          <w:ilvl w:val="1"/>
          <w:numId w:val="27"/>
        </w:numPr>
      </w:pPr>
      <w:r>
        <w:t>Pcp notifies specialist of new pending consult…a heads up and concern.</w:t>
      </w:r>
    </w:p>
    <w:p w:rsidR="00EA3062" w:rsidRDefault="00EA3062" w:rsidP="00EA3062">
      <w:pPr>
        <w:pStyle w:val="NoSpacing"/>
        <w:numPr>
          <w:ilvl w:val="1"/>
          <w:numId w:val="27"/>
        </w:numPr>
      </w:pPr>
      <w:r>
        <w:lastRenderedPageBreak/>
        <w:t>Specialists in the outpatient clinic setting notify pcps, other specialists of consult findings and future plans.</w:t>
      </w:r>
    </w:p>
    <w:p w:rsidR="00EA3062" w:rsidRDefault="00EA3062" w:rsidP="00EA3062">
      <w:pPr>
        <w:pStyle w:val="NoSpacing"/>
        <w:numPr>
          <w:ilvl w:val="1"/>
          <w:numId w:val="27"/>
        </w:numPr>
      </w:pPr>
      <w:r>
        <w:t xml:space="preserve">Surgical specialists notify </w:t>
      </w:r>
      <w:proofErr w:type="gramStart"/>
      <w:r>
        <w:t>pcp</w:t>
      </w:r>
      <w:proofErr w:type="gramEnd"/>
      <w:r>
        <w:t xml:space="preserve"> or other specialists of surgical findings right after surgery.</w:t>
      </w:r>
    </w:p>
    <w:p w:rsidR="00EA3062" w:rsidRDefault="00EA3062" w:rsidP="00EA3062">
      <w:pPr>
        <w:pStyle w:val="NoSpacing"/>
        <w:numPr>
          <w:ilvl w:val="1"/>
          <w:numId w:val="27"/>
        </w:numPr>
      </w:pPr>
      <w:r>
        <w:t xml:space="preserve">Pcps and specialists interact, ask and notify medical directors of clinical status and requests for certain management issues.  </w:t>
      </w:r>
    </w:p>
    <w:p w:rsidR="00EA3062" w:rsidRDefault="00EA3062" w:rsidP="00EA3062">
      <w:pPr>
        <w:pStyle w:val="NoSpacing"/>
        <w:numPr>
          <w:ilvl w:val="1"/>
          <w:numId w:val="27"/>
        </w:numPr>
      </w:pPr>
      <w:r>
        <w:t>Medical directors interact with pcps specialists requesting additional information regarding patient management and plans.</w:t>
      </w:r>
    </w:p>
    <w:p w:rsidR="00EA3062" w:rsidRDefault="00EA3062" w:rsidP="00EA3062">
      <w:pPr>
        <w:pStyle w:val="NoSpacing"/>
        <w:numPr>
          <w:ilvl w:val="1"/>
          <w:numId w:val="27"/>
        </w:numPr>
      </w:pPr>
      <w:r>
        <w:t>Physician could find specialist or other physician at certain tertiary facility and ask clinical advice or administrative question.</w:t>
      </w:r>
    </w:p>
    <w:p w:rsidR="00EA3062" w:rsidRDefault="00EA3062" w:rsidP="00EA3062">
      <w:pPr>
        <w:pStyle w:val="NoSpacing"/>
        <w:ind w:left="1440"/>
      </w:pPr>
    </w:p>
    <w:p w:rsidR="00EA3062" w:rsidRDefault="00EA3062" w:rsidP="00EA3062">
      <w:pPr>
        <w:pStyle w:val="NoSpacing"/>
        <w:numPr>
          <w:ilvl w:val="0"/>
          <w:numId w:val="27"/>
        </w:numPr>
      </w:pPr>
      <w:r>
        <w:t>Resident Physician and or Medical student to medtalk member</w:t>
      </w:r>
    </w:p>
    <w:p w:rsidR="00EA3062" w:rsidRDefault="00EA3062" w:rsidP="00EA3062">
      <w:pPr>
        <w:pStyle w:val="NoSpacing"/>
        <w:numPr>
          <w:ilvl w:val="1"/>
          <w:numId w:val="27"/>
        </w:numPr>
      </w:pPr>
      <w:r>
        <w:t>Notify pcp, specialist other members of the hospital resident team of patient status</w:t>
      </w:r>
    </w:p>
    <w:p w:rsidR="00EA3062" w:rsidRDefault="00EA3062" w:rsidP="00EA3062">
      <w:pPr>
        <w:pStyle w:val="NoSpacing"/>
        <w:ind w:left="1440"/>
      </w:pPr>
    </w:p>
    <w:p w:rsidR="00EA3062" w:rsidRPr="00D63BC0" w:rsidRDefault="00EA3062" w:rsidP="00EA3062">
      <w:pPr>
        <w:pStyle w:val="NoSpacing"/>
        <w:numPr>
          <w:ilvl w:val="0"/>
          <w:numId w:val="27"/>
        </w:numPr>
        <w:rPr>
          <w:b/>
        </w:rPr>
      </w:pPr>
      <w:r w:rsidRPr="00D63BC0">
        <w:rPr>
          <w:b/>
        </w:rPr>
        <w:t>Nurses to medtalk member</w:t>
      </w:r>
    </w:p>
    <w:p w:rsidR="00EA3062" w:rsidRDefault="00EA3062" w:rsidP="00EA3062">
      <w:pPr>
        <w:pStyle w:val="NoSpacing"/>
        <w:numPr>
          <w:ilvl w:val="1"/>
          <w:numId w:val="27"/>
        </w:numPr>
      </w:pPr>
      <w:r w:rsidRPr="00D63BC0">
        <w:rPr>
          <w:b/>
        </w:rPr>
        <w:t>Hospital nurses notify pcps, hospitalists and specialists of test results, patient status changes, medication requests or changes and request response or order</w:t>
      </w:r>
      <w:r>
        <w:t>.</w:t>
      </w:r>
    </w:p>
    <w:p w:rsidR="00EA3062" w:rsidRDefault="00EA3062" w:rsidP="00EA3062">
      <w:pPr>
        <w:pStyle w:val="NoSpacing"/>
        <w:ind w:left="1440"/>
      </w:pPr>
    </w:p>
    <w:p w:rsidR="00EA3062" w:rsidRDefault="00EA3062" w:rsidP="00EA3062">
      <w:pPr>
        <w:pStyle w:val="NoSpacing"/>
        <w:numPr>
          <w:ilvl w:val="0"/>
          <w:numId w:val="27"/>
        </w:numPr>
      </w:pPr>
      <w:r>
        <w:t xml:space="preserve">Physician Assistants and Nurse practitioners are now functioning as physicians in many settings including the office, the hospital, the emergency </w:t>
      </w:r>
      <w:proofErr w:type="gramStart"/>
      <w:r>
        <w:t>room ,</w:t>
      </w:r>
      <w:proofErr w:type="gramEnd"/>
      <w:r>
        <w:t xml:space="preserve"> surgery and anesthesia.  All interactions above could occur with these health care providers.</w:t>
      </w:r>
    </w:p>
    <w:p w:rsidR="00EA3062" w:rsidRDefault="00EA3062" w:rsidP="00EA3062">
      <w:pPr>
        <w:pStyle w:val="NoSpacing"/>
        <w:ind w:left="720"/>
      </w:pPr>
    </w:p>
    <w:p w:rsidR="00EA3062" w:rsidRDefault="00EA3062" w:rsidP="0005085B">
      <w:pPr>
        <w:pStyle w:val="CNActivityTaskLevel1List"/>
        <w:numPr>
          <w:ilvl w:val="0"/>
          <w:numId w:val="0"/>
        </w:numPr>
        <w:ind w:left="1224"/>
        <w:rPr>
          <w:rFonts w:asciiTheme="minorHAnsi" w:hAnsiTheme="minorHAnsi"/>
          <w:sz w:val="22"/>
        </w:rPr>
      </w:pPr>
    </w:p>
    <w:p w:rsidR="00EA3062" w:rsidRDefault="00EA3062" w:rsidP="0005085B">
      <w:pPr>
        <w:pStyle w:val="CNActivityTaskLevel1List"/>
        <w:numPr>
          <w:ilvl w:val="0"/>
          <w:numId w:val="0"/>
        </w:numPr>
        <w:ind w:left="1224"/>
        <w:rPr>
          <w:rFonts w:asciiTheme="minorHAnsi" w:hAnsiTheme="minorHAnsi"/>
          <w:sz w:val="22"/>
        </w:rPr>
      </w:pPr>
    </w:p>
    <w:p w:rsidR="00EA3062" w:rsidRDefault="00EA3062" w:rsidP="0005085B">
      <w:pPr>
        <w:pStyle w:val="CNActivityTaskLevel1List"/>
        <w:numPr>
          <w:ilvl w:val="0"/>
          <w:numId w:val="0"/>
        </w:numPr>
        <w:ind w:left="1224"/>
        <w:rPr>
          <w:rFonts w:asciiTheme="minorHAnsi" w:hAnsiTheme="minorHAnsi"/>
          <w:sz w:val="22"/>
        </w:rPr>
      </w:pPr>
    </w:p>
    <w:p w:rsidR="00EA3062" w:rsidRDefault="00EA3062" w:rsidP="0005085B">
      <w:pPr>
        <w:pStyle w:val="CNActivityTaskLevel1List"/>
        <w:numPr>
          <w:ilvl w:val="0"/>
          <w:numId w:val="0"/>
        </w:numPr>
        <w:ind w:left="1224"/>
        <w:rPr>
          <w:rFonts w:asciiTheme="minorHAnsi" w:hAnsiTheme="minorHAnsi"/>
          <w:sz w:val="22"/>
        </w:rPr>
      </w:pPr>
    </w:p>
    <w:p w:rsidR="00EA3062" w:rsidRDefault="00EA3062" w:rsidP="0005085B">
      <w:pPr>
        <w:pStyle w:val="CNActivityTaskLevel1List"/>
        <w:numPr>
          <w:ilvl w:val="0"/>
          <w:numId w:val="0"/>
        </w:numPr>
        <w:ind w:left="1224"/>
        <w:rPr>
          <w:rFonts w:asciiTheme="minorHAnsi" w:hAnsiTheme="minorHAnsi"/>
          <w:sz w:val="22"/>
        </w:rPr>
      </w:pPr>
    </w:p>
    <w:p w:rsidR="00EA3062" w:rsidRDefault="00EA3062" w:rsidP="0005085B">
      <w:pPr>
        <w:pStyle w:val="CNActivityTaskLevel1List"/>
        <w:numPr>
          <w:ilvl w:val="0"/>
          <w:numId w:val="0"/>
        </w:numPr>
        <w:ind w:left="1224"/>
        <w:rPr>
          <w:rFonts w:asciiTheme="minorHAnsi" w:hAnsiTheme="minorHAnsi"/>
          <w:sz w:val="22"/>
        </w:rPr>
      </w:pPr>
    </w:p>
    <w:p w:rsidR="00EA3062" w:rsidRDefault="00EA3062" w:rsidP="0005085B">
      <w:pPr>
        <w:pStyle w:val="CNActivityTaskLevel1List"/>
        <w:numPr>
          <w:ilvl w:val="0"/>
          <w:numId w:val="0"/>
        </w:numPr>
        <w:ind w:left="1224"/>
        <w:rPr>
          <w:rFonts w:asciiTheme="minorHAnsi" w:hAnsiTheme="minorHAnsi"/>
          <w:sz w:val="22"/>
        </w:rPr>
      </w:pPr>
    </w:p>
    <w:p w:rsidR="00EA3062" w:rsidRDefault="00EA3062" w:rsidP="0005085B">
      <w:pPr>
        <w:pStyle w:val="CNActivityTaskLevel1List"/>
        <w:numPr>
          <w:ilvl w:val="0"/>
          <w:numId w:val="0"/>
        </w:numPr>
        <w:ind w:left="1224"/>
        <w:rPr>
          <w:rFonts w:asciiTheme="minorHAnsi" w:hAnsiTheme="minorHAnsi"/>
          <w:sz w:val="22"/>
        </w:rPr>
      </w:pPr>
    </w:p>
    <w:p w:rsidR="00EA3062" w:rsidRDefault="00EA3062" w:rsidP="0005085B">
      <w:pPr>
        <w:pStyle w:val="CNActivityTaskLevel1List"/>
        <w:numPr>
          <w:ilvl w:val="0"/>
          <w:numId w:val="0"/>
        </w:numPr>
        <w:ind w:left="1224"/>
        <w:rPr>
          <w:rFonts w:asciiTheme="minorHAnsi" w:hAnsiTheme="minorHAnsi"/>
          <w:sz w:val="22"/>
        </w:rPr>
      </w:pPr>
    </w:p>
    <w:p w:rsidR="00EA3062" w:rsidRDefault="00EA3062" w:rsidP="0005085B">
      <w:pPr>
        <w:pStyle w:val="CNActivityTaskLevel1List"/>
        <w:numPr>
          <w:ilvl w:val="0"/>
          <w:numId w:val="0"/>
        </w:numPr>
        <w:ind w:left="1224"/>
        <w:rPr>
          <w:rFonts w:asciiTheme="minorHAnsi" w:hAnsiTheme="minorHAnsi"/>
          <w:sz w:val="22"/>
        </w:rPr>
      </w:pPr>
    </w:p>
    <w:p w:rsidR="00C214A3" w:rsidRPr="00BC53AF" w:rsidRDefault="00C214A3" w:rsidP="00BC53AF">
      <w:pPr>
        <w:spacing w:after="0" w:line="240" w:lineRule="auto"/>
        <w:rPr>
          <w:rFonts w:asciiTheme="minorHAnsi" w:eastAsiaTheme="minorEastAsia" w:hAnsiTheme="minorHAnsi" w:cstheme="minorBidi"/>
          <w:color w:val="000000"/>
          <w:szCs w:val="24"/>
          <w:lang w:eastAsia="en-US"/>
        </w:rPr>
      </w:pPr>
    </w:p>
    <w:sectPr w:rsidR="00C214A3" w:rsidRPr="00BC53AF" w:rsidSect="007673ED">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1178" w:rsidRDefault="00FC1178" w:rsidP="00D87962">
      <w:pPr>
        <w:spacing w:after="0" w:line="240" w:lineRule="auto"/>
      </w:pPr>
      <w:r>
        <w:separator/>
      </w:r>
    </w:p>
  </w:endnote>
  <w:endnote w:type="continuationSeparator" w:id="0">
    <w:p w:rsidR="00FC1178" w:rsidRDefault="00FC1178" w:rsidP="00D879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Bold">
    <w:altName w:val="Arial"/>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178" w:rsidRDefault="00FC1178">
    <w:pPr>
      <w:pStyle w:val="Footer"/>
      <w:jc w:val="right"/>
    </w:pPr>
  </w:p>
  <w:p w:rsidR="00FC1178" w:rsidRDefault="00FC117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096990"/>
      <w:docPartObj>
        <w:docPartGallery w:val="Page Numbers (Bottom of Page)"/>
        <w:docPartUnique/>
      </w:docPartObj>
    </w:sdtPr>
    <w:sdtContent>
      <w:p w:rsidR="00FC1178" w:rsidRDefault="00382203">
        <w:pPr>
          <w:pStyle w:val="Footer"/>
          <w:jc w:val="right"/>
        </w:pPr>
      </w:p>
    </w:sdtContent>
  </w:sdt>
  <w:p w:rsidR="00FC1178" w:rsidRDefault="00FC117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178" w:rsidRDefault="00382203" w:rsidP="009C75EE">
    <w:pPr>
      <w:pStyle w:val="Footer"/>
      <w:jc w:val="center"/>
    </w:pPr>
    <w:fldSimple w:instr=" PAGE   \* MERGEFORMAT ">
      <w:r w:rsidR="004129C3">
        <w:rPr>
          <w:noProof/>
        </w:rPr>
        <w:t>6</w:t>
      </w:r>
    </w:fldSimple>
  </w:p>
  <w:p w:rsidR="00FC1178" w:rsidRDefault="00FC11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1178" w:rsidRDefault="00FC1178" w:rsidP="00D87962">
      <w:pPr>
        <w:spacing w:after="0" w:line="240" w:lineRule="auto"/>
      </w:pPr>
      <w:r>
        <w:separator/>
      </w:r>
    </w:p>
  </w:footnote>
  <w:footnote w:type="continuationSeparator" w:id="0">
    <w:p w:rsidR="00FC1178" w:rsidRDefault="00FC1178" w:rsidP="00D879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178" w:rsidRDefault="00382203" w:rsidP="00CB7A21">
    <w:pPr>
      <w:pStyle w:val="Header"/>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ETA Logo.jpg" style="width:118.35pt;height:71.35pt;visibility:visible">
          <v:imagedata r:id="rId1" o:title="SETA Logo"/>
        </v:shape>
      </w:pict>
    </w:r>
  </w:p>
  <w:p w:rsidR="00FC1178" w:rsidRDefault="00FC11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2F3A097C"/>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5934BA72"/>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9"/>
    <w:multiLevelType w:val="singleLevel"/>
    <w:tmpl w:val="5E402192"/>
    <w:lvl w:ilvl="0">
      <w:start w:val="1"/>
      <w:numFmt w:val="bullet"/>
      <w:pStyle w:val="ListBullet"/>
      <w:lvlText w:val=""/>
      <w:lvlJc w:val="left"/>
      <w:pPr>
        <w:tabs>
          <w:tab w:val="num" w:pos="360"/>
        </w:tabs>
        <w:ind w:left="360" w:hanging="360"/>
      </w:pPr>
      <w:rPr>
        <w:rFonts w:ascii="Wingdings" w:hAnsi="Wingdings" w:hint="default"/>
        <w:b/>
        <w:i w:val="0"/>
        <w:position w:val="4"/>
        <w:sz w:val="12"/>
        <w:szCs w:val="12"/>
      </w:rPr>
    </w:lvl>
  </w:abstractNum>
  <w:abstractNum w:abstractNumId="3">
    <w:nsid w:val="0AB166AB"/>
    <w:multiLevelType w:val="hybridMultilevel"/>
    <w:tmpl w:val="C21E7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6D7F5C"/>
    <w:multiLevelType w:val="hybridMultilevel"/>
    <w:tmpl w:val="7BB2C53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hint="default"/>
      </w:rPr>
    </w:lvl>
    <w:lvl w:ilvl="8" w:tplc="04090005">
      <w:start w:val="1"/>
      <w:numFmt w:val="bullet"/>
      <w:lvlText w:val=""/>
      <w:lvlJc w:val="left"/>
      <w:pPr>
        <w:ind w:left="6570" w:hanging="360"/>
      </w:pPr>
      <w:rPr>
        <w:rFonts w:ascii="Wingdings" w:hAnsi="Wingdings" w:hint="default"/>
      </w:rPr>
    </w:lvl>
  </w:abstractNum>
  <w:abstractNum w:abstractNumId="5">
    <w:nsid w:val="15052864"/>
    <w:multiLevelType w:val="hybridMultilevel"/>
    <w:tmpl w:val="619AC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A043848"/>
    <w:multiLevelType w:val="hybridMultilevel"/>
    <w:tmpl w:val="77D212A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nsid w:val="1C77445C"/>
    <w:multiLevelType w:val="multilevel"/>
    <w:tmpl w:val="939EA326"/>
    <w:lvl w:ilvl="0">
      <w:start w:val="1"/>
      <w:numFmt w:val="none"/>
      <w:lvlRestart w:val="0"/>
      <w:pStyle w:val="CNActivityRestartNumbering"/>
      <w:suff w:val="nothing"/>
      <w:lvlText w:val=""/>
      <w:lvlJc w:val="left"/>
      <w:pPr>
        <w:ind w:left="720" w:firstLine="0"/>
      </w:pPr>
    </w:lvl>
    <w:lvl w:ilvl="1">
      <w:start w:val="1"/>
      <w:numFmt w:val="decimal"/>
      <w:pStyle w:val="CNActivityTitle"/>
      <w:suff w:val="nothing"/>
      <w:lvlText w:val="Activity %2 - "/>
      <w:lvlJc w:val="left"/>
      <w:pPr>
        <w:tabs>
          <w:tab w:val="num" w:pos="600"/>
        </w:tabs>
        <w:ind w:left="600" w:firstLine="0"/>
      </w:pPr>
      <w:rPr>
        <w:u w:val="single"/>
      </w:rPr>
    </w:lvl>
    <w:lvl w:ilvl="2">
      <w:start w:val="1"/>
      <w:numFmt w:val="decimal"/>
      <w:pStyle w:val="CNTaskTitle"/>
      <w:suff w:val="space"/>
      <w:lvlText w:val="Task %3 -"/>
      <w:lvlJc w:val="left"/>
      <w:pPr>
        <w:tabs>
          <w:tab w:val="num" w:pos="1304"/>
        </w:tabs>
        <w:ind w:left="1304" w:hanging="504"/>
      </w:pPr>
    </w:lvl>
    <w:lvl w:ilvl="3">
      <w:start w:val="1"/>
      <w:numFmt w:val="lowerLetter"/>
      <w:pStyle w:val="CNActivityTaskLevel1List"/>
      <w:lvlText w:val="%4."/>
      <w:lvlJc w:val="left"/>
      <w:pPr>
        <w:tabs>
          <w:tab w:val="num" w:pos="1224"/>
        </w:tabs>
        <w:ind w:left="1224" w:hanging="504"/>
      </w:pPr>
    </w:lvl>
    <w:lvl w:ilvl="4">
      <w:start w:val="1"/>
      <w:numFmt w:val="decimal"/>
      <w:pStyle w:val="CNActivityTaskLevel2List"/>
      <w:lvlText w:val="(%5)"/>
      <w:lvlJc w:val="left"/>
      <w:pPr>
        <w:tabs>
          <w:tab w:val="num" w:pos="1728"/>
        </w:tabs>
        <w:ind w:left="1728" w:hanging="504"/>
      </w:pPr>
    </w:lvl>
    <w:lvl w:ilvl="5">
      <w:start w:val="1"/>
      <w:numFmt w:val="lowerLetter"/>
      <w:pStyle w:val="CNActivityTaskLevel3List"/>
      <w:lvlText w:val="(%6)"/>
      <w:lvlJc w:val="left"/>
      <w:pPr>
        <w:tabs>
          <w:tab w:val="num" w:pos="2232"/>
        </w:tabs>
        <w:ind w:left="2232" w:hanging="504"/>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8">
    <w:nsid w:val="1CB9246A"/>
    <w:multiLevelType w:val="hybridMultilevel"/>
    <w:tmpl w:val="5FF80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0C260C7"/>
    <w:multiLevelType w:val="hybridMultilevel"/>
    <w:tmpl w:val="1690D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308247B"/>
    <w:multiLevelType w:val="multilevel"/>
    <w:tmpl w:val="5CE64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EB795F"/>
    <w:multiLevelType w:val="hybridMultilevel"/>
    <w:tmpl w:val="0D805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5684C93"/>
    <w:multiLevelType w:val="hybridMultilevel"/>
    <w:tmpl w:val="226AB5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545E1A"/>
    <w:multiLevelType w:val="multilevel"/>
    <w:tmpl w:val="29724716"/>
    <w:lvl w:ilvl="0">
      <w:start w:val="1"/>
      <w:numFmt w:val="decimal"/>
      <w:pStyle w:val="StyleHeader2TopSinglesolidlineViolet1ptLinewidth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2AB35638"/>
    <w:multiLevelType w:val="hybridMultilevel"/>
    <w:tmpl w:val="FBBC093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360"/>
      </w:pPr>
      <w:rPr>
        <w:rFonts w:cs="Times New Roman"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318A4556"/>
    <w:multiLevelType w:val="hybridMultilevel"/>
    <w:tmpl w:val="5E881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34F7260"/>
    <w:multiLevelType w:val="multilevel"/>
    <w:tmpl w:val="1A64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E07557"/>
    <w:multiLevelType w:val="hybridMultilevel"/>
    <w:tmpl w:val="BD20E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BA40A03"/>
    <w:multiLevelType w:val="hybridMultilevel"/>
    <w:tmpl w:val="6AC6A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BD1833"/>
    <w:multiLevelType w:val="hybridMultilevel"/>
    <w:tmpl w:val="75469E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0">
    <w:nsid w:val="4E37522F"/>
    <w:multiLevelType w:val="hybridMultilevel"/>
    <w:tmpl w:val="75408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61A6D49"/>
    <w:multiLevelType w:val="hybridMultilevel"/>
    <w:tmpl w:val="98C2D4F4"/>
    <w:lvl w:ilvl="0" w:tplc="04090001">
      <w:start w:val="1"/>
      <w:numFmt w:val="bullet"/>
      <w:lvlText w:val=""/>
      <w:lvlJc w:val="left"/>
      <w:pPr>
        <w:ind w:left="1470" w:hanging="360"/>
      </w:pPr>
      <w:rPr>
        <w:rFonts w:ascii="Symbol" w:hAnsi="Symbol" w:hint="default"/>
      </w:rPr>
    </w:lvl>
    <w:lvl w:ilvl="1" w:tplc="04090003">
      <w:start w:val="1"/>
      <w:numFmt w:val="bullet"/>
      <w:lvlText w:val="o"/>
      <w:lvlJc w:val="left"/>
      <w:pPr>
        <w:ind w:left="2190" w:hanging="360"/>
      </w:pPr>
      <w:rPr>
        <w:rFonts w:ascii="Courier New" w:hAnsi="Courier New" w:hint="default"/>
      </w:rPr>
    </w:lvl>
    <w:lvl w:ilvl="2" w:tplc="04090005">
      <w:start w:val="1"/>
      <w:numFmt w:val="bullet"/>
      <w:lvlText w:val=""/>
      <w:lvlJc w:val="left"/>
      <w:pPr>
        <w:ind w:left="2910" w:hanging="360"/>
      </w:pPr>
      <w:rPr>
        <w:rFonts w:ascii="Wingdings" w:hAnsi="Wingdings" w:hint="default"/>
      </w:rPr>
    </w:lvl>
    <w:lvl w:ilvl="3" w:tplc="04090001">
      <w:start w:val="1"/>
      <w:numFmt w:val="bullet"/>
      <w:lvlText w:val=""/>
      <w:lvlJc w:val="left"/>
      <w:pPr>
        <w:ind w:left="3630" w:hanging="360"/>
      </w:pPr>
      <w:rPr>
        <w:rFonts w:ascii="Symbol" w:hAnsi="Symbol" w:hint="default"/>
      </w:rPr>
    </w:lvl>
    <w:lvl w:ilvl="4" w:tplc="04090003">
      <w:start w:val="1"/>
      <w:numFmt w:val="bullet"/>
      <w:lvlText w:val="o"/>
      <w:lvlJc w:val="left"/>
      <w:pPr>
        <w:ind w:left="4350" w:hanging="360"/>
      </w:pPr>
      <w:rPr>
        <w:rFonts w:ascii="Courier New" w:hAnsi="Courier New" w:hint="default"/>
      </w:rPr>
    </w:lvl>
    <w:lvl w:ilvl="5" w:tplc="04090005">
      <w:start w:val="1"/>
      <w:numFmt w:val="bullet"/>
      <w:lvlText w:val=""/>
      <w:lvlJc w:val="left"/>
      <w:pPr>
        <w:ind w:left="5070" w:hanging="360"/>
      </w:pPr>
      <w:rPr>
        <w:rFonts w:ascii="Wingdings" w:hAnsi="Wingdings" w:hint="default"/>
      </w:rPr>
    </w:lvl>
    <w:lvl w:ilvl="6" w:tplc="04090001">
      <w:start w:val="1"/>
      <w:numFmt w:val="bullet"/>
      <w:lvlText w:val=""/>
      <w:lvlJc w:val="left"/>
      <w:pPr>
        <w:ind w:left="5790" w:hanging="360"/>
      </w:pPr>
      <w:rPr>
        <w:rFonts w:ascii="Symbol" w:hAnsi="Symbol" w:hint="default"/>
      </w:rPr>
    </w:lvl>
    <w:lvl w:ilvl="7" w:tplc="04090003">
      <w:start w:val="1"/>
      <w:numFmt w:val="bullet"/>
      <w:lvlText w:val="o"/>
      <w:lvlJc w:val="left"/>
      <w:pPr>
        <w:ind w:left="6510" w:hanging="360"/>
      </w:pPr>
      <w:rPr>
        <w:rFonts w:ascii="Courier New" w:hAnsi="Courier New" w:hint="default"/>
      </w:rPr>
    </w:lvl>
    <w:lvl w:ilvl="8" w:tplc="04090005">
      <w:start w:val="1"/>
      <w:numFmt w:val="bullet"/>
      <w:lvlText w:val=""/>
      <w:lvlJc w:val="left"/>
      <w:pPr>
        <w:ind w:left="7230" w:hanging="360"/>
      </w:pPr>
      <w:rPr>
        <w:rFonts w:ascii="Wingdings" w:hAnsi="Wingdings" w:hint="default"/>
      </w:rPr>
    </w:lvl>
  </w:abstractNum>
  <w:abstractNum w:abstractNumId="22">
    <w:nsid w:val="5CEF049C"/>
    <w:multiLevelType w:val="hybridMultilevel"/>
    <w:tmpl w:val="DB9A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99721B5"/>
    <w:multiLevelType w:val="hybridMultilevel"/>
    <w:tmpl w:val="CBAABC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F0277E6"/>
    <w:multiLevelType w:val="hybridMultilevel"/>
    <w:tmpl w:val="9176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194B19"/>
    <w:multiLevelType w:val="multilevel"/>
    <w:tmpl w:val="9AD09A86"/>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7229657B"/>
    <w:multiLevelType w:val="hybridMultilevel"/>
    <w:tmpl w:val="E9724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Time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ime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imes"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528538E"/>
    <w:multiLevelType w:val="hybridMultilevel"/>
    <w:tmpl w:val="7C8814E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412242"/>
    <w:multiLevelType w:val="hybridMultilevel"/>
    <w:tmpl w:val="F51E0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7"/>
  </w:num>
  <w:num w:numId="4">
    <w:abstractNumId w:val="2"/>
  </w:num>
  <w:num w:numId="5">
    <w:abstractNumId w:val="18"/>
  </w:num>
  <w:num w:numId="6">
    <w:abstractNumId w:val="1"/>
  </w:num>
  <w:num w:numId="7">
    <w:abstractNumId w:val="0"/>
  </w:num>
  <w:num w:numId="8">
    <w:abstractNumId w:val="13"/>
  </w:num>
  <w:num w:numId="9">
    <w:abstractNumId w:val="27"/>
  </w:num>
  <w:num w:numId="10">
    <w:abstractNumId w:val="26"/>
  </w:num>
  <w:num w:numId="11">
    <w:abstractNumId w:val="3"/>
  </w:num>
  <w:num w:numId="12">
    <w:abstractNumId w:val="24"/>
  </w:num>
  <w:num w:numId="13">
    <w:abstractNumId w:val="14"/>
  </w:num>
  <w:num w:numId="14">
    <w:abstractNumId w:val="12"/>
  </w:num>
  <w:num w:numId="15">
    <w:abstractNumId w:val="4"/>
  </w:num>
  <w:num w:numId="16">
    <w:abstractNumId w:val="21"/>
  </w:num>
  <w:num w:numId="17">
    <w:abstractNumId w:val="15"/>
  </w:num>
  <w:num w:numId="18">
    <w:abstractNumId w:val="28"/>
  </w:num>
  <w:num w:numId="19">
    <w:abstractNumId w:val="22"/>
  </w:num>
  <w:num w:numId="20">
    <w:abstractNumId w:val="17"/>
  </w:num>
  <w:num w:numId="21">
    <w:abstractNumId w:val="11"/>
  </w:num>
  <w:num w:numId="22">
    <w:abstractNumId w:val="8"/>
  </w:num>
  <w:num w:numId="23">
    <w:abstractNumId w:val="20"/>
  </w:num>
  <w:num w:numId="24">
    <w:abstractNumId w:val="19"/>
  </w:num>
  <w:num w:numId="25">
    <w:abstractNumId w:val="5"/>
  </w:num>
  <w:num w:numId="26">
    <w:abstractNumId w:val="9"/>
  </w:num>
  <w:num w:numId="27">
    <w:abstractNumId w:val="6"/>
  </w:num>
  <w:num w:numId="28">
    <w:abstractNumId w:val="10"/>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oNotTrackMoves/>
  <w:defaultTabStop w:val="720"/>
  <w:characterSpacingControl w:val="doNotCompress"/>
  <w:hdrShapeDefaults>
    <o:shapedefaults v:ext="edit" spidmax="124930"/>
  </w:hdrShapeDefaults>
  <w:footnotePr>
    <w:footnote w:id="-1"/>
    <w:footnote w:id="0"/>
  </w:footnotePr>
  <w:endnotePr>
    <w:endnote w:id="-1"/>
    <w:endnote w:id="0"/>
  </w:endnotePr>
  <w:compat>
    <w:useFELayout/>
  </w:compat>
  <w:rsids>
    <w:rsidRoot w:val="005A1D89"/>
    <w:rsid w:val="00010284"/>
    <w:rsid w:val="0001308F"/>
    <w:rsid w:val="00013D74"/>
    <w:rsid w:val="00015E04"/>
    <w:rsid w:val="00025FFD"/>
    <w:rsid w:val="00026EE8"/>
    <w:rsid w:val="0005085B"/>
    <w:rsid w:val="00056B9D"/>
    <w:rsid w:val="00073720"/>
    <w:rsid w:val="000A3668"/>
    <w:rsid w:val="000A7F46"/>
    <w:rsid w:val="000B32CE"/>
    <w:rsid w:val="000D0EFD"/>
    <w:rsid w:val="000E0A5D"/>
    <w:rsid w:val="000E506D"/>
    <w:rsid w:val="000F3127"/>
    <w:rsid w:val="000F76C4"/>
    <w:rsid w:val="00100338"/>
    <w:rsid w:val="001017A6"/>
    <w:rsid w:val="00103FE0"/>
    <w:rsid w:val="001135C2"/>
    <w:rsid w:val="00116834"/>
    <w:rsid w:val="00125862"/>
    <w:rsid w:val="00133932"/>
    <w:rsid w:val="001620FF"/>
    <w:rsid w:val="00172126"/>
    <w:rsid w:val="00174C06"/>
    <w:rsid w:val="00192F06"/>
    <w:rsid w:val="00195164"/>
    <w:rsid w:val="001A356E"/>
    <w:rsid w:val="001B6633"/>
    <w:rsid w:val="001D00F7"/>
    <w:rsid w:val="001D0A4F"/>
    <w:rsid w:val="001D5166"/>
    <w:rsid w:val="001D7192"/>
    <w:rsid w:val="001F74E3"/>
    <w:rsid w:val="00205C48"/>
    <w:rsid w:val="00211761"/>
    <w:rsid w:val="00215EF1"/>
    <w:rsid w:val="00216D79"/>
    <w:rsid w:val="002251E4"/>
    <w:rsid w:val="0024254D"/>
    <w:rsid w:val="00253BA0"/>
    <w:rsid w:val="00254EE7"/>
    <w:rsid w:val="00261ED3"/>
    <w:rsid w:val="002734DD"/>
    <w:rsid w:val="002765F4"/>
    <w:rsid w:val="00280FE4"/>
    <w:rsid w:val="002848A6"/>
    <w:rsid w:val="00290723"/>
    <w:rsid w:val="0029148E"/>
    <w:rsid w:val="002A40C0"/>
    <w:rsid w:val="002C3A98"/>
    <w:rsid w:val="002C7313"/>
    <w:rsid w:val="002D476A"/>
    <w:rsid w:val="002E272D"/>
    <w:rsid w:val="002F4449"/>
    <w:rsid w:val="002F75BA"/>
    <w:rsid w:val="00301C27"/>
    <w:rsid w:val="00306DB9"/>
    <w:rsid w:val="00316D46"/>
    <w:rsid w:val="00320BEC"/>
    <w:rsid w:val="00320C8A"/>
    <w:rsid w:val="00321E1F"/>
    <w:rsid w:val="00325862"/>
    <w:rsid w:val="0033165A"/>
    <w:rsid w:val="003331C8"/>
    <w:rsid w:val="00343E74"/>
    <w:rsid w:val="00344B88"/>
    <w:rsid w:val="00354C99"/>
    <w:rsid w:val="003648A2"/>
    <w:rsid w:val="00380BEB"/>
    <w:rsid w:val="00382203"/>
    <w:rsid w:val="00384003"/>
    <w:rsid w:val="003851A0"/>
    <w:rsid w:val="003971FD"/>
    <w:rsid w:val="0039729B"/>
    <w:rsid w:val="003A1535"/>
    <w:rsid w:val="003A70CC"/>
    <w:rsid w:val="003B782B"/>
    <w:rsid w:val="003C59F6"/>
    <w:rsid w:val="003F0EA2"/>
    <w:rsid w:val="003F1E80"/>
    <w:rsid w:val="003F29C4"/>
    <w:rsid w:val="003F2D97"/>
    <w:rsid w:val="003F642F"/>
    <w:rsid w:val="004129C3"/>
    <w:rsid w:val="00416386"/>
    <w:rsid w:val="004173A9"/>
    <w:rsid w:val="0042455F"/>
    <w:rsid w:val="004248B6"/>
    <w:rsid w:val="0045533D"/>
    <w:rsid w:val="004633A5"/>
    <w:rsid w:val="0046646F"/>
    <w:rsid w:val="004749AF"/>
    <w:rsid w:val="004827EF"/>
    <w:rsid w:val="00486DC5"/>
    <w:rsid w:val="004961E0"/>
    <w:rsid w:val="004A2DE4"/>
    <w:rsid w:val="004D6789"/>
    <w:rsid w:val="004E4172"/>
    <w:rsid w:val="004E6EC8"/>
    <w:rsid w:val="004F4D8E"/>
    <w:rsid w:val="004F56D1"/>
    <w:rsid w:val="0051010E"/>
    <w:rsid w:val="00510625"/>
    <w:rsid w:val="00512374"/>
    <w:rsid w:val="00531A60"/>
    <w:rsid w:val="00550B4F"/>
    <w:rsid w:val="005517CB"/>
    <w:rsid w:val="0056132F"/>
    <w:rsid w:val="00576875"/>
    <w:rsid w:val="005A1D89"/>
    <w:rsid w:val="00606A39"/>
    <w:rsid w:val="006413AF"/>
    <w:rsid w:val="006542CB"/>
    <w:rsid w:val="0066191B"/>
    <w:rsid w:val="0066250A"/>
    <w:rsid w:val="00687B7A"/>
    <w:rsid w:val="006A3FE1"/>
    <w:rsid w:val="006A69AF"/>
    <w:rsid w:val="006A6AC4"/>
    <w:rsid w:val="006D6A53"/>
    <w:rsid w:val="006E0A57"/>
    <w:rsid w:val="006E360F"/>
    <w:rsid w:val="006E6DF0"/>
    <w:rsid w:val="006E72D7"/>
    <w:rsid w:val="006F1853"/>
    <w:rsid w:val="007308ED"/>
    <w:rsid w:val="00737CF9"/>
    <w:rsid w:val="00747877"/>
    <w:rsid w:val="0075078F"/>
    <w:rsid w:val="0075142B"/>
    <w:rsid w:val="0075678A"/>
    <w:rsid w:val="007602AD"/>
    <w:rsid w:val="00764D9F"/>
    <w:rsid w:val="00765708"/>
    <w:rsid w:val="007673ED"/>
    <w:rsid w:val="00770959"/>
    <w:rsid w:val="00770DE7"/>
    <w:rsid w:val="00774EEB"/>
    <w:rsid w:val="007755BF"/>
    <w:rsid w:val="007814F8"/>
    <w:rsid w:val="0078239C"/>
    <w:rsid w:val="007C1D3E"/>
    <w:rsid w:val="007C634B"/>
    <w:rsid w:val="007D7FF3"/>
    <w:rsid w:val="007F22C4"/>
    <w:rsid w:val="00804819"/>
    <w:rsid w:val="008064F2"/>
    <w:rsid w:val="00827B23"/>
    <w:rsid w:val="008320AE"/>
    <w:rsid w:val="00845769"/>
    <w:rsid w:val="00851503"/>
    <w:rsid w:val="00856EAC"/>
    <w:rsid w:val="008642EA"/>
    <w:rsid w:val="00884CC9"/>
    <w:rsid w:val="00887DF1"/>
    <w:rsid w:val="00892719"/>
    <w:rsid w:val="00895B92"/>
    <w:rsid w:val="008A41DC"/>
    <w:rsid w:val="008A4CD1"/>
    <w:rsid w:val="008B4E8C"/>
    <w:rsid w:val="008B75FE"/>
    <w:rsid w:val="008E328A"/>
    <w:rsid w:val="008E5253"/>
    <w:rsid w:val="008E767F"/>
    <w:rsid w:val="008F2EBC"/>
    <w:rsid w:val="0091030B"/>
    <w:rsid w:val="009126D6"/>
    <w:rsid w:val="009136FA"/>
    <w:rsid w:val="009140A4"/>
    <w:rsid w:val="00930CB8"/>
    <w:rsid w:val="00933AAE"/>
    <w:rsid w:val="00934AA0"/>
    <w:rsid w:val="00941A20"/>
    <w:rsid w:val="00950DE4"/>
    <w:rsid w:val="00952557"/>
    <w:rsid w:val="00960F5A"/>
    <w:rsid w:val="00975139"/>
    <w:rsid w:val="00986DDA"/>
    <w:rsid w:val="0099306B"/>
    <w:rsid w:val="009C4568"/>
    <w:rsid w:val="009C75EE"/>
    <w:rsid w:val="009D0CD9"/>
    <w:rsid w:val="009E1FC5"/>
    <w:rsid w:val="009F0094"/>
    <w:rsid w:val="009F0A35"/>
    <w:rsid w:val="009F6098"/>
    <w:rsid w:val="00A036B2"/>
    <w:rsid w:val="00A04421"/>
    <w:rsid w:val="00A1041A"/>
    <w:rsid w:val="00A1589E"/>
    <w:rsid w:val="00A20E41"/>
    <w:rsid w:val="00A245EC"/>
    <w:rsid w:val="00A278E0"/>
    <w:rsid w:val="00A32CE9"/>
    <w:rsid w:val="00A41974"/>
    <w:rsid w:val="00A56471"/>
    <w:rsid w:val="00A61870"/>
    <w:rsid w:val="00A70455"/>
    <w:rsid w:val="00A736F4"/>
    <w:rsid w:val="00A7606D"/>
    <w:rsid w:val="00A80A6C"/>
    <w:rsid w:val="00A90472"/>
    <w:rsid w:val="00A94BBC"/>
    <w:rsid w:val="00A95217"/>
    <w:rsid w:val="00A96877"/>
    <w:rsid w:val="00AB2505"/>
    <w:rsid w:val="00AB7CD2"/>
    <w:rsid w:val="00AC31C1"/>
    <w:rsid w:val="00AC6DFC"/>
    <w:rsid w:val="00AE5402"/>
    <w:rsid w:val="00AE6A66"/>
    <w:rsid w:val="00AE784A"/>
    <w:rsid w:val="00AF54C0"/>
    <w:rsid w:val="00AF5948"/>
    <w:rsid w:val="00B0235B"/>
    <w:rsid w:val="00B10204"/>
    <w:rsid w:val="00B10BAC"/>
    <w:rsid w:val="00B11154"/>
    <w:rsid w:val="00B40E7F"/>
    <w:rsid w:val="00B42B22"/>
    <w:rsid w:val="00B56E3B"/>
    <w:rsid w:val="00B5747F"/>
    <w:rsid w:val="00B652B2"/>
    <w:rsid w:val="00B67852"/>
    <w:rsid w:val="00B725F6"/>
    <w:rsid w:val="00B74339"/>
    <w:rsid w:val="00B773DC"/>
    <w:rsid w:val="00B8422E"/>
    <w:rsid w:val="00B846C7"/>
    <w:rsid w:val="00B927E3"/>
    <w:rsid w:val="00BA6536"/>
    <w:rsid w:val="00BB0C58"/>
    <w:rsid w:val="00BB1904"/>
    <w:rsid w:val="00BC0866"/>
    <w:rsid w:val="00BC4780"/>
    <w:rsid w:val="00BC53AF"/>
    <w:rsid w:val="00BD3DE7"/>
    <w:rsid w:val="00BE1AD3"/>
    <w:rsid w:val="00BE1CE1"/>
    <w:rsid w:val="00BE6CC8"/>
    <w:rsid w:val="00BE7946"/>
    <w:rsid w:val="00C214A3"/>
    <w:rsid w:val="00C23253"/>
    <w:rsid w:val="00C23B54"/>
    <w:rsid w:val="00C341CE"/>
    <w:rsid w:val="00C45D74"/>
    <w:rsid w:val="00C46313"/>
    <w:rsid w:val="00C57978"/>
    <w:rsid w:val="00C626CA"/>
    <w:rsid w:val="00C67B1E"/>
    <w:rsid w:val="00C72DAE"/>
    <w:rsid w:val="00C752DF"/>
    <w:rsid w:val="00C77F8C"/>
    <w:rsid w:val="00C80D34"/>
    <w:rsid w:val="00C94C36"/>
    <w:rsid w:val="00CA7227"/>
    <w:rsid w:val="00CB624E"/>
    <w:rsid w:val="00CB7A21"/>
    <w:rsid w:val="00CC46F4"/>
    <w:rsid w:val="00CC6FDB"/>
    <w:rsid w:val="00CC7F22"/>
    <w:rsid w:val="00CD6134"/>
    <w:rsid w:val="00CF32D0"/>
    <w:rsid w:val="00CF3D2F"/>
    <w:rsid w:val="00CF4BF6"/>
    <w:rsid w:val="00D04FCF"/>
    <w:rsid w:val="00D22297"/>
    <w:rsid w:val="00D4747E"/>
    <w:rsid w:val="00D535BD"/>
    <w:rsid w:val="00D54100"/>
    <w:rsid w:val="00D54FA4"/>
    <w:rsid w:val="00D57799"/>
    <w:rsid w:val="00D61302"/>
    <w:rsid w:val="00D70919"/>
    <w:rsid w:val="00D73475"/>
    <w:rsid w:val="00D84E79"/>
    <w:rsid w:val="00D87962"/>
    <w:rsid w:val="00DA5823"/>
    <w:rsid w:val="00DB1888"/>
    <w:rsid w:val="00DC6B45"/>
    <w:rsid w:val="00DC6E6E"/>
    <w:rsid w:val="00DE5F34"/>
    <w:rsid w:val="00DE68DA"/>
    <w:rsid w:val="00DF1612"/>
    <w:rsid w:val="00DF308D"/>
    <w:rsid w:val="00DF5718"/>
    <w:rsid w:val="00DF5BB3"/>
    <w:rsid w:val="00E031D2"/>
    <w:rsid w:val="00E0401B"/>
    <w:rsid w:val="00E05A84"/>
    <w:rsid w:val="00E1757A"/>
    <w:rsid w:val="00E206DB"/>
    <w:rsid w:val="00E2291E"/>
    <w:rsid w:val="00E27292"/>
    <w:rsid w:val="00E30B9A"/>
    <w:rsid w:val="00E36E2A"/>
    <w:rsid w:val="00E46CEF"/>
    <w:rsid w:val="00E56597"/>
    <w:rsid w:val="00E63848"/>
    <w:rsid w:val="00E65B55"/>
    <w:rsid w:val="00E71C3F"/>
    <w:rsid w:val="00E97893"/>
    <w:rsid w:val="00EA0C30"/>
    <w:rsid w:val="00EA3062"/>
    <w:rsid w:val="00EE7461"/>
    <w:rsid w:val="00EF6151"/>
    <w:rsid w:val="00F015DF"/>
    <w:rsid w:val="00F01866"/>
    <w:rsid w:val="00F163C2"/>
    <w:rsid w:val="00F32474"/>
    <w:rsid w:val="00F336E2"/>
    <w:rsid w:val="00F35446"/>
    <w:rsid w:val="00F635DC"/>
    <w:rsid w:val="00F63C5B"/>
    <w:rsid w:val="00F72C91"/>
    <w:rsid w:val="00F943FD"/>
    <w:rsid w:val="00F9607F"/>
    <w:rsid w:val="00FA1073"/>
    <w:rsid w:val="00FC1178"/>
    <w:rsid w:val="00FC493D"/>
    <w:rsid w:val="00FD1508"/>
    <w:rsid w:val="00FD3E24"/>
    <w:rsid w:val="00FD7A36"/>
    <w:rsid w:val="00FE1FB4"/>
    <w:rsid w:val="00FE2B34"/>
    <w:rsid w:val="00FF0876"/>
    <w:rsid w:val="00FF3C9E"/>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4"/>
        <w:lang w:val="en-US" w:eastAsia="ja-JP" w:bidi="ar-SA"/>
      </w:rPr>
    </w:rPrDefault>
    <w:pPrDefault>
      <w:pPr>
        <w:spacing w:after="200" w:line="276" w:lineRule="auto"/>
      </w:pPr>
    </w:pPrDefault>
  </w:docDefaults>
  <w:latentStyles w:defLockedState="0" w:defUIPriority="0" w:defSemiHidden="0" w:defUnhideWhenUsed="0" w:defQFormat="0" w:count="267">
    <w:lsdException w:name="toc 1" w:uiPriority="39"/>
    <w:lsdException w:name="toc 2" w:uiPriority="39"/>
  </w:latentStyles>
  <w:style w:type="paragraph" w:default="1" w:styleId="Normal">
    <w:name w:val="Normal"/>
    <w:qFormat/>
    <w:rsid w:val="005A1D89"/>
    <w:rPr>
      <w:rFonts w:ascii="Calibri" w:eastAsia="MS Mincho" w:hAnsi="Calibri"/>
      <w:sz w:val="22"/>
      <w:szCs w:val="22"/>
    </w:rPr>
  </w:style>
  <w:style w:type="paragraph" w:styleId="Heading1">
    <w:name w:val="heading 1"/>
    <w:basedOn w:val="Normal"/>
    <w:next w:val="BodyText"/>
    <w:link w:val="Heading1Char"/>
    <w:qFormat/>
    <w:rsid w:val="007D7FF3"/>
    <w:pPr>
      <w:keepNext/>
      <w:pageBreakBefore/>
      <w:numPr>
        <w:numId w:val="1"/>
      </w:numPr>
      <w:pBdr>
        <w:bottom w:val="single" w:sz="4" w:space="0" w:color="6666FF"/>
      </w:pBdr>
      <w:tabs>
        <w:tab w:val="left" w:pos="0"/>
        <w:tab w:val="left" w:pos="720"/>
      </w:tabs>
      <w:spacing w:before="360" w:after="240" w:line="240" w:lineRule="auto"/>
      <w:outlineLvl w:val="0"/>
    </w:pPr>
    <w:rPr>
      <w:rFonts w:asciiTheme="minorHAnsi" w:eastAsia="Times New Roman" w:hAnsiTheme="minorHAnsi" w:cs="Arial"/>
      <w:bCs/>
      <w:color w:val="1F497D"/>
      <w:sz w:val="32"/>
      <w:szCs w:val="32"/>
      <w:lang w:eastAsia="en-GB"/>
    </w:rPr>
  </w:style>
  <w:style w:type="paragraph" w:styleId="Heading2">
    <w:name w:val="heading 2"/>
    <w:basedOn w:val="Normal"/>
    <w:next w:val="BodyText"/>
    <w:link w:val="Heading2Char"/>
    <w:qFormat/>
    <w:rsid w:val="00DF5BB3"/>
    <w:pPr>
      <w:numPr>
        <w:ilvl w:val="1"/>
        <w:numId w:val="1"/>
      </w:numPr>
      <w:outlineLvl w:val="1"/>
    </w:pPr>
    <w:rPr>
      <w:rFonts w:asciiTheme="minorHAnsi" w:hAnsiTheme="minorHAnsi"/>
      <w:b/>
      <w:color w:val="1F497D"/>
      <w:sz w:val="28"/>
      <w:szCs w:val="28"/>
    </w:rPr>
  </w:style>
  <w:style w:type="paragraph" w:styleId="Heading3">
    <w:name w:val="heading 3"/>
    <w:basedOn w:val="Normal"/>
    <w:next w:val="BodyText"/>
    <w:link w:val="Heading3Char"/>
    <w:qFormat/>
    <w:rsid w:val="00827B23"/>
    <w:pPr>
      <w:keepNext/>
      <w:numPr>
        <w:ilvl w:val="2"/>
        <w:numId w:val="1"/>
      </w:numPr>
      <w:tabs>
        <w:tab w:val="left" w:pos="0"/>
        <w:tab w:val="left" w:pos="360"/>
      </w:tabs>
      <w:spacing w:before="240" w:after="60" w:line="240" w:lineRule="auto"/>
      <w:outlineLvl w:val="2"/>
    </w:pPr>
    <w:rPr>
      <w:rFonts w:ascii="Arial" w:eastAsia="Times New Roman" w:hAnsi="Arial" w:cs="Arial"/>
      <w:b/>
      <w:bCs/>
      <w:sz w:val="24"/>
      <w:szCs w:val="24"/>
      <w:lang w:eastAsia="en-GB"/>
    </w:rPr>
  </w:style>
  <w:style w:type="paragraph" w:styleId="Heading4">
    <w:name w:val="heading 4"/>
    <w:basedOn w:val="Normal"/>
    <w:next w:val="BodyText"/>
    <w:link w:val="Heading4Char"/>
    <w:qFormat/>
    <w:rsid w:val="005A1D89"/>
    <w:pPr>
      <w:keepNext/>
      <w:numPr>
        <w:ilvl w:val="3"/>
        <w:numId w:val="1"/>
      </w:numPr>
      <w:tabs>
        <w:tab w:val="left" w:pos="0"/>
        <w:tab w:val="left" w:pos="360"/>
        <w:tab w:val="left" w:pos="720"/>
      </w:tabs>
      <w:spacing w:before="240" w:after="60" w:line="240" w:lineRule="auto"/>
      <w:outlineLvl w:val="3"/>
    </w:pPr>
    <w:rPr>
      <w:rFonts w:ascii="Arial" w:eastAsia="Times New Roman" w:hAnsi="Arial"/>
      <w:b/>
      <w:bCs/>
      <w:sz w:val="21"/>
      <w:szCs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7FF3"/>
    <w:rPr>
      <w:rFonts w:asciiTheme="minorHAnsi" w:eastAsia="Times New Roman" w:hAnsiTheme="minorHAnsi" w:cs="Arial"/>
      <w:bCs/>
      <w:color w:val="1F497D"/>
      <w:sz w:val="32"/>
      <w:szCs w:val="32"/>
      <w:lang w:eastAsia="en-GB"/>
    </w:rPr>
  </w:style>
  <w:style w:type="character" w:customStyle="1" w:styleId="Heading2Char">
    <w:name w:val="Heading 2 Char"/>
    <w:basedOn w:val="DefaultParagraphFont"/>
    <w:link w:val="Heading2"/>
    <w:rsid w:val="00DF5BB3"/>
    <w:rPr>
      <w:rFonts w:asciiTheme="minorHAnsi" w:eastAsia="MS Mincho" w:hAnsiTheme="minorHAnsi"/>
      <w:b/>
      <w:color w:val="1F497D"/>
      <w:sz w:val="28"/>
      <w:szCs w:val="28"/>
    </w:rPr>
  </w:style>
  <w:style w:type="character" w:customStyle="1" w:styleId="Heading3Char">
    <w:name w:val="Heading 3 Char"/>
    <w:basedOn w:val="DefaultParagraphFont"/>
    <w:link w:val="Heading3"/>
    <w:rsid w:val="00827B23"/>
    <w:rPr>
      <w:rFonts w:ascii="Arial" w:eastAsia="Times New Roman" w:hAnsi="Arial" w:cs="Arial"/>
      <w:b/>
      <w:bCs/>
      <w:lang w:eastAsia="en-GB"/>
    </w:rPr>
  </w:style>
  <w:style w:type="character" w:customStyle="1" w:styleId="Heading4Char">
    <w:name w:val="Heading 4 Char"/>
    <w:basedOn w:val="DefaultParagraphFont"/>
    <w:link w:val="Heading4"/>
    <w:rsid w:val="005A1D89"/>
    <w:rPr>
      <w:rFonts w:ascii="Arial" w:eastAsia="Times New Roman" w:hAnsi="Arial"/>
      <w:b/>
      <w:bCs/>
      <w:sz w:val="21"/>
      <w:szCs w:val="21"/>
      <w:lang w:eastAsia="en-GB"/>
    </w:rPr>
  </w:style>
  <w:style w:type="paragraph" w:styleId="Header">
    <w:name w:val="header"/>
    <w:basedOn w:val="Normal"/>
    <w:link w:val="HeaderChar"/>
    <w:unhideWhenUsed/>
    <w:rsid w:val="005A1D89"/>
    <w:pPr>
      <w:tabs>
        <w:tab w:val="center" w:pos="4680"/>
        <w:tab w:val="right" w:pos="9360"/>
      </w:tabs>
      <w:spacing w:after="0" w:line="240" w:lineRule="auto"/>
    </w:pPr>
  </w:style>
  <w:style w:type="character" w:customStyle="1" w:styleId="HeaderChar">
    <w:name w:val="Header Char"/>
    <w:basedOn w:val="DefaultParagraphFont"/>
    <w:link w:val="Header"/>
    <w:rsid w:val="005A1D89"/>
    <w:rPr>
      <w:rFonts w:ascii="Calibri" w:eastAsia="MS Mincho" w:hAnsi="Calibri"/>
      <w:sz w:val="22"/>
      <w:szCs w:val="22"/>
    </w:rPr>
  </w:style>
  <w:style w:type="paragraph" w:styleId="Footer">
    <w:name w:val="footer"/>
    <w:basedOn w:val="Normal"/>
    <w:link w:val="FooterChar"/>
    <w:unhideWhenUsed/>
    <w:rsid w:val="005A1D89"/>
    <w:pPr>
      <w:tabs>
        <w:tab w:val="center" w:pos="4680"/>
        <w:tab w:val="right" w:pos="9360"/>
      </w:tabs>
      <w:spacing w:after="0" w:line="240" w:lineRule="auto"/>
    </w:pPr>
  </w:style>
  <w:style w:type="character" w:customStyle="1" w:styleId="FooterChar">
    <w:name w:val="Footer Char"/>
    <w:basedOn w:val="DefaultParagraphFont"/>
    <w:link w:val="Footer"/>
    <w:rsid w:val="005A1D89"/>
    <w:rPr>
      <w:rFonts w:ascii="Calibri" w:eastAsia="MS Mincho" w:hAnsi="Calibri"/>
      <w:sz w:val="22"/>
      <w:szCs w:val="22"/>
    </w:rPr>
  </w:style>
  <w:style w:type="paragraph" w:styleId="BodyText">
    <w:name w:val="Body Text"/>
    <w:basedOn w:val="Normal"/>
    <w:link w:val="BodyTextChar"/>
    <w:rsid w:val="005A1D89"/>
    <w:pPr>
      <w:spacing w:before="240" w:after="60" w:line="240" w:lineRule="auto"/>
    </w:pPr>
    <w:rPr>
      <w:rFonts w:ascii="Arial" w:eastAsia="Times New Roman" w:hAnsi="Arial"/>
      <w:sz w:val="21"/>
      <w:szCs w:val="21"/>
      <w:lang w:eastAsia="en-GB"/>
    </w:rPr>
  </w:style>
  <w:style w:type="character" w:customStyle="1" w:styleId="BodyTextChar">
    <w:name w:val="Body Text Char"/>
    <w:basedOn w:val="DefaultParagraphFont"/>
    <w:link w:val="BodyText"/>
    <w:rsid w:val="005A1D89"/>
    <w:rPr>
      <w:rFonts w:ascii="Arial" w:eastAsia="Times New Roman" w:hAnsi="Arial"/>
      <w:sz w:val="21"/>
      <w:szCs w:val="21"/>
      <w:lang w:eastAsia="en-GB"/>
    </w:rPr>
  </w:style>
  <w:style w:type="paragraph" w:styleId="Title">
    <w:name w:val="Title"/>
    <w:basedOn w:val="Normal"/>
    <w:next w:val="Normal"/>
    <w:link w:val="TitleChar"/>
    <w:qFormat/>
    <w:rsid w:val="005A1D89"/>
    <w:pPr>
      <w:spacing w:before="2040" w:after="720" w:line="640" w:lineRule="exact"/>
      <w:ind w:left="3600"/>
    </w:pPr>
    <w:rPr>
      <w:rFonts w:ascii="Arial Black" w:eastAsia="Times New Roman" w:hAnsi="Arial Black" w:cs="Arial"/>
      <w:bCs/>
      <w:sz w:val="52"/>
      <w:szCs w:val="52"/>
      <w:lang w:eastAsia="en-GB"/>
    </w:rPr>
  </w:style>
  <w:style w:type="character" w:customStyle="1" w:styleId="TitleChar">
    <w:name w:val="Title Char"/>
    <w:basedOn w:val="DefaultParagraphFont"/>
    <w:link w:val="Title"/>
    <w:rsid w:val="005A1D89"/>
    <w:rPr>
      <w:rFonts w:ascii="Arial Black" w:eastAsia="Times New Roman" w:hAnsi="Arial Black" w:cs="Arial"/>
      <w:bCs/>
      <w:sz w:val="52"/>
      <w:szCs w:val="52"/>
      <w:lang w:eastAsia="en-GB"/>
    </w:rPr>
  </w:style>
  <w:style w:type="paragraph" w:styleId="Subtitle">
    <w:name w:val="Subtitle"/>
    <w:basedOn w:val="Normal"/>
    <w:next w:val="Normal"/>
    <w:link w:val="SubtitleChar"/>
    <w:qFormat/>
    <w:rsid w:val="005A1D89"/>
    <w:pPr>
      <w:numPr>
        <w:ilvl w:val="1"/>
      </w:numPr>
    </w:pPr>
    <w:rPr>
      <w:rFonts w:ascii="Cambria" w:eastAsia="MS Gothic" w:hAnsi="Cambria"/>
      <w:i/>
      <w:iCs/>
      <w:color w:val="4F81BD"/>
      <w:spacing w:val="15"/>
      <w:sz w:val="24"/>
      <w:szCs w:val="24"/>
    </w:rPr>
  </w:style>
  <w:style w:type="character" w:customStyle="1" w:styleId="SubtitleChar">
    <w:name w:val="Subtitle Char"/>
    <w:basedOn w:val="DefaultParagraphFont"/>
    <w:link w:val="Subtitle"/>
    <w:uiPriority w:val="11"/>
    <w:rsid w:val="005A1D89"/>
    <w:rPr>
      <w:rFonts w:ascii="Cambria" w:eastAsia="MS Gothic" w:hAnsi="Cambria"/>
      <w:i/>
      <w:iCs/>
      <w:color w:val="4F81BD"/>
      <w:spacing w:val="15"/>
    </w:rPr>
  </w:style>
  <w:style w:type="paragraph" w:styleId="TOC1">
    <w:name w:val="toc 1"/>
    <w:basedOn w:val="Normal"/>
    <w:next w:val="Normal"/>
    <w:uiPriority w:val="39"/>
    <w:qFormat/>
    <w:rsid w:val="005A1D89"/>
    <w:pPr>
      <w:tabs>
        <w:tab w:val="left" w:pos="360"/>
        <w:tab w:val="left" w:pos="720"/>
        <w:tab w:val="right" w:pos="7920"/>
      </w:tabs>
      <w:spacing w:before="120" w:after="120" w:line="240" w:lineRule="auto"/>
      <w:ind w:left="360" w:hanging="360"/>
    </w:pPr>
    <w:rPr>
      <w:rFonts w:ascii="Arial Bold" w:eastAsia="Times New Roman" w:hAnsi="Arial Bold"/>
      <w:b/>
      <w:noProof/>
      <w:sz w:val="21"/>
      <w:szCs w:val="21"/>
      <w:lang w:eastAsia="en-GB"/>
    </w:rPr>
  </w:style>
  <w:style w:type="paragraph" w:styleId="z-BottomofForm">
    <w:name w:val="HTML Bottom of Form"/>
    <w:basedOn w:val="Normal"/>
    <w:next w:val="Normal"/>
    <w:link w:val="z-BottomofFormChar"/>
    <w:hidden/>
    <w:rsid w:val="005A1D89"/>
    <w:pPr>
      <w:pBdr>
        <w:top w:val="single" w:sz="6" w:space="1" w:color="auto"/>
      </w:pBdr>
      <w:spacing w:after="0"/>
      <w:jc w:val="center"/>
    </w:pPr>
    <w:rPr>
      <w:rFonts w:ascii="Arial" w:hAnsi="Arial"/>
      <w:vanish/>
      <w:sz w:val="16"/>
      <w:szCs w:val="16"/>
    </w:rPr>
  </w:style>
  <w:style w:type="character" w:customStyle="1" w:styleId="z-BottomofFormChar">
    <w:name w:val="z-Bottom of Form Char"/>
    <w:basedOn w:val="DefaultParagraphFont"/>
    <w:link w:val="z-BottomofForm"/>
    <w:rsid w:val="005A1D89"/>
    <w:rPr>
      <w:rFonts w:ascii="Arial" w:eastAsia="MS Mincho" w:hAnsi="Arial"/>
      <w:vanish/>
      <w:sz w:val="16"/>
      <w:szCs w:val="16"/>
    </w:rPr>
  </w:style>
  <w:style w:type="paragraph" w:styleId="z-TopofForm">
    <w:name w:val="HTML Top of Form"/>
    <w:basedOn w:val="Normal"/>
    <w:next w:val="Normal"/>
    <w:link w:val="z-TopofFormChar"/>
    <w:hidden/>
    <w:rsid w:val="005A1D89"/>
    <w:pPr>
      <w:pBdr>
        <w:bottom w:val="single" w:sz="6" w:space="1" w:color="auto"/>
      </w:pBdr>
      <w:spacing w:after="0"/>
      <w:jc w:val="center"/>
    </w:pPr>
    <w:rPr>
      <w:rFonts w:ascii="Arial" w:hAnsi="Arial"/>
      <w:vanish/>
      <w:sz w:val="16"/>
      <w:szCs w:val="16"/>
    </w:rPr>
  </w:style>
  <w:style w:type="character" w:customStyle="1" w:styleId="z-TopofFormChar">
    <w:name w:val="z-Top of Form Char"/>
    <w:basedOn w:val="DefaultParagraphFont"/>
    <w:link w:val="z-TopofForm"/>
    <w:rsid w:val="005A1D89"/>
    <w:rPr>
      <w:rFonts w:ascii="Arial" w:eastAsia="MS Mincho" w:hAnsi="Arial"/>
      <w:vanish/>
      <w:sz w:val="16"/>
      <w:szCs w:val="16"/>
    </w:rPr>
  </w:style>
  <w:style w:type="paragraph" w:styleId="BalloonText">
    <w:name w:val="Balloon Text"/>
    <w:basedOn w:val="Normal"/>
    <w:link w:val="BalloonTextChar"/>
    <w:semiHidden/>
    <w:unhideWhenUsed/>
    <w:rsid w:val="005A1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D89"/>
    <w:rPr>
      <w:rFonts w:ascii="Tahoma" w:eastAsia="MS Mincho" w:hAnsi="Tahoma" w:cs="Tahoma"/>
      <w:sz w:val="16"/>
      <w:szCs w:val="16"/>
    </w:rPr>
  </w:style>
  <w:style w:type="character" w:styleId="Hyperlink">
    <w:name w:val="Hyperlink"/>
    <w:basedOn w:val="DefaultParagraphFont"/>
    <w:uiPriority w:val="99"/>
    <w:unhideWhenUsed/>
    <w:rsid w:val="00B5747F"/>
    <w:rPr>
      <w:color w:val="0000FF" w:themeColor="hyperlink"/>
      <w:u w:val="single"/>
    </w:rPr>
  </w:style>
  <w:style w:type="paragraph" w:styleId="ListParagraph">
    <w:name w:val="List Paragraph"/>
    <w:basedOn w:val="Normal"/>
    <w:uiPriority w:val="34"/>
    <w:qFormat/>
    <w:rsid w:val="00B5747F"/>
    <w:pPr>
      <w:ind w:left="720"/>
      <w:contextualSpacing/>
    </w:pPr>
  </w:style>
  <w:style w:type="paragraph" w:styleId="TOCHeading">
    <w:name w:val="TOC Heading"/>
    <w:basedOn w:val="Heading1"/>
    <w:next w:val="Normal"/>
    <w:uiPriority w:val="39"/>
    <w:unhideWhenUsed/>
    <w:qFormat/>
    <w:rsid w:val="003F1E80"/>
    <w:pPr>
      <w:keepLines/>
      <w:pageBreakBefore w:val="0"/>
      <w:numPr>
        <w:numId w:val="0"/>
      </w:numPr>
      <w:pBdr>
        <w:bottom w:val="none" w:sz="0" w:space="0" w:color="auto"/>
      </w:pBdr>
      <w:tabs>
        <w:tab w:val="clear" w:pos="0"/>
        <w:tab w:val="clear" w:pos="720"/>
      </w:tabs>
      <w:spacing w:before="480" w:after="0" w:line="276" w:lineRule="auto"/>
      <w:outlineLvl w:val="9"/>
    </w:pPr>
    <w:rPr>
      <w:rFonts w:asciiTheme="majorHAnsi" w:eastAsiaTheme="majorEastAsia" w:hAnsiTheme="majorHAnsi" w:cstheme="majorBidi"/>
      <w:b/>
      <w:color w:val="365F91" w:themeColor="accent1" w:themeShade="BF"/>
      <w:sz w:val="28"/>
      <w:szCs w:val="28"/>
      <w:lang w:eastAsia="en-US"/>
    </w:rPr>
  </w:style>
  <w:style w:type="paragraph" w:styleId="NoSpacing">
    <w:name w:val="No Spacing"/>
    <w:qFormat/>
    <w:rsid w:val="00354C99"/>
    <w:pPr>
      <w:spacing w:after="0" w:line="240" w:lineRule="auto"/>
    </w:pPr>
    <w:rPr>
      <w:rFonts w:ascii="Calibri" w:eastAsia="MS Mincho" w:hAnsi="Calibri"/>
      <w:sz w:val="22"/>
      <w:szCs w:val="22"/>
    </w:rPr>
  </w:style>
  <w:style w:type="paragraph" w:styleId="Caption">
    <w:name w:val="caption"/>
    <w:basedOn w:val="Normal"/>
    <w:next w:val="Normal"/>
    <w:uiPriority w:val="35"/>
    <w:unhideWhenUsed/>
    <w:qFormat/>
    <w:rsid w:val="00EF6151"/>
    <w:pPr>
      <w:spacing w:line="240" w:lineRule="auto"/>
    </w:pPr>
    <w:rPr>
      <w:b/>
      <w:bCs/>
      <w:color w:val="4F81BD" w:themeColor="accent1"/>
      <w:sz w:val="18"/>
      <w:szCs w:val="18"/>
    </w:rPr>
  </w:style>
  <w:style w:type="paragraph" w:styleId="TOC2">
    <w:name w:val="toc 2"/>
    <w:basedOn w:val="Normal"/>
    <w:next w:val="Normal"/>
    <w:autoRedefine/>
    <w:uiPriority w:val="39"/>
    <w:unhideWhenUsed/>
    <w:qFormat/>
    <w:rsid w:val="00CB7A21"/>
    <w:pPr>
      <w:tabs>
        <w:tab w:val="left" w:pos="739"/>
        <w:tab w:val="right" w:pos="7830"/>
      </w:tabs>
      <w:spacing w:after="100"/>
      <w:ind w:left="220"/>
    </w:pPr>
  </w:style>
  <w:style w:type="paragraph" w:styleId="TOC3">
    <w:name w:val="toc 3"/>
    <w:basedOn w:val="Normal"/>
    <w:next w:val="Normal"/>
    <w:autoRedefine/>
    <w:uiPriority w:val="39"/>
    <w:unhideWhenUsed/>
    <w:qFormat/>
    <w:rsid w:val="003F1E80"/>
    <w:pPr>
      <w:spacing w:after="100"/>
      <w:ind w:left="440"/>
    </w:pPr>
    <w:rPr>
      <w:rFonts w:asciiTheme="minorHAnsi" w:eastAsiaTheme="minorEastAsia" w:hAnsiTheme="minorHAnsi" w:cstheme="minorBidi"/>
      <w:lang w:eastAsia="en-US"/>
    </w:rPr>
  </w:style>
  <w:style w:type="paragraph" w:customStyle="1" w:styleId="CNParagraph">
    <w:name w:val="CN Paragraph"/>
    <w:link w:val="CNParagraphChar1"/>
    <w:rsid w:val="00F635DC"/>
    <w:pPr>
      <w:spacing w:before="80" w:after="80" w:line="240" w:lineRule="auto"/>
      <w:ind w:left="720"/>
    </w:pPr>
    <w:rPr>
      <w:rFonts w:ascii="Arial" w:eastAsia="Times New Roman" w:hAnsi="Arial"/>
      <w:sz w:val="20"/>
      <w:szCs w:val="18"/>
      <w:lang w:eastAsia="en-US"/>
    </w:rPr>
  </w:style>
  <w:style w:type="paragraph" w:customStyle="1" w:styleId="CNActivityTitle">
    <w:name w:val="CN Activity Title"/>
    <w:basedOn w:val="CNParagraph"/>
    <w:next w:val="CNParagraph"/>
    <w:rsid w:val="00F635DC"/>
    <w:pPr>
      <w:keepNext/>
      <w:keepLines/>
      <w:numPr>
        <w:ilvl w:val="1"/>
        <w:numId w:val="3"/>
      </w:numPr>
      <w:tabs>
        <w:tab w:val="clear" w:pos="600"/>
        <w:tab w:val="num" w:pos="360"/>
      </w:tabs>
      <w:spacing w:before="120"/>
      <w:ind w:left="720" w:hanging="576"/>
    </w:pPr>
    <w:rPr>
      <w:b/>
      <w:u w:val="single"/>
    </w:rPr>
  </w:style>
  <w:style w:type="paragraph" w:customStyle="1" w:styleId="CNTableTextLeft">
    <w:name w:val="CN Table Text Left"/>
    <w:basedOn w:val="CNParagraph"/>
    <w:rsid w:val="00F635DC"/>
    <w:pPr>
      <w:spacing w:before="0" w:after="0"/>
      <w:ind w:left="0"/>
    </w:pPr>
    <w:rPr>
      <w:sz w:val="18"/>
    </w:rPr>
  </w:style>
  <w:style w:type="paragraph" w:customStyle="1" w:styleId="CNTableColumnHead">
    <w:name w:val="CN Table Column Head"/>
    <w:basedOn w:val="CNTableTextLeft"/>
    <w:rsid w:val="00F635DC"/>
    <w:pPr>
      <w:jc w:val="center"/>
    </w:pPr>
    <w:rPr>
      <w:b/>
    </w:rPr>
  </w:style>
  <w:style w:type="paragraph" w:customStyle="1" w:styleId="CNTaskTitle">
    <w:name w:val="CN Task Title"/>
    <w:basedOn w:val="CNParagraph"/>
    <w:next w:val="CNParagraph"/>
    <w:rsid w:val="00F635DC"/>
    <w:pPr>
      <w:keepNext/>
      <w:keepLines/>
      <w:numPr>
        <w:ilvl w:val="2"/>
        <w:numId w:val="3"/>
      </w:numPr>
      <w:tabs>
        <w:tab w:val="clear" w:pos="1304"/>
        <w:tab w:val="num" w:pos="360"/>
        <w:tab w:val="num" w:pos="720"/>
      </w:tabs>
      <w:ind w:left="720" w:firstLine="0"/>
    </w:pPr>
    <w:rPr>
      <w:b/>
      <w:i/>
    </w:rPr>
  </w:style>
  <w:style w:type="paragraph" w:customStyle="1" w:styleId="CNActivityRestartNumbering">
    <w:name w:val="CN Activity Restart Numbering"/>
    <w:basedOn w:val="CNParagraph"/>
    <w:next w:val="CNParagraphLeft"/>
    <w:rsid w:val="00F635DC"/>
    <w:pPr>
      <w:numPr>
        <w:numId w:val="3"/>
      </w:numPr>
      <w:tabs>
        <w:tab w:val="num" w:pos="360"/>
      </w:tabs>
      <w:spacing w:after="0"/>
      <w:ind w:left="360" w:hanging="360"/>
    </w:pPr>
    <w:rPr>
      <w:sz w:val="2"/>
      <w:szCs w:val="2"/>
    </w:rPr>
  </w:style>
  <w:style w:type="paragraph" w:customStyle="1" w:styleId="CNActivityTaskLevel2List">
    <w:name w:val="CN Activity/Task Level 2 List"/>
    <w:basedOn w:val="CNParagraph"/>
    <w:rsid w:val="00F635DC"/>
    <w:pPr>
      <w:numPr>
        <w:ilvl w:val="4"/>
        <w:numId w:val="3"/>
      </w:numPr>
      <w:tabs>
        <w:tab w:val="clear" w:pos="1728"/>
        <w:tab w:val="num" w:pos="360"/>
        <w:tab w:val="num" w:pos="1008"/>
      </w:tabs>
      <w:ind w:left="720" w:firstLine="0"/>
    </w:pPr>
  </w:style>
  <w:style w:type="paragraph" w:customStyle="1" w:styleId="CNActivityTaskLevel1List">
    <w:name w:val="CN Activity/Task Level 1 List"/>
    <w:basedOn w:val="CNParagraph"/>
    <w:rsid w:val="00F635DC"/>
    <w:pPr>
      <w:numPr>
        <w:ilvl w:val="3"/>
        <w:numId w:val="3"/>
      </w:numPr>
      <w:tabs>
        <w:tab w:val="clear" w:pos="1224"/>
        <w:tab w:val="num" w:pos="360"/>
        <w:tab w:val="num" w:pos="864"/>
      </w:tabs>
      <w:ind w:left="720" w:firstLine="0"/>
    </w:pPr>
  </w:style>
  <w:style w:type="paragraph" w:customStyle="1" w:styleId="CNActivityTaskLevel3List">
    <w:name w:val="CN Activity/Task Level 3 List"/>
    <w:basedOn w:val="CNParagraph"/>
    <w:rsid w:val="00F635DC"/>
    <w:pPr>
      <w:numPr>
        <w:ilvl w:val="5"/>
        <w:numId w:val="3"/>
      </w:numPr>
      <w:tabs>
        <w:tab w:val="clear" w:pos="2232"/>
        <w:tab w:val="num" w:pos="360"/>
        <w:tab w:val="num" w:pos="1152"/>
      </w:tabs>
      <w:ind w:left="720" w:firstLine="0"/>
    </w:pPr>
  </w:style>
  <w:style w:type="table" w:styleId="TableGrid">
    <w:name w:val="Table Grid"/>
    <w:basedOn w:val="TableNormal"/>
    <w:rsid w:val="00F635DC"/>
    <w:pPr>
      <w:spacing w:after="0" w:line="240" w:lineRule="auto"/>
    </w:pPr>
    <w:rPr>
      <w:rFonts w:eastAsia="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NParagraphLeft">
    <w:name w:val="CN Paragraph Left"/>
    <w:basedOn w:val="CNParagraph"/>
    <w:rsid w:val="00F635DC"/>
    <w:pPr>
      <w:ind w:left="0"/>
    </w:pPr>
  </w:style>
  <w:style w:type="character" w:customStyle="1" w:styleId="CNParagraphChar1">
    <w:name w:val="CN Paragraph Char1"/>
    <w:basedOn w:val="DefaultParagraphFont"/>
    <w:link w:val="CNParagraph"/>
    <w:rsid w:val="00F635DC"/>
    <w:rPr>
      <w:rFonts w:ascii="Arial" w:eastAsia="Times New Roman" w:hAnsi="Arial"/>
      <w:sz w:val="20"/>
      <w:szCs w:val="18"/>
      <w:lang w:eastAsia="en-US"/>
    </w:rPr>
  </w:style>
  <w:style w:type="paragraph" w:customStyle="1" w:styleId="CNTableNumericRight">
    <w:name w:val="CN Table Numeric Right"/>
    <w:basedOn w:val="CNTableTextLeft"/>
    <w:rsid w:val="00F635DC"/>
    <w:pPr>
      <w:jc w:val="right"/>
    </w:pPr>
  </w:style>
  <w:style w:type="paragraph" w:customStyle="1" w:styleId="ColorfulList-Accent11">
    <w:name w:val="Colorful List - Accent 11"/>
    <w:basedOn w:val="Normal"/>
    <w:uiPriority w:val="34"/>
    <w:qFormat/>
    <w:rsid w:val="007C634B"/>
    <w:pPr>
      <w:ind w:left="720"/>
      <w:contextualSpacing/>
    </w:pPr>
  </w:style>
  <w:style w:type="paragraph" w:styleId="ListBullet">
    <w:name w:val="List Bullet"/>
    <w:basedOn w:val="Normal"/>
    <w:rsid w:val="001D00F7"/>
    <w:pPr>
      <w:numPr>
        <w:numId w:val="4"/>
      </w:numPr>
      <w:spacing w:before="120" w:after="60" w:line="240" w:lineRule="auto"/>
    </w:pPr>
    <w:rPr>
      <w:rFonts w:ascii="Arial" w:eastAsia="Times New Roman" w:hAnsi="Arial"/>
      <w:sz w:val="21"/>
      <w:szCs w:val="21"/>
      <w:lang w:eastAsia="en-GB"/>
    </w:rPr>
  </w:style>
  <w:style w:type="paragraph" w:styleId="Date">
    <w:name w:val="Date"/>
    <w:basedOn w:val="Normal"/>
    <w:next w:val="Normal"/>
    <w:link w:val="DateChar"/>
    <w:uiPriority w:val="99"/>
    <w:unhideWhenUsed/>
    <w:rsid w:val="00316D46"/>
  </w:style>
  <w:style w:type="character" w:customStyle="1" w:styleId="DateChar">
    <w:name w:val="Date Char"/>
    <w:basedOn w:val="DefaultParagraphFont"/>
    <w:link w:val="Date"/>
    <w:uiPriority w:val="99"/>
    <w:rsid w:val="00316D46"/>
    <w:rPr>
      <w:rFonts w:ascii="Calibri" w:eastAsia="MS Mincho" w:hAnsi="Calibri"/>
      <w:sz w:val="22"/>
      <w:szCs w:val="22"/>
    </w:rPr>
  </w:style>
  <w:style w:type="paragraph" w:styleId="ListBullet2">
    <w:name w:val="List Bullet 2"/>
    <w:basedOn w:val="Normal"/>
    <w:uiPriority w:val="99"/>
    <w:unhideWhenUsed/>
    <w:rsid w:val="00316D46"/>
    <w:pPr>
      <w:numPr>
        <w:numId w:val="6"/>
      </w:numPr>
      <w:contextualSpacing/>
    </w:pPr>
  </w:style>
  <w:style w:type="paragraph" w:styleId="ListBullet3">
    <w:name w:val="List Bullet 3"/>
    <w:basedOn w:val="Normal"/>
    <w:uiPriority w:val="99"/>
    <w:unhideWhenUsed/>
    <w:rsid w:val="00316D46"/>
    <w:pPr>
      <w:numPr>
        <w:numId w:val="7"/>
      </w:numPr>
      <w:contextualSpacing/>
    </w:pPr>
  </w:style>
  <w:style w:type="paragraph" w:customStyle="1" w:styleId="TableTitle">
    <w:name w:val="Table Title"/>
    <w:basedOn w:val="Normal"/>
    <w:rsid w:val="00316D46"/>
    <w:pPr>
      <w:spacing w:before="60" w:after="60" w:line="240" w:lineRule="auto"/>
    </w:pPr>
    <w:rPr>
      <w:rFonts w:ascii="Arial" w:eastAsia="Times New Roman" w:hAnsi="Arial"/>
      <w:b/>
      <w:sz w:val="19"/>
      <w:szCs w:val="19"/>
      <w:lang w:eastAsia="en-GB"/>
    </w:rPr>
  </w:style>
  <w:style w:type="paragraph" w:customStyle="1" w:styleId="TableText">
    <w:name w:val="Table Text"/>
    <w:basedOn w:val="Normal"/>
    <w:rsid w:val="00316D46"/>
    <w:pPr>
      <w:spacing w:before="60" w:after="60" w:line="240" w:lineRule="auto"/>
    </w:pPr>
    <w:rPr>
      <w:rFonts w:ascii="Arial" w:eastAsia="Times New Roman" w:hAnsi="Arial"/>
      <w:sz w:val="19"/>
      <w:szCs w:val="19"/>
      <w:lang w:eastAsia="en-GB"/>
    </w:rPr>
  </w:style>
  <w:style w:type="character" w:styleId="FollowedHyperlink">
    <w:name w:val="FollowedHyperlink"/>
    <w:basedOn w:val="DefaultParagraphFont"/>
    <w:uiPriority w:val="99"/>
    <w:unhideWhenUsed/>
    <w:rsid w:val="00316D46"/>
    <w:rPr>
      <w:color w:val="800080"/>
      <w:u w:val="single"/>
    </w:rPr>
  </w:style>
  <w:style w:type="character" w:customStyle="1" w:styleId="apple-style-span">
    <w:name w:val="apple-style-span"/>
    <w:basedOn w:val="DefaultParagraphFont"/>
    <w:rsid w:val="00316D46"/>
  </w:style>
  <w:style w:type="paragraph" w:styleId="NormalWeb">
    <w:name w:val="Normal (Web)"/>
    <w:basedOn w:val="Normal"/>
    <w:unhideWhenUsed/>
    <w:rsid w:val="00316D46"/>
    <w:pPr>
      <w:spacing w:before="100" w:beforeAutospacing="1" w:after="100" w:afterAutospacing="1" w:line="240" w:lineRule="auto"/>
    </w:pPr>
    <w:rPr>
      <w:rFonts w:ascii="Times New Roman" w:eastAsia="Times New Roman" w:hAnsi="Times New Roman"/>
      <w:sz w:val="24"/>
      <w:szCs w:val="24"/>
      <w:lang w:eastAsia="en-US"/>
    </w:rPr>
  </w:style>
  <w:style w:type="paragraph" w:styleId="BodyTextIndent">
    <w:name w:val="Body Text Indent"/>
    <w:aliases w:val="Instruction 2,Example questions - no hanging indent"/>
    <w:basedOn w:val="Normal"/>
    <w:link w:val="BodyTextIndentChar"/>
    <w:rsid w:val="00316D46"/>
    <w:pPr>
      <w:tabs>
        <w:tab w:val="center" w:pos="4680"/>
      </w:tabs>
      <w:spacing w:after="240" w:line="240" w:lineRule="auto"/>
      <w:ind w:left="1440"/>
    </w:pPr>
    <w:rPr>
      <w:rFonts w:eastAsia="Times New Roman"/>
      <w:noProof/>
      <w:color w:val="800080"/>
      <w:lang w:eastAsia="en-US"/>
    </w:rPr>
  </w:style>
  <w:style w:type="character" w:customStyle="1" w:styleId="BodyTextIndentChar">
    <w:name w:val="Body Text Indent Char"/>
    <w:aliases w:val="Instruction 2 Char,Example questions - no hanging indent Char"/>
    <w:basedOn w:val="DefaultParagraphFont"/>
    <w:link w:val="BodyTextIndent"/>
    <w:rsid w:val="00316D46"/>
    <w:rPr>
      <w:rFonts w:ascii="Calibri" w:eastAsia="Times New Roman" w:hAnsi="Calibri"/>
      <w:noProof/>
      <w:color w:val="800080"/>
      <w:sz w:val="22"/>
      <w:szCs w:val="22"/>
      <w:lang w:eastAsia="en-US"/>
    </w:rPr>
  </w:style>
  <w:style w:type="paragraph" w:customStyle="1" w:styleId="DocTitle-Right">
    <w:name w:val="Doc Title-Right"/>
    <w:basedOn w:val="Heading1"/>
    <w:rsid w:val="00316D46"/>
    <w:pPr>
      <w:pageBreakBefore w:val="0"/>
      <w:numPr>
        <w:numId w:val="0"/>
      </w:numPr>
      <w:pBdr>
        <w:top w:val="single" w:sz="24" w:space="1" w:color="800080"/>
        <w:bottom w:val="none" w:sz="0" w:space="0" w:color="auto"/>
        <w:right w:val="single" w:sz="24" w:space="4" w:color="800080"/>
      </w:pBdr>
      <w:tabs>
        <w:tab w:val="clear" w:pos="0"/>
        <w:tab w:val="clear" w:pos="720"/>
        <w:tab w:val="center" w:pos="4680"/>
      </w:tabs>
      <w:spacing w:before="0" w:after="0"/>
      <w:ind w:left="-14"/>
      <w:jc w:val="right"/>
    </w:pPr>
    <w:rPr>
      <w:rFonts w:ascii="Calibri" w:hAnsi="Calibri" w:cs="Times New Roman"/>
      <w:b/>
      <w:noProof/>
      <w:color w:val="FF6600"/>
      <w:sz w:val="48"/>
      <w:szCs w:val="22"/>
      <w:lang w:eastAsia="en-US"/>
    </w:rPr>
  </w:style>
  <w:style w:type="paragraph" w:customStyle="1" w:styleId="Sub-Title1">
    <w:name w:val="Sub-Title 1"/>
    <w:basedOn w:val="Heading1"/>
    <w:rsid w:val="00316D46"/>
    <w:pPr>
      <w:pageBreakBefore w:val="0"/>
      <w:numPr>
        <w:numId w:val="0"/>
      </w:numPr>
      <w:pBdr>
        <w:top w:val="single" w:sz="8" w:space="1" w:color="800080"/>
        <w:bottom w:val="none" w:sz="0" w:space="0" w:color="auto"/>
      </w:pBdr>
      <w:tabs>
        <w:tab w:val="clear" w:pos="0"/>
        <w:tab w:val="clear" w:pos="720"/>
        <w:tab w:val="center" w:pos="4680"/>
      </w:tabs>
      <w:spacing w:before="1200" w:after="0"/>
      <w:ind w:left="-14"/>
      <w:jc w:val="right"/>
    </w:pPr>
    <w:rPr>
      <w:rFonts w:ascii="Calibri" w:hAnsi="Calibri" w:cs="Times New Roman"/>
      <w:bCs w:val="0"/>
      <w:noProof/>
      <w:color w:val="auto"/>
      <w:sz w:val="24"/>
      <w:szCs w:val="22"/>
      <w:lang w:eastAsia="en-US"/>
    </w:rPr>
  </w:style>
  <w:style w:type="paragraph" w:customStyle="1" w:styleId="SubTitle2">
    <w:name w:val="Sub Title 2"/>
    <w:basedOn w:val="Heading3"/>
    <w:rsid w:val="00316D46"/>
    <w:pPr>
      <w:numPr>
        <w:ilvl w:val="0"/>
        <w:numId w:val="0"/>
      </w:numPr>
      <w:tabs>
        <w:tab w:val="clear" w:pos="0"/>
        <w:tab w:val="center" w:pos="4680"/>
      </w:tabs>
      <w:spacing w:before="0" w:after="1080"/>
      <w:ind w:left="-14"/>
      <w:jc w:val="right"/>
    </w:pPr>
    <w:rPr>
      <w:rFonts w:ascii="Calibri" w:hAnsi="Calibri" w:cs="Times New Roman"/>
      <w:b w:val="0"/>
      <w:bCs w:val="0"/>
      <w:noProof/>
      <w:color w:val="993300"/>
      <w:szCs w:val="22"/>
      <w:lang w:eastAsia="en-US"/>
    </w:rPr>
  </w:style>
  <w:style w:type="paragraph" w:customStyle="1" w:styleId="SubTitle3">
    <w:name w:val="Sub Title 3"/>
    <w:basedOn w:val="Normal"/>
    <w:rsid w:val="00316D46"/>
    <w:pPr>
      <w:tabs>
        <w:tab w:val="center" w:pos="4680"/>
      </w:tabs>
      <w:spacing w:after="0" w:line="240" w:lineRule="auto"/>
      <w:ind w:left="-14"/>
      <w:jc w:val="right"/>
    </w:pPr>
    <w:rPr>
      <w:rFonts w:eastAsia="Times New Roman"/>
      <w:noProof/>
      <w:color w:val="993300"/>
      <w:lang w:eastAsia="en-US"/>
    </w:rPr>
  </w:style>
  <w:style w:type="paragraph" w:customStyle="1" w:styleId="StyleHeading124ptBoldOrangeRightAfter12ptTop">
    <w:name w:val="Style Heading 1 + 24 pt Bold Orange Right After:  12 pt Top: (..."/>
    <w:basedOn w:val="Heading1"/>
    <w:autoRedefine/>
    <w:rsid w:val="00316D46"/>
    <w:pPr>
      <w:pageBreakBefore w:val="0"/>
      <w:numPr>
        <w:numId w:val="0"/>
      </w:numPr>
      <w:pBdr>
        <w:bottom w:val="none" w:sz="0" w:space="0" w:color="auto"/>
      </w:pBdr>
      <w:tabs>
        <w:tab w:val="clear" w:pos="0"/>
        <w:tab w:val="clear" w:pos="720"/>
        <w:tab w:val="center" w:pos="4680"/>
      </w:tabs>
      <w:spacing w:before="0" w:after="120"/>
      <w:ind w:left="-14"/>
      <w:jc w:val="right"/>
    </w:pPr>
    <w:rPr>
      <w:rFonts w:ascii="Calibri" w:hAnsi="Calibri" w:cs="Times New Roman"/>
      <w:b/>
      <w:noProof/>
      <w:color w:val="808080"/>
      <w:sz w:val="48"/>
      <w:szCs w:val="22"/>
      <w:lang w:eastAsia="en-US"/>
    </w:rPr>
  </w:style>
  <w:style w:type="paragraph" w:customStyle="1" w:styleId="TaglineTop">
    <w:name w:val="Tagline Top"/>
    <w:basedOn w:val="Heading1"/>
    <w:rsid w:val="00316D46"/>
    <w:pPr>
      <w:numPr>
        <w:numId w:val="0"/>
      </w:numPr>
      <w:pBdr>
        <w:bottom w:val="none" w:sz="0" w:space="0" w:color="auto"/>
      </w:pBdr>
      <w:tabs>
        <w:tab w:val="clear" w:pos="0"/>
        <w:tab w:val="clear" w:pos="720"/>
        <w:tab w:val="center" w:pos="4680"/>
      </w:tabs>
      <w:spacing w:before="0" w:after="40"/>
      <w:ind w:left="-14"/>
      <w:jc w:val="right"/>
    </w:pPr>
    <w:rPr>
      <w:rFonts w:ascii="Calibri" w:hAnsi="Calibri" w:cs="Times New Roman"/>
      <w:bCs w:val="0"/>
      <w:noProof/>
      <w:color w:val="auto"/>
      <w:sz w:val="16"/>
      <w:szCs w:val="22"/>
      <w:lang w:eastAsia="en-US"/>
    </w:rPr>
  </w:style>
  <w:style w:type="paragraph" w:customStyle="1" w:styleId="DocTitle2">
    <w:name w:val="Doc Title 2"/>
    <w:basedOn w:val="Heading1"/>
    <w:autoRedefine/>
    <w:rsid w:val="00316D46"/>
    <w:pPr>
      <w:pageBreakBefore w:val="0"/>
      <w:numPr>
        <w:numId w:val="0"/>
      </w:numPr>
      <w:pBdr>
        <w:top w:val="single" w:sz="18" w:space="1" w:color="333333"/>
        <w:bottom w:val="none" w:sz="0" w:space="0" w:color="auto"/>
      </w:pBdr>
      <w:tabs>
        <w:tab w:val="clear" w:pos="0"/>
        <w:tab w:val="clear" w:pos="720"/>
        <w:tab w:val="center" w:pos="4680"/>
      </w:tabs>
      <w:spacing w:before="0"/>
      <w:ind w:left="-14"/>
      <w:jc w:val="center"/>
    </w:pPr>
    <w:rPr>
      <w:rFonts w:ascii="Calibri" w:hAnsi="Calibri" w:cs="Times New Roman"/>
      <w:b/>
      <w:noProof/>
      <w:color w:val="808080"/>
      <w:sz w:val="34"/>
      <w:szCs w:val="22"/>
      <w:lang w:eastAsia="en-US"/>
    </w:rPr>
  </w:style>
  <w:style w:type="paragraph" w:customStyle="1" w:styleId="Header2">
    <w:name w:val="Header 2"/>
    <w:basedOn w:val="Heading1"/>
    <w:autoRedefine/>
    <w:rsid w:val="00316D46"/>
    <w:pPr>
      <w:pageBreakBefore w:val="0"/>
      <w:numPr>
        <w:numId w:val="0"/>
      </w:numPr>
      <w:pBdr>
        <w:top w:val="single" w:sz="18" w:space="1" w:color="333333"/>
        <w:bottom w:val="none" w:sz="0" w:space="0" w:color="auto"/>
      </w:pBdr>
      <w:tabs>
        <w:tab w:val="clear" w:pos="0"/>
        <w:tab w:val="clear" w:pos="720"/>
        <w:tab w:val="center" w:pos="4680"/>
      </w:tabs>
      <w:spacing w:before="120" w:after="120"/>
      <w:ind w:left="-14"/>
      <w:jc w:val="center"/>
    </w:pPr>
    <w:rPr>
      <w:rFonts w:ascii="Calibri" w:hAnsi="Calibri" w:cs="Times New Roman"/>
      <w:b/>
      <w:bCs w:val="0"/>
      <w:noProof/>
      <w:color w:val="auto"/>
      <w:sz w:val="28"/>
      <w:szCs w:val="22"/>
      <w:lang w:eastAsia="en-US"/>
    </w:rPr>
  </w:style>
  <w:style w:type="paragraph" w:customStyle="1" w:styleId="Header3">
    <w:name w:val="Header 3"/>
    <w:basedOn w:val="Heading2"/>
    <w:autoRedefine/>
    <w:rsid w:val="00316D46"/>
    <w:pPr>
      <w:keepNext/>
      <w:numPr>
        <w:ilvl w:val="0"/>
        <w:numId w:val="0"/>
      </w:numPr>
      <w:tabs>
        <w:tab w:val="center" w:pos="4680"/>
      </w:tabs>
      <w:spacing w:before="120" w:after="120" w:line="240" w:lineRule="auto"/>
      <w:ind w:left="360"/>
      <w:jc w:val="center"/>
    </w:pPr>
    <w:rPr>
      <w:rFonts w:ascii="Calibri" w:eastAsia="Times New Roman" w:hAnsi="Calibri"/>
      <w:bCs/>
      <w:noProof/>
      <w:color w:val="auto"/>
      <w:lang w:eastAsia="en-US"/>
    </w:rPr>
  </w:style>
  <w:style w:type="character" w:customStyle="1" w:styleId="BodyIndent2">
    <w:name w:val="Body Indent 2"/>
    <w:basedOn w:val="DefaultParagraphFont"/>
    <w:rsid w:val="00316D46"/>
    <w:rPr>
      <w:rFonts w:ascii="Verdana" w:hAnsi="Verdana"/>
      <w:i/>
      <w:iCs/>
      <w:sz w:val="20"/>
    </w:rPr>
  </w:style>
  <w:style w:type="character" w:customStyle="1" w:styleId="Instruction1">
    <w:name w:val="Instruction 1"/>
    <w:basedOn w:val="DefaultParagraphFont"/>
    <w:rsid w:val="00316D46"/>
    <w:rPr>
      <w:rFonts w:ascii="Verdana" w:hAnsi="Verdana"/>
      <w:color w:val="800080"/>
      <w:sz w:val="20"/>
    </w:rPr>
  </w:style>
  <w:style w:type="character" w:customStyle="1" w:styleId="Caption1">
    <w:name w:val="Caption 1"/>
    <w:basedOn w:val="DefaultParagraphFont"/>
    <w:rsid w:val="00316D46"/>
    <w:rPr>
      <w:rFonts w:ascii="Verdana" w:hAnsi="Verdana"/>
      <w:sz w:val="18"/>
    </w:rPr>
  </w:style>
  <w:style w:type="paragraph" w:styleId="BlockText">
    <w:name w:val="Block Text"/>
    <w:basedOn w:val="Normal"/>
    <w:rsid w:val="00316D46"/>
    <w:pPr>
      <w:tabs>
        <w:tab w:val="center" w:pos="4680"/>
      </w:tabs>
      <w:spacing w:before="120" w:after="240" w:line="240" w:lineRule="auto"/>
      <w:ind w:left="360"/>
    </w:pPr>
    <w:rPr>
      <w:rFonts w:ascii="Verdana" w:eastAsia="Times New Roman" w:hAnsi="Verdana"/>
      <w:noProof/>
      <w:sz w:val="20"/>
      <w:lang w:eastAsia="en-US"/>
    </w:rPr>
  </w:style>
  <w:style w:type="paragraph" w:customStyle="1" w:styleId="TblHeader">
    <w:name w:val="Tbl Header"/>
    <w:basedOn w:val="Normal"/>
    <w:rsid w:val="00316D46"/>
    <w:pPr>
      <w:tabs>
        <w:tab w:val="center" w:pos="4680"/>
      </w:tabs>
      <w:spacing w:before="120" w:after="120" w:line="240" w:lineRule="auto"/>
      <w:ind w:left="-14"/>
      <w:jc w:val="center"/>
    </w:pPr>
    <w:rPr>
      <w:rFonts w:eastAsia="Times New Roman"/>
      <w:b/>
      <w:i/>
      <w:noProof/>
      <w:color w:val="FFFFFF"/>
      <w:lang w:eastAsia="en-US"/>
    </w:rPr>
  </w:style>
  <w:style w:type="paragraph" w:customStyle="1" w:styleId="TemplateVerbiage">
    <w:name w:val="Template Verbiage"/>
    <w:basedOn w:val="BodyTextIndent"/>
    <w:rsid w:val="00316D46"/>
    <w:pPr>
      <w:spacing w:before="120" w:after="120"/>
      <w:ind w:left="720"/>
    </w:pPr>
    <w:rPr>
      <w:i/>
    </w:rPr>
  </w:style>
  <w:style w:type="character" w:customStyle="1" w:styleId="Instruction2CharChar">
    <w:name w:val="Instruction 2 Char Char"/>
    <w:basedOn w:val="DefaultParagraphFont"/>
    <w:rsid w:val="00316D46"/>
    <w:rPr>
      <w:rFonts w:ascii="Verdana" w:eastAsia="Times" w:hAnsi="Verdana"/>
      <w:color w:val="800080"/>
      <w:lang w:val="en-US" w:eastAsia="en-US" w:bidi="ar-SA"/>
    </w:rPr>
  </w:style>
  <w:style w:type="character" w:styleId="PageNumber">
    <w:name w:val="page number"/>
    <w:basedOn w:val="DefaultParagraphFont"/>
    <w:rsid w:val="00316D46"/>
  </w:style>
  <w:style w:type="paragraph" w:customStyle="1" w:styleId="StyleSub-Title1VioletTopSinglesolidlineViolet1pt">
    <w:name w:val="Style Sub-Title 1 + Violet Top: (Single solid line Violet  1 pt ..."/>
    <w:basedOn w:val="Sub-Title1"/>
    <w:autoRedefine/>
    <w:rsid w:val="00316D46"/>
  </w:style>
  <w:style w:type="paragraph" w:customStyle="1" w:styleId="StyleHeader2TopSinglesolidlineViolet1ptLinewidth">
    <w:name w:val="Style Header 2 + Top: (Single solid line Violet  1 pt Line width)"/>
    <w:basedOn w:val="Header2"/>
    <w:rsid w:val="00316D46"/>
    <w:pPr>
      <w:pBdr>
        <w:top w:val="single" w:sz="8" w:space="0" w:color="800080"/>
      </w:pBdr>
    </w:pPr>
  </w:style>
  <w:style w:type="paragraph" w:customStyle="1" w:styleId="Analysis">
    <w:name w:val="Analysis"/>
    <w:basedOn w:val="Normal"/>
    <w:rsid w:val="00316D46"/>
    <w:pPr>
      <w:tabs>
        <w:tab w:val="center" w:pos="4680"/>
      </w:tabs>
      <w:spacing w:before="240" w:after="240" w:line="240" w:lineRule="auto"/>
      <w:ind w:left="1440"/>
    </w:pPr>
    <w:rPr>
      <w:rFonts w:eastAsia="Times New Roman"/>
      <w:b/>
      <w:i/>
      <w:noProof/>
      <w:lang w:eastAsia="en-US"/>
    </w:rPr>
  </w:style>
  <w:style w:type="paragraph" w:customStyle="1" w:styleId="FormText">
    <w:name w:val="Form Text"/>
    <w:basedOn w:val="Normal"/>
    <w:rsid w:val="00316D46"/>
    <w:pPr>
      <w:tabs>
        <w:tab w:val="center" w:pos="4680"/>
      </w:tabs>
      <w:spacing w:before="120" w:after="120" w:line="240" w:lineRule="auto"/>
      <w:ind w:left="-14"/>
    </w:pPr>
    <w:rPr>
      <w:rFonts w:eastAsia="Times New Roman"/>
      <w:noProof/>
      <w:lang w:eastAsia="en-US"/>
    </w:rPr>
  </w:style>
  <w:style w:type="paragraph" w:customStyle="1" w:styleId="TextEntry">
    <w:name w:val="Text Entry"/>
    <w:basedOn w:val="Normal"/>
    <w:autoRedefine/>
    <w:rsid w:val="00316D46"/>
    <w:pPr>
      <w:tabs>
        <w:tab w:val="center" w:pos="4680"/>
      </w:tabs>
      <w:spacing w:after="0" w:line="240" w:lineRule="auto"/>
      <w:ind w:left="720"/>
    </w:pPr>
    <w:rPr>
      <w:rFonts w:eastAsia="Times New Roman" w:cs="Arial"/>
      <w:noProof/>
      <w:lang w:eastAsia="en-US"/>
    </w:rPr>
  </w:style>
  <w:style w:type="paragraph" w:customStyle="1" w:styleId="Examplequestions">
    <w:name w:val="Example questions"/>
    <w:basedOn w:val="BodyTextIndent"/>
    <w:rsid w:val="00316D46"/>
    <w:pPr>
      <w:spacing w:before="120" w:after="0"/>
      <w:ind w:left="3514" w:hanging="2074"/>
      <w:contextualSpacing/>
    </w:pPr>
  </w:style>
  <w:style w:type="paragraph" w:customStyle="1" w:styleId="SectionIntro">
    <w:name w:val="Section Intro"/>
    <w:basedOn w:val="Normal"/>
    <w:autoRedefine/>
    <w:rsid w:val="00316D46"/>
    <w:pPr>
      <w:tabs>
        <w:tab w:val="center" w:pos="4680"/>
      </w:tabs>
      <w:spacing w:after="120" w:line="240" w:lineRule="auto"/>
      <w:ind w:left="360"/>
    </w:pPr>
    <w:rPr>
      <w:rFonts w:eastAsia="Times New Roman"/>
      <w:noProof/>
      <w:lang w:eastAsia="en-US"/>
    </w:rPr>
  </w:style>
  <w:style w:type="paragraph" w:customStyle="1" w:styleId="StyleHeader2TopSinglesolidlineViolet1ptLinewidth1">
    <w:name w:val="Style Header 2 + Top: (Single solid line Violet  1 pt Line width)1"/>
    <w:basedOn w:val="Header2"/>
    <w:rsid w:val="00316D46"/>
    <w:pPr>
      <w:numPr>
        <w:numId w:val="8"/>
      </w:numPr>
      <w:pBdr>
        <w:top w:val="single" w:sz="8" w:space="0" w:color="800080"/>
      </w:pBdr>
    </w:pPr>
  </w:style>
  <w:style w:type="paragraph" w:customStyle="1" w:styleId="Examplequestionsend">
    <w:name w:val="Example questions end"/>
    <w:basedOn w:val="Examplequestions"/>
    <w:rsid w:val="00316D46"/>
    <w:pPr>
      <w:spacing w:before="0" w:after="120"/>
      <w:ind w:firstLine="0"/>
      <w:contextualSpacing w:val="0"/>
    </w:pPr>
  </w:style>
  <w:style w:type="paragraph" w:customStyle="1" w:styleId="StyleHeading1Left075Firstline325">
    <w:name w:val="Style Heading 1 + Left:  0.75&quot; First line:  3.25&quot;"/>
    <w:basedOn w:val="Heading1"/>
    <w:rsid w:val="00316D46"/>
    <w:pPr>
      <w:pageBreakBefore w:val="0"/>
      <w:numPr>
        <w:numId w:val="0"/>
      </w:numPr>
      <w:pBdr>
        <w:bottom w:val="none" w:sz="0" w:space="0" w:color="auto"/>
      </w:pBdr>
      <w:tabs>
        <w:tab w:val="clear" w:pos="0"/>
        <w:tab w:val="clear" w:pos="720"/>
        <w:tab w:val="center" w:pos="4680"/>
      </w:tabs>
      <w:spacing w:before="320" w:after="0"/>
      <w:ind w:left="1080" w:firstLine="4680"/>
      <w:jc w:val="right"/>
    </w:pPr>
    <w:rPr>
      <w:rFonts w:ascii="Calibri" w:hAnsi="Calibri" w:cs="Times New Roman"/>
      <w:bCs w:val="0"/>
      <w:noProof/>
      <w:color w:val="auto"/>
      <w:sz w:val="36"/>
      <w:szCs w:val="22"/>
      <w:lang w:eastAsia="en-US"/>
    </w:rPr>
  </w:style>
  <w:style w:type="paragraph" w:customStyle="1" w:styleId="StyleDocTitle2Brown">
    <w:name w:val="Style Doc Title 2 + Brown"/>
    <w:basedOn w:val="DocTitle2"/>
    <w:rsid w:val="00316D46"/>
    <w:pPr>
      <w:pBdr>
        <w:top w:val="single" w:sz="8" w:space="1" w:color="FFCC00"/>
        <w:right w:val="single" w:sz="8" w:space="4" w:color="FFCC00"/>
      </w:pBdr>
    </w:pPr>
    <w:rPr>
      <w:color w:val="993300"/>
    </w:rPr>
  </w:style>
  <w:style w:type="paragraph" w:customStyle="1" w:styleId="StyleHeading116ptVioletRightBefore144ptAfter4">
    <w:name w:val="Style Heading 1 + 16 pt Violet Right Before:  144 pt After:  4 ..."/>
    <w:basedOn w:val="Heading1"/>
    <w:rsid w:val="00316D46"/>
    <w:pPr>
      <w:pageBreakBefore w:val="0"/>
      <w:numPr>
        <w:numId w:val="0"/>
      </w:numPr>
      <w:pBdr>
        <w:bottom w:val="none" w:sz="0" w:space="0" w:color="auto"/>
      </w:pBdr>
      <w:tabs>
        <w:tab w:val="clear" w:pos="0"/>
        <w:tab w:val="clear" w:pos="720"/>
        <w:tab w:val="center" w:pos="4680"/>
      </w:tabs>
      <w:spacing w:before="2880" w:after="80"/>
      <w:ind w:left="-14"/>
      <w:jc w:val="right"/>
    </w:pPr>
    <w:rPr>
      <w:rFonts w:ascii="Calibri" w:hAnsi="Calibri" w:cs="Times New Roman"/>
      <w:bCs w:val="0"/>
      <w:noProof/>
      <w:color w:val="993300"/>
      <w:szCs w:val="22"/>
      <w:lang w:eastAsia="en-US"/>
    </w:rPr>
  </w:style>
  <w:style w:type="paragraph" w:customStyle="1" w:styleId="StyleSub-Title1Violet">
    <w:name w:val="Style Sub-Title 1 + Violet"/>
    <w:basedOn w:val="Sub-Title1"/>
    <w:rsid w:val="00316D46"/>
  </w:style>
  <w:style w:type="paragraph" w:customStyle="1" w:styleId="rightalign">
    <w:name w:val="right align"/>
    <w:basedOn w:val="Normal"/>
    <w:rsid w:val="00316D46"/>
    <w:pPr>
      <w:tabs>
        <w:tab w:val="center" w:pos="4680"/>
      </w:tabs>
      <w:spacing w:after="0" w:line="240" w:lineRule="auto"/>
      <w:ind w:left="-14"/>
      <w:jc w:val="right"/>
    </w:pPr>
    <w:rPr>
      <w:rFonts w:eastAsia="Times New Roman"/>
      <w:noProof/>
      <w:lang w:eastAsia="en-US"/>
    </w:rPr>
  </w:style>
  <w:style w:type="character" w:styleId="CommentReference">
    <w:name w:val="annotation reference"/>
    <w:basedOn w:val="DefaultParagraphFont"/>
    <w:rsid w:val="00316D46"/>
    <w:rPr>
      <w:sz w:val="16"/>
      <w:szCs w:val="16"/>
    </w:rPr>
  </w:style>
  <w:style w:type="paragraph" w:styleId="CommentText">
    <w:name w:val="annotation text"/>
    <w:basedOn w:val="Normal"/>
    <w:link w:val="CommentTextChar"/>
    <w:rsid w:val="00316D46"/>
    <w:pPr>
      <w:tabs>
        <w:tab w:val="center" w:pos="4680"/>
      </w:tabs>
      <w:spacing w:after="0" w:line="240" w:lineRule="auto"/>
      <w:ind w:left="-14"/>
    </w:pPr>
    <w:rPr>
      <w:rFonts w:eastAsia="Times New Roman"/>
      <w:noProof/>
      <w:lang w:eastAsia="en-US"/>
    </w:rPr>
  </w:style>
  <w:style w:type="character" w:customStyle="1" w:styleId="CommentTextChar">
    <w:name w:val="Comment Text Char"/>
    <w:basedOn w:val="DefaultParagraphFont"/>
    <w:link w:val="CommentText"/>
    <w:rsid w:val="00316D46"/>
    <w:rPr>
      <w:rFonts w:ascii="Calibri" w:eastAsia="Times New Roman" w:hAnsi="Calibri"/>
      <w:noProof/>
      <w:sz w:val="22"/>
      <w:szCs w:val="22"/>
      <w:lang w:eastAsia="en-US"/>
    </w:rPr>
  </w:style>
  <w:style w:type="paragraph" w:styleId="CommentSubject">
    <w:name w:val="annotation subject"/>
    <w:basedOn w:val="CommentText"/>
    <w:next w:val="CommentText"/>
    <w:link w:val="CommentSubjectChar"/>
    <w:rsid w:val="00316D46"/>
    <w:rPr>
      <w:b/>
      <w:bCs/>
    </w:rPr>
  </w:style>
  <w:style w:type="character" w:customStyle="1" w:styleId="CommentSubjectChar">
    <w:name w:val="Comment Subject Char"/>
    <w:basedOn w:val="CommentTextChar"/>
    <w:link w:val="CommentSubject"/>
    <w:rsid w:val="00316D46"/>
    <w:rPr>
      <w:b/>
      <w:bCs/>
    </w:rPr>
  </w:style>
  <w:style w:type="paragraph" w:customStyle="1" w:styleId="NumberList">
    <w:name w:val="Number List"/>
    <w:basedOn w:val="Normal"/>
    <w:rsid w:val="00316D46"/>
    <w:pPr>
      <w:autoSpaceDE w:val="0"/>
      <w:autoSpaceDN w:val="0"/>
      <w:adjustRightInd w:val="0"/>
      <w:spacing w:after="0" w:line="240" w:lineRule="auto"/>
      <w:ind w:left="720" w:hanging="360"/>
    </w:pPr>
    <w:rPr>
      <w:rFonts w:ascii="Times New Roman" w:hAnsi="Times New Roman"/>
    </w:rPr>
  </w:style>
  <w:style w:type="paragraph" w:customStyle="1" w:styleId="style10">
    <w:name w:val="style10"/>
    <w:basedOn w:val="Normal"/>
    <w:rsid w:val="003F642F"/>
    <w:pPr>
      <w:spacing w:before="100" w:beforeAutospacing="1" w:after="100" w:afterAutospacing="1" w:line="240" w:lineRule="auto"/>
    </w:pPr>
    <w:rPr>
      <w:rFonts w:ascii="Times New Roman" w:eastAsia="Times New Roman" w:hAnsi="Times New Roman"/>
      <w:sz w:val="24"/>
      <w:szCs w:val="24"/>
      <w:lang w:eastAsia="en-US"/>
    </w:rPr>
  </w:style>
  <w:style w:type="character" w:styleId="Strong">
    <w:name w:val="Strong"/>
    <w:basedOn w:val="DefaultParagraphFont"/>
    <w:uiPriority w:val="22"/>
    <w:qFormat/>
    <w:rsid w:val="003F642F"/>
    <w:rPr>
      <w:b/>
      <w:bCs/>
    </w:rPr>
  </w:style>
  <w:style w:type="paragraph" w:customStyle="1" w:styleId="body">
    <w:name w:val="body"/>
    <w:basedOn w:val="Normal"/>
    <w:next w:val="Normal"/>
    <w:rsid w:val="009E1FC5"/>
    <w:pPr>
      <w:suppressAutoHyphens/>
      <w:overflowPunct w:val="0"/>
      <w:autoSpaceDE w:val="0"/>
      <w:spacing w:after="0" w:line="240" w:lineRule="auto"/>
      <w:ind w:left="540"/>
      <w:textAlignment w:val="baseline"/>
    </w:pPr>
    <w:rPr>
      <w:rFonts w:ascii="Times New Roman" w:eastAsia="Times New Roman" w:hAnsi="Times New Roman" w:cs="Arial"/>
      <w:szCs w:val="20"/>
      <w:lang w:eastAsia="ar-SA"/>
    </w:rPr>
  </w:style>
  <w:style w:type="paragraph" w:styleId="FootnoteText">
    <w:name w:val="footnote text"/>
    <w:basedOn w:val="Normal"/>
    <w:link w:val="FootnoteTextChar"/>
    <w:uiPriority w:val="99"/>
    <w:unhideWhenUsed/>
    <w:rsid w:val="009E1FC5"/>
    <w:pPr>
      <w:widowControl w:val="0"/>
      <w:spacing w:after="0" w:line="240" w:lineRule="auto"/>
    </w:pPr>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rsid w:val="009E1FC5"/>
    <w:rPr>
      <w:rFonts w:asciiTheme="minorHAnsi" w:eastAsiaTheme="minorHAnsi" w:hAnsiTheme="minorHAnsi" w:cstheme="minorBidi"/>
      <w:sz w:val="20"/>
      <w:szCs w:val="20"/>
      <w:lang w:eastAsia="en-US"/>
    </w:rPr>
  </w:style>
  <w:style w:type="character" w:styleId="FootnoteReference">
    <w:name w:val="footnote reference"/>
    <w:basedOn w:val="DefaultParagraphFont"/>
    <w:uiPriority w:val="99"/>
    <w:unhideWhenUsed/>
    <w:rsid w:val="009E1FC5"/>
    <w:rPr>
      <w:vertAlign w:val="superscript"/>
    </w:rPr>
  </w:style>
  <w:style w:type="character" w:styleId="EndnoteReference">
    <w:name w:val="endnote reference"/>
    <w:basedOn w:val="DefaultParagraphFont"/>
    <w:rsid w:val="00E031D2"/>
    <w:rPr>
      <w:vertAlign w:val="superscript"/>
    </w:rPr>
  </w:style>
</w:styles>
</file>

<file path=word/webSettings.xml><?xml version="1.0" encoding="utf-8"?>
<w:webSettings xmlns:r="http://schemas.openxmlformats.org/officeDocument/2006/relationships" xmlns:w="http://schemas.openxmlformats.org/wordprocessingml/2006/main">
  <w:divs>
    <w:div w:id="204022940">
      <w:bodyDiv w:val="1"/>
      <w:marLeft w:val="0"/>
      <w:marRight w:val="0"/>
      <w:marTop w:val="0"/>
      <w:marBottom w:val="0"/>
      <w:divBdr>
        <w:top w:val="none" w:sz="0" w:space="0" w:color="auto"/>
        <w:left w:val="none" w:sz="0" w:space="0" w:color="auto"/>
        <w:bottom w:val="none" w:sz="0" w:space="0" w:color="auto"/>
        <w:right w:val="none" w:sz="0" w:space="0" w:color="auto"/>
      </w:divBdr>
      <w:divsChild>
        <w:div w:id="221527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0385">
      <w:bodyDiv w:val="1"/>
      <w:marLeft w:val="0"/>
      <w:marRight w:val="0"/>
      <w:marTop w:val="0"/>
      <w:marBottom w:val="0"/>
      <w:divBdr>
        <w:top w:val="none" w:sz="0" w:space="0" w:color="auto"/>
        <w:left w:val="none" w:sz="0" w:space="0" w:color="auto"/>
        <w:bottom w:val="none" w:sz="0" w:space="0" w:color="auto"/>
        <w:right w:val="none" w:sz="0" w:space="0" w:color="auto"/>
      </w:divBdr>
      <w:divsChild>
        <w:div w:id="1267425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861755">
      <w:bodyDiv w:val="1"/>
      <w:marLeft w:val="0"/>
      <w:marRight w:val="0"/>
      <w:marTop w:val="0"/>
      <w:marBottom w:val="0"/>
      <w:divBdr>
        <w:top w:val="none" w:sz="0" w:space="0" w:color="auto"/>
        <w:left w:val="none" w:sz="0" w:space="0" w:color="auto"/>
        <w:bottom w:val="none" w:sz="0" w:space="0" w:color="auto"/>
        <w:right w:val="none" w:sz="0" w:space="0" w:color="auto"/>
      </w:divBdr>
      <w:divsChild>
        <w:div w:id="1951741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3590530">
      <w:bodyDiv w:val="1"/>
      <w:marLeft w:val="0"/>
      <w:marRight w:val="0"/>
      <w:marTop w:val="0"/>
      <w:marBottom w:val="0"/>
      <w:divBdr>
        <w:top w:val="none" w:sz="0" w:space="0" w:color="auto"/>
        <w:left w:val="none" w:sz="0" w:space="0" w:color="auto"/>
        <w:bottom w:val="none" w:sz="0" w:space="0" w:color="auto"/>
        <w:right w:val="none" w:sz="0" w:space="0" w:color="auto"/>
      </w:divBdr>
      <w:divsChild>
        <w:div w:id="6680948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49844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5198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4763411">
      <w:bodyDiv w:val="1"/>
      <w:marLeft w:val="0"/>
      <w:marRight w:val="0"/>
      <w:marTop w:val="0"/>
      <w:marBottom w:val="0"/>
      <w:divBdr>
        <w:top w:val="none" w:sz="0" w:space="0" w:color="auto"/>
        <w:left w:val="none" w:sz="0" w:space="0" w:color="auto"/>
        <w:bottom w:val="none" w:sz="0" w:space="0" w:color="auto"/>
        <w:right w:val="none" w:sz="0" w:space="0" w:color="auto"/>
      </w:divBdr>
      <w:divsChild>
        <w:div w:id="313803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800093">
      <w:bodyDiv w:val="1"/>
      <w:marLeft w:val="0"/>
      <w:marRight w:val="0"/>
      <w:marTop w:val="0"/>
      <w:marBottom w:val="0"/>
      <w:divBdr>
        <w:top w:val="none" w:sz="0" w:space="0" w:color="auto"/>
        <w:left w:val="none" w:sz="0" w:space="0" w:color="auto"/>
        <w:bottom w:val="none" w:sz="0" w:space="0" w:color="auto"/>
        <w:right w:val="none" w:sz="0" w:space="0" w:color="auto"/>
      </w:divBdr>
    </w:div>
    <w:div w:id="814687412">
      <w:bodyDiv w:val="1"/>
      <w:marLeft w:val="0"/>
      <w:marRight w:val="0"/>
      <w:marTop w:val="0"/>
      <w:marBottom w:val="0"/>
      <w:divBdr>
        <w:top w:val="none" w:sz="0" w:space="0" w:color="auto"/>
        <w:left w:val="none" w:sz="0" w:space="0" w:color="auto"/>
        <w:bottom w:val="none" w:sz="0" w:space="0" w:color="auto"/>
        <w:right w:val="none" w:sz="0" w:space="0" w:color="auto"/>
      </w:divBdr>
    </w:div>
    <w:div w:id="1113015422">
      <w:bodyDiv w:val="1"/>
      <w:marLeft w:val="0"/>
      <w:marRight w:val="0"/>
      <w:marTop w:val="0"/>
      <w:marBottom w:val="0"/>
      <w:divBdr>
        <w:top w:val="none" w:sz="0" w:space="0" w:color="auto"/>
        <w:left w:val="none" w:sz="0" w:space="0" w:color="auto"/>
        <w:bottom w:val="none" w:sz="0" w:space="0" w:color="auto"/>
        <w:right w:val="none" w:sz="0" w:space="0" w:color="auto"/>
      </w:divBdr>
      <w:divsChild>
        <w:div w:id="183121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657589">
      <w:bodyDiv w:val="1"/>
      <w:marLeft w:val="0"/>
      <w:marRight w:val="0"/>
      <w:marTop w:val="0"/>
      <w:marBottom w:val="0"/>
      <w:divBdr>
        <w:top w:val="none" w:sz="0" w:space="0" w:color="auto"/>
        <w:left w:val="none" w:sz="0" w:space="0" w:color="auto"/>
        <w:bottom w:val="none" w:sz="0" w:space="0" w:color="auto"/>
        <w:right w:val="none" w:sz="0" w:space="0" w:color="auto"/>
      </w:divBdr>
      <w:divsChild>
        <w:div w:id="887378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453459">
      <w:bodyDiv w:val="1"/>
      <w:marLeft w:val="0"/>
      <w:marRight w:val="0"/>
      <w:marTop w:val="0"/>
      <w:marBottom w:val="0"/>
      <w:divBdr>
        <w:top w:val="none" w:sz="0" w:space="0" w:color="auto"/>
        <w:left w:val="none" w:sz="0" w:space="0" w:color="auto"/>
        <w:bottom w:val="none" w:sz="0" w:space="0" w:color="auto"/>
        <w:right w:val="none" w:sz="0" w:space="0" w:color="auto"/>
      </w:divBdr>
    </w:div>
    <w:div w:id="2034185789">
      <w:bodyDiv w:val="1"/>
      <w:marLeft w:val="0"/>
      <w:marRight w:val="0"/>
      <w:marTop w:val="0"/>
      <w:marBottom w:val="0"/>
      <w:divBdr>
        <w:top w:val="none" w:sz="0" w:space="0" w:color="auto"/>
        <w:left w:val="none" w:sz="0" w:space="0" w:color="auto"/>
        <w:bottom w:val="none" w:sz="0" w:space="0" w:color="auto"/>
        <w:right w:val="none" w:sz="0" w:space="0" w:color="auto"/>
      </w:divBdr>
    </w:div>
    <w:div w:id="2052338909">
      <w:bodyDiv w:val="1"/>
      <w:marLeft w:val="0"/>
      <w:marRight w:val="0"/>
      <w:marTop w:val="0"/>
      <w:marBottom w:val="0"/>
      <w:divBdr>
        <w:top w:val="none" w:sz="0" w:space="0" w:color="auto"/>
        <w:left w:val="none" w:sz="0" w:space="0" w:color="auto"/>
        <w:bottom w:val="none" w:sz="0" w:space="0" w:color="auto"/>
        <w:right w:val="none" w:sz="0" w:space="0" w:color="auto"/>
      </w:divBdr>
      <w:divsChild>
        <w:div w:id="160434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son@setacinq.v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rian@seta-international.co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hung@setacinq.vn"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23</Pages>
  <Words>4309</Words>
  <Characters>24564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Binh Le</cp:lastModifiedBy>
  <cp:revision>11</cp:revision>
  <cp:lastPrinted>2011-05-20T22:00:00Z</cp:lastPrinted>
  <dcterms:created xsi:type="dcterms:W3CDTF">2011-05-20T22:00:00Z</dcterms:created>
  <dcterms:modified xsi:type="dcterms:W3CDTF">2011-09-29T08:38:00Z</dcterms:modified>
</cp:coreProperties>
</file>