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1949" w14:textId="77777777" w:rsidR="00243B02" w:rsidRDefault="00000000">
      <w:pPr>
        <w:spacing w:after="40"/>
      </w:pPr>
      <w:r>
        <w:rPr>
          <w:rFonts w:ascii="Georgia" w:eastAsia="Georgia" w:hAnsi="Georgia" w:cs="Georgia"/>
          <w:b/>
          <w:bCs/>
          <w:color w:val="1F2853"/>
          <w:sz w:val="34"/>
          <w:szCs w:val="34"/>
        </w:rPr>
        <w:t xml:space="preserve">LIS </w:t>
      </w:r>
      <w:r>
        <w:rPr>
          <w:rFonts w:ascii="Georgia" w:eastAsia="Georgia" w:hAnsi="Georgia" w:cs="Georgia"/>
          <w:b/>
          <w:bCs/>
          <w:color w:val="BB9B1D"/>
          <w:sz w:val="34"/>
          <w:szCs w:val="34"/>
        </w:rPr>
        <w:t>CAPITAL</w:t>
      </w:r>
    </w:p>
    <w:p w14:paraId="17EBB540" w14:textId="77777777" w:rsidR="00243B02" w:rsidRDefault="00000000">
      <w:pPr>
        <w:pBdr>
          <w:bottom w:val="single" w:sz="12" w:space="8" w:color="BB9B1D"/>
        </w:pBdr>
        <w:spacing w:after="200"/>
      </w:pPr>
      <w:r>
        <w:rPr>
          <w:spacing w:val="40"/>
          <w:sz w:val="18"/>
          <w:szCs w:val="18"/>
        </w:rPr>
        <w:t>SISTEMA MULTIAGENTE — MESA MACRO</w:t>
      </w:r>
    </w:p>
    <w:p w14:paraId="489526C7" w14:textId="77777777" w:rsidR="00243B02" w:rsidRDefault="00000000">
      <w:pPr>
        <w:spacing w:after="60"/>
      </w:pPr>
      <w:r>
        <w:rPr>
          <w:b/>
          <w:bCs/>
          <w:color w:val="1F2853"/>
          <w:sz w:val="52"/>
          <w:szCs w:val="52"/>
        </w:rPr>
        <w:t>Reunião — Estrutura de Agentes Macro</w:t>
      </w:r>
    </w:p>
    <w:p w14:paraId="1CFD7890" w14:textId="77777777" w:rsidR="00243B02" w:rsidRDefault="00000000">
      <w:pPr>
        <w:spacing w:after="40"/>
      </w:pPr>
      <w:r>
        <w:rPr>
          <w:sz w:val="26"/>
          <w:szCs w:val="26"/>
        </w:rPr>
        <w:t>Resumo detalhado e definições</w:t>
      </w:r>
    </w:p>
    <w:p w14:paraId="4306DEBD" w14:textId="77777777" w:rsidR="00243B02" w:rsidRDefault="00000000">
      <w:pPr>
        <w:spacing w:after="260"/>
      </w:pPr>
      <w:r>
        <w:rPr>
          <w:rFonts w:ascii="Consolas" w:eastAsia="Consolas" w:hAnsi="Consolas" w:cs="Consolas"/>
          <w:color w:val="7A88A8"/>
          <w:sz w:val="16"/>
          <w:szCs w:val="16"/>
        </w:rPr>
        <w:t>02/07/</w:t>
      </w:r>
      <w:proofErr w:type="gramStart"/>
      <w:r>
        <w:rPr>
          <w:rFonts w:ascii="Consolas" w:eastAsia="Consolas" w:hAnsi="Consolas" w:cs="Consolas"/>
          <w:color w:val="7A88A8"/>
          <w:sz w:val="16"/>
          <w:szCs w:val="16"/>
        </w:rPr>
        <w:t>2026  ·</w:t>
      </w:r>
      <w:proofErr w:type="gramEnd"/>
      <w:r>
        <w:rPr>
          <w:rFonts w:ascii="Consolas" w:eastAsia="Consolas" w:hAnsi="Consolas" w:cs="Consolas"/>
          <w:color w:val="7A88A8"/>
          <w:sz w:val="16"/>
          <w:szCs w:val="16"/>
        </w:rPr>
        <w:t xml:space="preserve">  Agente de câmbio como </w:t>
      </w:r>
      <w:proofErr w:type="gramStart"/>
      <w:r>
        <w:rPr>
          <w:rFonts w:ascii="Consolas" w:eastAsia="Consolas" w:hAnsi="Consolas" w:cs="Consolas"/>
          <w:color w:val="7A88A8"/>
          <w:sz w:val="16"/>
          <w:szCs w:val="16"/>
        </w:rPr>
        <w:t>piloto  ·</w:t>
      </w:r>
      <w:proofErr w:type="gramEnd"/>
      <w:r>
        <w:rPr>
          <w:rFonts w:ascii="Consolas" w:eastAsia="Consolas" w:hAnsi="Consolas" w:cs="Consolas"/>
          <w:color w:val="7A88A8"/>
          <w:sz w:val="16"/>
          <w:szCs w:val="16"/>
        </w:rPr>
        <w:t xml:space="preserve">  Próxima revisão em ~1 semana</w:t>
      </w:r>
    </w:p>
    <w:p w14:paraId="799BDBDD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01 · CONTEXTO</w:t>
      </w:r>
    </w:p>
    <w:p w14:paraId="6B4E9A01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DO QUE SE TRATOU A REUNIÃO</w:t>
      </w:r>
    </w:p>
    <w:p w14:paraId="417707C8" w14:textId="77777777" w:rsidR="00243B02" w:rsidRDefault="00000000">
      <w:pPr>
        <w:spacing w:after="120" w:line="276" w:lineRule="auto"/>
      </w:pPr>
      <w:r>
        <w:t xml:space="preserve">O grupo está construindo um </w:t>
      </w:r>
      <w:r>
        <w:rPr>
          <w:b/>
          <w:bCs/>
          <w:color w:val="1F2853"/>
        </w:rPr>
        <w:t>sistema multiagente de análise macroeconômica</w:t>
      </w:r>
      <w:r>
        <w:t xml:space="preserve">, começando pelo </w:t>
      </w:r>
      <w:r>
        <w:rPr>
          <w:b/>
          <w:bCs/>
          <w:color w:val="1F2853"/>
        </w:rPr>
        <w:t>agente de câmbio (USD/BRL)</w:t>
      </w:r>
      <w:r>
        <w:t xml:space="preserve"> como piloto. A reunião teve como objetivo alinhar a </w:t>
      </w:r>
      <w:r>
        <w:rPr>
          <w:b/>
          <w:bCs/>
          <w:color w:val="1F2853"/>
        </w:rPr>
        <w:t>arquitetura</w:t>
      </w:r>
      <w:r>
        <w:t xml:space="preserve"> — não os detalhes de implementação — antes de acelerar a construção.</w:t>
      </w:r>
    </w:p>
    <w:p w14:paraId="0E726165" w14:textId="0A99679C" w:rsidR="00243B02" w:rsidRDefault="00000000">
      <w:pPr>
        <w:spacing w:after="120" w:line="276" w:lineRule="auto"/>
      </w:pPr>
      <w:r>
        <w:t xml:space="preserve">A discussão partiu de três </w:t>
      </w:r>
      <w:proofErr w:type="spellStart"/>
      <w:r>
        <w:t>papers</w:t>
      </w:r>
      <w:proofErr w:type="spellEnd"/>
      <w:r>
        <w:t xml:space="preserve"> compartilhados por Paulo e da estrutura que o time de análise (Vinícius, </w:t>
      </w:r>
      <w:r w:rsidR="00D144E9">
        <w:t>Arthur</w:t>
      </w:r>
      <w:r>
        <w:t xml:space="preserve"> e outros) já vinha desenhando em paralelo, aproveitando o que já foi feito no projeto de análise fundamentalista de empresas (Active </w:t>
      </w:r>
      <w:proofErr w:type="spellStart"/>
      <w:r>
        <w:t>Research</w:t>
      </w:r>
      <w:proofErr w:type="spellEnd"/>
      <w:r>
        <w:t>).</w:t>
      </w:r>
    </w:p>
    <w:p w14:paraId="550F1C15" w14:textId="77777777" w:rsidR="00243B02" w:rsidRDefault="00000000">
      <w:pPr>
        <w:spacing w:after="120" w:line="276" w:lineRule="auto"/>
      </w:pPr>
      <w:r>
        <w:t xml:space="preserve">Um ponto de método atravessou toda a reunião: separar </w:t>
      </w:r>
      <w:r>
        <w:rPr>
          <w:b/>
          <w:bCs/>
          <w:color w:val="1F2853"/>
        </w:rPr>
        <w:t>gênero</w:t>
      </w:r>
      <w:r>
        <w:t xml:space="preserve"> (a arquitetura / estrutura tecnológica — o que precisa estar pacificado entre todos) de </w:t>
      </w:r>
      <w:r>
        <w:rPr>
          <w:b/>
          <w:bCs/>
          <w:color w:val="1F2853"/>
        </w:rPr>
        <w:t>grau</w:t>
      </w:r>
      <w:r>
        <w:t xml:space="preserve"> (o ajuste fino do conteúdo, que é técnico e só se resolve por tentativa e erro na prática).</w:t>
      </w:r>
    </w:p>
    <w:p w14:paraId="3FB53AE7" w14:textId="77777777" w:rsidR="00243B02" w:rsidRDefault="00243B02">
      <w:pPr>
        <w:spacing w:after="200"/>
      </w:pPr>
    </w:p>
    <w:p w14:paraId="26A191A0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02 · REFERÊNCIAS</w:t>
      </w:r>
    </w:p>
    <w:p w14:paraId="1F5C7B92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OS TRÊS PAPERS COMO MODELOS MENTAIS</w:t>
      </w:r>
    </w:p>
    <w:p w14:paraId="39FD5EB7" w14:textId="77777777" w:rsidR="00243B02" w:rsidRDefault="00000000">
      <w:pPr>
        <w:spacing w:after="120" w:line="276" w:lineRule="auto"/>
      </w:pPr>
      <w:r>
        <w:t xml:space="preserve">Os </w:t>
      </w:r>
      <w:proofErr w:type="spellStart"/>
      <w:r>
        <w:t>papers</w:t>
      </w:r>
      <w:proofErr w:type="spellEnd"/>
      <w:r>
        <w:t xml:space="preserve"> foram tratados como </w:t>
      </w:r>
      <w:r>
        <w:rPr>
          <w:b/>
          <w:bCs/>
          <w:color w:val="1F2853"/>
        </w:rPr>
        <w:t>modelos mentais</w:t>
      </w:r>
      <w:r>
        <w:t xml:space="preserve"> — inspiração, não modelo a copiar. A estrutura da Lis é um híbrido que puxa ideias de cada um, combinado com o que já foi feito na análise.</w:t>
      </w:r>
    </w:p>
    <w:tbl>
      <w:tblPr>
        <w:tblW w:w="5000" w:type="pct"/>
        <w:tblBorders>
          <w:top w:val="single" w:sz="4" w:space="0" w:color="D9DCE4"/>
          <w:left w:val="single" w:sz="4" w:space="0" w:color="D9DCE4"/>
          <w:bottom w:val="single" w:sz="4" w:space="0" w:color="D9DCE4"/>
          <w:right w:val="single" w:sz="4" w:space="0" w:color="D9DCE4"/>
          <w:insideH w:val="single" w:sz="3" w:space="0" w:color="ECEEF2"/>
          <w:insideV w:val="single" w:sz="3" w:space="0" w:color="ECEE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3"/>
        <w:gridCol w:w="4431"/>
        <w:gridCol w:w="2532"/>
      </w:tblGrid>
      <w:tr w:rsidR="00243B02" w14:paraId="56D3E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61AE" w14:textId="77777777" w:rsidR="00243B02" w:rsidRDefault="00000000">
            <w:r>
              <w:rPr>
                <w:rFonts w:ascii="Consolas" w:eastAsia="Consolas" w:hAnsi="Consolas" w:cs="Consolas"/>
                <w:color w:val="FFFFFF"/>
                <w:spacing w:val="20"/>
                <w:sz w:val="14"/>
                <w:szCs w:val="14"/>
              </w:rPr>
              <w:t>PAPER</w:t>
            </w:r>
          </w:p>
        </w:tc>
        <w:tc>
          <w:tcPr>
            <w:tcW w:w="4200" w:type="dxa"/>
            <w:shd w:val="clear" w:color="auto" w:fill="1F2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29D4" w14:textId="77777777" w:rsidR="00243B02" w:rsidRDefault="00000000">
            <w:r>
              <w:rPr>
                <w:rFonts w:ascii="Consolas" w:eastAsia="Consolas" w:hAnsi="Consolas" w:cs="Consolas"/>
                <w:color w:val="FFFFFF"/>
                <w:spacing w:val="20"/>
                <w:sz w:val="14"/>
                <w:szCs w:val="14"/>
              </w:rPr>
              <w:t>O QUE FAZ</w:t>
            </w:r>
          </w:p>
        </w:tc>
        <w:tc>
          <w:tcPr>
            <w:tcW w:w="2400" w:type="dxa"/>
            <w:shd w:val="clear" w:color="auto" w:fill="1F2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66C8" w14:textId="77777777" w:rsidR="00243B02" w:rsidRDefault="00000000">
            <w:r>
              <w:rPr>
                <w:rFonts w:ascii="Consolas" w:eastAsia="Consolas" w:hAnsi="Consolas" w:cs="Consolas"/>
                <w:color w:val="FFFFFF"/>
                <w:spacing w:val="20"/>
                <w:sz w:val="14"/>
                <w:szCs w:val="14"/>
              </w:rPr>
              <w:t>USO NA LIS</w:t>
            </w:r>
          </w:p>
        </w:tc>
      </w:tr>
      <w:tr w:rsidR="00243B02" w14:paraId="17E773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14540" w14:textId="77777777" w:rsidR="00243B02" w:rsidRDefault="00000000">
            <w:pPr>
              <w:spacing w:line="250" w:lineRule="auto"/>
            </w:pPr>
            <w:r>
              <w:rPr>
                <w:b/>
                <w:bCs/>
                <w:color w:val="1F2853"/>
                <w:sz w:val="19"/>
                <w:szCs w:val="19"/>
              </w:rPr>
              <w:t xml:space="preserve">Trading </w:t>
            </w:r>
            <w:proofErr w:type="spellStart"/>
            <w:r>
              <w:rPr>
                <w:b/>
                <w:bCs/>
                <w:color w:val="1F2853"/>
                <w:sz w:val="19"/>
                <w:szCs w:val="19"/>
              </w:rPr>
              <w:t>Agents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Tauric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Research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A5834" w14:textId="77777777" w:rsidR="00243B0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Único que cobre o fluxo de ponta a ponta: dado → processamento → time de analistas (fundamento, sentimento, notícia, técnico) → debate → </w:t>
            </w:r>
            <w:proofErr w:type="spellStart"/>
            <w:r>
              <w:rPr>
                <w:sz w:val="19"/>
                <w:szCs w:val="19"/>
              </w:rPr>
              <w:t>trader</w:t>
            </w:r>
            <w:proofErr w:type="spellEnd"/>
            <w:r>
              <w:rPr>
                <w:sz w:val="19"/>
                <w:szCs w:val="19"/>
              </w:rPr>
              <w:t xml:space="preserve"> → risco → decisão → execução. Simulado para ações.</w:t>
            </w:r>
          </w:p>
        </w:tc>
        <w:tc>
          <w:tcPr>
            <w:tcW w:w="2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6A653" w14:textId="77777777" w:rsidR="00243B0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Aproveita-se só a </w:t>
            </w:r>
            <w:r>
              <w:rPr>
                <w:b/>
                <w:bCs/>
                <w:color w:val="1F2853"/>
                <w:sz w:val="19"/>
                <w:szCs w:val="19"/>
              </w:rPr>
              <w:t>primeira caixinha</w:t>
            </w:r>
            <w:r>
              <w:rPr>
                <w:sz w:val="19"/>
                <w:szCs w:val="19"/>
              </w:rPr>
              <w:t xml:space="preserve"> (time de analistas). Trader, risco e execução não estão no escopo.</w:t>
            </w:r>
          </w:p>
        </w:tc>
      </w:tr>
      <w:tr w:rsidR="00243B02" w14:paraId="5D8FD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59CB4" w14:textId="77777777" w:rsidR="00243B02" w:rsidRDefault="00000000">
            <w:pPr>
              <w:spacing w:line="250" w:lineRule="auto"/>
            </w:pPr>
            <w:r>
              <w:rPr>
                <w:b/>
                <w:bCs/>
                <w:color w:val="1F2853"/>
                <w:sz w:val="19"/>
                <w:szCs w:val="19"/>
              </w:rPr>
              <w:t>Previsão FED — personas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97D36" w14:textId="77777777" w:rsidR="00243B0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Prevê a decisão de juros do </w:t>
            </w:r>
            <w:proofErr w:type="spellStart"/>
            <w:r>
              <w:rPr>
                <w:sz w:val="19"/>
                <w:szCs w:val="19"/>
              </w:rPr>
              <w:t>Fed</w:t>
            </w:r>
            <w:proofErr w:type="spellEnd"/>
            <w:r>
              <w:rPr>
                <w:sz w:val="19"/>
                <w:szCs w:val="19"/>
              </w:rPr>
              <w:t xml:space="preserve"> replicando o processo humano: cria ~12 personas (membros do comitê), monta os materiais (</w:t>
            </w:r>
            <w:proofErr w:type="spellStart"/>
            <w:r>
              <w:rPr>
                <w:sz w:val="19"/>
                <w:szCs w:val="19"/>
              </w:rPr>
              <w:t>beige</w:t>
            </w:r>
            <w:proofErr w:type="spellEnd"/>
            <w:r>
              <w:rPr>
                <w:sz w:val="19"/>
                <w:szCs w:val="19"/>
              </w:rPr>
              <w:t xml:space="preserve"> book), simula discussão e ponderação de pesos. Roda em paralelo a um modelo matemático e tira uma média.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52F9A" w14:textId="77777777" w:rsidR="00243B0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Inspiração para múltiplas visões / debate e para o modelo objetivo ao lado do output dos agentes.</w:t>
            </w:r>
          </w:p>
        </w:tc>
      </w:tr>
      <w:tr w:rsidR="00243B02" w14:paraId="0D572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75A46" w14:textId="77777777" w:rsidR="00243B02" w:rsidRDefault="00000000">
            <w:pPr>
              <w:spacing w:line="250" w:lineRule="auto"/>
            </w:pPr>
            <w:r>
              <w:rPr>
                <w:b/>
                <w:bCs/>
                <w:color w:val="1F2853"/>
                <w:sz w:val="19"/>
                <w:szCs w:val="19"/>
              </w:rPr>
              <w:t>Previsão FED — Bayesiano</w:t>
            </w:r>
          </w:p>
        </w:tc>
        <w:tc>
          <w:tcPr>
            <w:tcW w:w="42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F33E8" w14:textId="77777777" w:rsidR="00243B0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Também prevê juros do </w:t>
            </w:r>
            <w:proofErr w:type="spellStart"/>
            <w:r>
              <w:rPr>
                <w:sz w:val="19"/>
                <w:szCs w:val="19"/>
              </w:rPr>
              <w:t>Fed</w:t>
            </w:r>
            <w:proofErr w:type="spellEnd"/>
            <w:r>
              <w:rPr>
                <w:sz w:val="19"/>
                <w:szCs w:val="19"/>
              </w:rPr>
              <w:t>, mas de forma cronológica: parte de uma estimativa inicial e a atualiza conforme a informação sai (</w:t>
            </w:r>
            <w:proofErr w:type="spellStart"/>
            <w:r>
              <w:rPr>
                <w:sz w:val="19"/>
                <w:szCs w:val="19"/>
              </w:rPr>
              <w:t>statement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conference</w:t>
            </w:r>
            <w:proofErr w:type="spellEnd"/>
            <w:r>
              <w:rPr>
                <w:sz w:val="19"/>
                <w:szCs w:val="19"/>
              </w:rPr>
              <w:t>). Em tese, bayesiano.</w:t>
            </w:r>
          </w:p>
        </w:tc>
        <w:tc>
          <w:tcPr>
            <w:tcW w:w="2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70426" w14:textId="77777777" w:rsidR="00243B0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Inspiração para atualização incremental da estimativa conforme novos dados chegam.</w:t>
            </w:r>
          </w:p>
        </w:tc>
      </w:tr>
    </w:tbl>
    <w:p w14:paraId="62939552" w14:textId="77777777" w:rsidR="00243B02" w:rsidRDefault="00243B02">
      <w:pPr>
        <w:spacing w:after="120"/>
      </w:pPr>
    </w:p>
    <w:tbl>
      <w:tblPr>
        <w:tblW w:w="5000" w:type="pct"/>
        <w:tblBorders>
          <w:top w:val="single" w:sz="6" w:space="0" w:color="BB9B1D"/>
          <w:left w:val="single" w:sz="18" w:space="0" w:color="BB9B1D"/>
          <w:bottom w:val="single" w:sz="6" w:space="0" w:color="BB9B1D"/>
          <w:right w:val="single" w:sz="6" w:space="0" w:color="BB9B1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5"/>
      </w:tblGrid>
      <w:tr w:rsidR="00243B02" w14:paraId="3CAB1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453FD" w14:textId="77777777" w:rsidR="00243B02" w:rsidRDefault="00000000">
            <w:pPr>
              <w:spacing w:after="50"/>
            </w:pPr>
            <w:r>
              <w:rPr>
                <w:rFonts w:ascii="Consolas" w:eastAsia="Consolas" w:hAnsi="Consolas" w:cs="Consolas"/>
                <w:color w:val="BB9B1D"/>
                <w:spacing w:val="25"/>
                <w:sz w:val="14"/>
                <w:szCs w:val="14"/>
              </w:rPr>
              <w:t>CRÍTICA CENTRAL AO TRADING AGENTS</w:t>
            </w:r>
          </w:p>
          <w:p w14:paraId="36A6EBA6" w14:textId="77777777" w:rsidR="00243B02" w:rsidRDefault="00000000">
            <w:pPr>
              <w:spacing w:line="270" w:lineRule="auto"/>
            </w:pPr>
            <w:r>
              <w:rPr>
                <w:b/>
                <w:bCs/>
                <w:color w:val="1F2853"/>
              </w:rPr>
              <w:t xml:space="preserve">Efeito telefone. </w:t>
            </w:r>
            <w:r>
              <w:t xml:space="preserve">Processamento em várias camadas (um agente consome o output do outro) faz perder a riqueza do dado inicial — a decisão final acaba dissociada dele. A Lis quer evitar isso criando </w:t>
            </w:r>
            <w:r>
              <w:rPr>
                <w:b/>
                <w:bCs/>
                <w:color w:val="1F2853"/>
              </w:rPr>
              <w:t>rastreabilidade da informação</w:t>
            </w:r>
            <w:r>
              <w:t xml:space="preserve">: toda decisão deve permanecer ancorada no dado que a originou. (Houve </w:t>
            </w:r>
            <w:r>
              <w:lastRenderedPageBreak/>
              <w:t xml:space="preserve">divergência de leitura sobre se o </w:t>
            </w:r>
            <w:proofErr w:type="spellStart"/>
            <w:r>
              <w:t>paper</w:t>
            </w:r>
            <w:proofErr w:type="spellEnd"/>
            <w:r>
              <w:t xml:space="preserve"> realmente encadeia os agentes ou se eles são independentes — a resolver entre Paulo e o time.)</w:t>
            </w:r>
          </w:p>
        </w:tc>
      </w:tr>
    </w:tbl>
    <w:p w14:paraId="0ABF9451" w14:textId="77777777" w:rsidR="00243B02" w:rsidRDefault="00243B02">
      <w:pPr>
        <w:spacing w:after="200"/>
      </w:pPr>
    </w:p>
    <w:p w14:paraId="72A993C8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03 · ARQUITETURA</w:t>
      </w:r>
    </w:p>
    <w:p w14:paraId="6E974DE0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A ESTRUTURA LIS, CAMADA POR CAMADA</w:t>
      </w:r>
    </w:p>
    <w:p w14:paraId="3D936BB5" w14:textId="77777777" w:rsidR="00243B02" w:rsidRDefault="00000000">
      <w:pPr>
        <w:spacing w:after="120" w:line="276" w:lineRule="auto"/>
      </w:pPr>
      <w:r>
        <w:t xml:space="preserve">O modelo mental adotado é o de uma </w:t>
      </w:r>
      <w:r>
        <w:rPr>
          <w:b/>
          <w:bCs/>
          <w:color w:val="1F2853"/>
        </w:rPr>
        <w:t>mesa macro de um banco</w:t>
      </w:r>
      <w:r>
        <w:t>: especialistas por tema e um economista-chefe que domina as conexões. Descrição de baixo para cima:</w:t>
      </w:r>
    </w:p>
    <w:p w14:paraId="5B97D6CB" w14:textId="77777777" w:rsidR="00243B02" w:rsidRDefault="00243B02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1"/>
      </w:tblGrid>
      <w:tr w:rsidR="00243B02" w14:paraId="1DF4F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CE4"/>
              <w:left w:val="single" w:sz="24" w:space="0" w:color="02739B"/>
              <w:bottom w:val="single" w:sz="4" w:space="0" w:color="D9DCE4"/>
              <w:right w:val="single" w:sz="4" w:space="0" w:color="D9DCE4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B1813FE" w14:textId="77777777" w:rsidR="00243B0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02739B"/>
                <w:spacing w:val="10"/>
                <w:sz w:val="15"/>
                <w:szCs w:val="15"/>
              </w:rPr>
              <w:t xml:space="preserve">CAMADA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2739B"/>
                <w:spacing w:val="10"/>
                <w:sz w:val="15"/>
                <w:szCs w:val="15"/>
              </w:rPr>
              <w:t xml:space="preserve">0  </w:t>
            </w:r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>Camada</w:t>
            </w:r>
            <w:proofErr w:type="gramEnd"/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 xml:space="preserve"> Zero / Curadoria de Dados</w:t>
            </w:r>
          </w:p>
          <w:p w14:paraId="15C3E6D8" w14:textId="77777777" w:rsidR="00243B02" w:rsidRDefault="00000000">
            <w:pPr>
              <w:spacing w:after="90"/>
            </w:pPr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>limpeza e roteamento — determinística</w:t>
            </w:r>
          </w:p>
          <w:p w14:paraId="177BB1C8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>Recebe documentos de toda sorte (planilhas, textos, relatórios), limpa e padroniza num formato único. Entrega a cada agente o que ele precisa.</w:t>
            </w:r>
          </w:p>
          <w:p w14:paraId="7F5FF9CE" w14:textId="77777777" w:rsidR="00243B02" w:rsidRDefault="00000000">
            <w:pPr>
              <w:spacing w:after="70" w:line="264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Diferença Lis × Paulo: </w:t>
            </w:r>
            <w:r>
              <w:rPr>
                <w:sz w:val="20"/>
                <w:szCs w:val="20"/>
              </w:rPr>
              <w:t xml:space="preserve">na proposta de Paulo é um agente que decide sozinho o que é comum. Na Lis, a </w:t>
            </w:r>
            <w:r>
              <w:rPr>
                <w:b/>
                <w:bCs/>
                <w:color w:val="1F2853"/>
                <w:sz w:val="20"/>
                <w:szCs w:val="20"/>
              </w:rPr>
              <w:t>curadoria é humana e pré-definida</w:t>
            </w:r>
            <w:r>
              <w:rPr>
                <w:sz w:val="20"/>
                <w:szCs w:val="20"/>
              </w:rPr>
              <w:t xml:space="preserve"> — o time já sabe onde cada dado se encaixa. Não se quer depender de um agente para o que pode ser um </w:t>
            </w:r>
            <w:r>
              <w:rPr>
                <w:b/>
                <w:bCs/>
                <w:color w:val="1F2853"/>
                <w:sz w:val="20"/>
                <w:szCs w:val="20"/>
              </w:rPr>
              <w:t>filtro determinístico</w:t>
            </w:r>
            <w:r>
              <w:rPr>
                <w:sz w:val="20"/>
                <w:szCs w:val="20"/>
              </w:rPr>
              <w:t>.</w:t>
            </w:r>
          </w:p>
          <w:p w14:paraId="1FFF3DDD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>Fluxo prático: dado bruto → processamento por código (ex.: desvios-padrão) → dado processado + camada de IA → relatório do especialista.</w:t>
            </w:r>
          </w:p>
        </w:tc>
      </w:tr>
    </w:tbl>
    <w:p w14:paraId="5A675AF5" w14:textId="77777777" w:rsidR="00243B02" w:rsidRDefault="00243B02">
      <w:pPr>
        <w:spacing w:after="7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1"/>
      </w:tblGrid>
      <w:tr w:rsidR="00243B02" w14:paraId="09ACC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CE4"/>
              <w:left w:val="single" w:sz="24" w:space="0" w:color="418791"/>
              <w:bottom w:val="single" w:sz="4" w:space="0" w:color="D9DCE4"/>
              <w:right w:val="single" w:sz="4" w:space="0" w:color="D9DCE4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A195DAB" w14:textId="77777777" w:rsidR="00243B0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418791"/>
                <w:spacing w:val="10"/>
                <w:sz w:val="15"/>
                <w:szCs w:val="15"/>
              </w:rPr>
              <w:t xml:space="preserve">CAMADA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18791"/>
                <w:spacing w:val="10"/>
                <w:sz w:val="15"/>
                <w:szCs w:val="15"/>
              </w:rPr>
              <w:t xml:space="preserve">1  </w:t>
            </w:r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>Agentes</w:t>
            </w:r>
            <w:proofErr w:type="gramEnd"/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 xml:space="preserve"> Especialistas</w:t>
            </w:r>
          </w:p>
          <w:p w14:paraId="4A2B3BD7" w14:textId="77777777" w:rsidR="00243B02" w:rsidRDefault="00000000">
            <w:pPr>
              <w:spacing w:after="90"/>
            </w:pPr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>câmbio · inflação · juros · fiscal · …</w:t>
            </w:r>
          </w:p>
          <w:p w14:paraId="77A39552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 xml:space="preserve">Cada especialista recebe um </w:t>
            </w:r>
            <w:r>
              <w:rPr>
                <w:b/>
                <w:bCs/>
                <w:color w:val="1F2853"/>
                <w:sz w:val="20"/>
                <w:szCs w:val="20"/>
              </w:rPr>
              <w:t>conjunto de dados comum</w:t>
            </w:r>
            <w:r>
              <w:rPr>
                <w:sz w:val="20"/>
                <w:szCs w:val="20"/>
              </w:rPr>
              <w:t xml:space="preserve"> (tratado na camada zero) mais </w:t>
            </w:r>
            <w:r>
              <w:rPr>
                <w:b/>
                <w:bCs/>
                <w:color w:val="1F2853"/>
                <w:sz w:val="20"/>
                <w:szCs w:val="20"/>
              </w:rPr>
              <w:t>dados específicos</w:t>
            </w:r>
            <w:r>
              <w:rPr>
                <w:sz w:val="20"/>
                <w:szCs w:val="20"/>
              </w:rPr>
              <w:t xml:space="preserve"> da sua área. Nenhum agente filtra a informação do outro.</w:t>
            </w:r>
          </w:p>
          <w:p w14:paraId="59A47268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 xml:space="preserve">Função: produzir informação </w:t>
            </w:r>
            <w:r>
              <w:rPr>
                <w:b/>
                <w:bCs/>
                <w:color w:val="1F2853"/>
                <w:sz w:val="20"/>
                <w:szCs w:val="20"/>
              </w:rPr>
              <w:t>factual interpretada</w:t>
            </w:r>
            <w:r>
              <w:rPr>
                <w:sz w:val="20"/>
                <w:szCs w:val="20"/>
              </w:rPr>
              <w:t xml:space="preserve"> — não uma conclusão de mercado. Ex.: “está a 2 desvios-padrão da média, portanto caro”, em vez de “acho que o câmbio vai cair”.</w:t>
            </w:r>
          </w:p>
          <w:p w14:paraId="14C5F74B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 xml:space="preserve">Piloto atual: </w:t>
            </w:r>
            <w:r>
              <w:rPr>
                <w:b/>
                <w:bCs/>
                <w:color w:val="1F2853"/>
                <w:sz w:val="20"/>
                <w:szCs w:val="20"/>
              </w:rPr>
              <w:t>agente de câmbio</w:t>
            </w:r>
            <w:r>
              <w:rPr>
                <w:sz w:val="20"/>
                <w:szCs w:val="20"/>
              </w:rPr>
              <w:t xml:space="preserve">, com lista mínima de dados já esboçada por Vinícius (balanço de pagamentos, fluxo cambial, reservas do </w:t>
            </w:r>
            <w:proofErr w:type="gramStart"/>
            <w:r>
              <w:rPr>
                <w:sz w:val="20"/>
                <w:szCs w:val="20"/>
              </w:rPr>
              <w:t>BC, etc.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44639A6B" w14:textId="77777777" w:rsidR="00243B02" w:rsidRDefault="00243B02">
      <w:pPr>
        <w:spacing w:after="7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1"/>
      </w:tblGrid>
      <w:tr w:rsidR="00243B02" w14:paraId="7F129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CE4"/>
              <w:left w:val="single" w:sz="24" w:space="0" w:color="BB9B1D"/>
              <w:bottom w:val="single" w:sz="4" w:space="0" w:color="D9DCE4"/>
              <w:right w:val="single" w:sz="4" w:space="0" w:color="D9DCE4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C27C400" w14:textId="77777777" w:rsidR="00243B0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B9B1D"/>
                <w:spacing w:val="10"/>
                <w:sz w:val="15"/>
                <w:szCs w:val="15"/>
              </w:rPr>
              <w:t xml:space="preserve">CAMADA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B9B1D"/>
                <w:spacing w:val="10"/>
                <w:sz w:val="15"/>
                <w:szCs w:val="15"/>
              </w:rPr>
              <w:t xml:space="preserve">2  </w:t>
            </w:r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>Camada</w:t>
            </w:r>
            <w:proofErr w:type="gramEnd"/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 xml:space="preserve"> de Debate / Facilitador</w:t>
            </w:r>
          </w:p>
          <w:p w14:paraId="5C9718A1" w14:textId="77777777" w:rsidR="00243B02" w:rsidRDefault="00000000">
            <w:pPr>
              <w:spacing w:after="90"/>
            </w:pPr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 xml:space="preserve">provoca e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 xml:space="preserve"> divergências</w:t>
            </w:r>
          </w:p>
          <w:p w14:paraId="2B98B028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 xml:space="preserve">Agente especializado em </w:t>
            </w:r>
            <w:r>
              <w:rPr>
                <w:b/>
                <w:bCs/>
                <w:color w:val="1F2853"/>
                <w:sz w:val="20"/>
                <w:szCs w:val="20"/>
              </w:rPr>
              <w:t>mediar debate</w:t>
            </w:r>
            <w:r>
              <w:rPr>
                <w:sz w:val="20"/>
                <w:szCs w:val="20"/>
              </w:rPr>
              <w:t>. Coloca dois ou mais especialistas na mesma mesa (ex.: câmbio × juros num tema de dominância fiscal), provoca o vai-e-volta e faz emergir divergências e síntese.</w:t>
            </w:r>
          </w:p>
          <w:p w14:paraId="1BAAB5F1" w14:textId="77777777" w:rsidR="00243B02" w:rsidRDefault="00000000">
            <w:pPr>
              <w:spacing w:after="70" w:line="264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Ponto em aberto: </w:t>
            </w:r>
            <w:r>
              <w:rPr>
                <w:sz w:val="20"/>
                <w:szCs w:val="20"/>
              </w:rPr>
              <w:t>se precisa ter o mesmo domínio do economista-chefe (posição de Paulo) ou ser um “entrevistador” que apenas conduz. E se resolve parte das divergências antes de subir, ou repassa tudo.</w:t>
            </w:r>
          </w:p>
        </w:tc>
      </w:tr>
    </w:tbl>
    <w:p w14:paraId="0711415D" w14:textId="77777777" w:rsidR="00243B02" w:rsidRDefault="00243B02">
      <w:pPr>
        <w:spacing w:after="7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1"/>
      </w:tblGrid>
      <w:tr w:rsidR="00243B02" w14:paraId="76AB6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CE4"/>
              <w:left w:val="single" w:sz="24" w:space="0" w:color="1F2853"/>
              <w:bottom w:val="single" w:sz="4" w:space="0" w:color="D9DCE4"/>
              <w:right w:val="single" w:sz="4" w:space="0" w:color="D9DCE4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C054BA7" w14:textId="77777777" w:rsidR="00243B0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1F2853"/>
                <w:spacing w:val="10"/>
                <w:sz w:val="15"/>
                <w:szCs w:val="15"/>
              </w:rPr>
              <w:t xml:space="preserve">CAMADA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2853"/>
                <w:spacing w:val="10"/>
                <w:sz w:val="15"/>
                <w:szCs w:val="15"/>
              </w:rPr>
              <w:t xml:space="preserve">3  </w:t>
            </w:r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>Economista</w:t>
            </w:r>
            <w:proofErr w:type="gramEnd"/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>-Chefe / Orquestrador</w:t>
            </w:r>
          </w:p>
          <w:p w14:paraId="3234085B" w14:textId="77777777" w:rsidR="00243B02" w:rsidRDefault="00000000">
            <w:pPr>
              <w:spacing w:after="90"/>
            </w:pPr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>conecta os pontos e sintetiza</w:t>
            </w:r>
          </w:p>
          <w:p w14:paraId="113157DD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 xml:space="preserve">Domina as </w:t>
            </w:r>
            <w:r>
              <w:rPr>
                <w:b/>
                <w:bCs/>
                <w:color w:val="1F2853"/>
                <w:sz w:val="20"/>
                <w:szCs w:val="20"/>
              </w:rPr>
              <w:t>conexões</w:t>
            </w:r>
            <w:r>
              <w:rPr>
                <w:sz w:val="20"/>
                <w:szCs w:val="20"/>
              </w:rPr>
              <w:t xml:space="preserve"> entre temas via um </w:t>
            </w:r>
            <w:r>
              <w:rPr>
                <w:b/>
                <w:bCs/>
                <w:color w:val="1F2853"/>
                <w:sz w:val="20"/>
                <w:szCs w:val="20"/>
              </w:rPr>
              <w:t>mapa de relação de conceitos</w:t>
            </w:r>
            <w:r>
              <w:rPr>
                <w:sz w:val="20"/>
                <w:szCs w:val="20"/>
              </w:rPr>
              <w:t xml:space="preserve"> (ferramenta própria da Lis) — sabe como um conceito permeia várias áreas e quem tem prioridade sobre cada assunto.</w:t>
            </w:r>
          </w:p>
          <w:p w14:paraId="2D0473BB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t xml:space="preserve">Não recebe todos os dados brutos; trabalha sobre relatórios e divergências. Pode acessar dado bruto </w:t>
            </w:r>
            <w:r>
              <w:rPr>
                <w:b/>
                <w:bCs/>
                <w:color w:val="1F2853"/>
                <w:sz w:val="20"/>
                <w:szCs w:val="20"/>
              </w:rPr>
              <w:t>sob demanda</w:t>
            </w:r>
            <w:r>
              <w:rPr>
                <w:sz w:val="20"/>
                <w:szCs w:val="20"/>
              </w:rPr>
              <w:t xml:space="preserve"> (chave liga/desliga), pedindo permissão para aquela consulta.</w:t>
            </w:r>
          </w:p>
          <w:p w14:paraId="1ED89A7D" w14:textId="77777777" w:rsidR="00243B02" w:rsidRDefault="00000000">
            <w:pPr>
              <w:spacing w:after="70" w:line="264" w:lineRule="auto"/>
            </w:pPr>
            <w:r>
              <w:rPr>
                <w:sz w:val="20"/>
                <w:szCs w:val="20"/>
              </w:rPr>
              <w:lastRenderedPageBreak/>
              <w:t>Produto: opinião final sobre o macro ou sobre um tema, num relatório que explicita o que cada analista avaliou, as divergências e por que foram ponderadas.</w:t>
            </w:r>
          </w:p>
        </w:tc>
      </w:tr>
    </w:tbl>
    <w:p w14:paraId="27ADD645" w14:textId="77777777" w:rsidR="00243B02" w:rsidRDefault="00243B02">
      <w:pPr>
        <w:spacing w:after="7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1"/>
      </w:tblGrid>
      <w:tr w:rsidR="00243B02" w14:paraId="42BBC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CE4"/>
              <w:left w:val="single" w:sz="24" w:space="0" w:color="EA523A"/>
              <w:bottom w:val="single" w:sz="4" w:space="0" w:color="D9DCE4"/>
              <w:right w:val="single" w:sz="4" w:space="0" w:color="D9DCE4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301CC4A" w14:textId="77777777" w:rsidR="00243B02" w:rsidRDefault="00000000">
            <w:pPr>
              <w:spacing w:after="7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EA523A"/>
                <w:spacing w:val="10"/>
                <w:sz w:val="15"/>
                <w:szCs w:val="15"/>
              </w:rPr>
              <w:t xml:space="preserve">EXTRAS  </w:t>
            </w:r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>Componentes</w:t>
            </w:r>
            <w:proofErr w:type="gramEnd"/>
            <w:r>
              <w:rPr>
                <w:b/>
                <w:bCs/>
                <w:color w:val="1F2853"/>
                <w:spacing w:val="15"/>
                <w:sz w:val="24"/>
                <w:szCs w:val="24"/>
              </w:rPr>
              <w:t xml:space="preserve"> Complementares</w:t>
            </w:r>
          </w:p>
          <w:p w14:paraId="070707B5" w14:textId="77777777" w:rsidR="00243B02" w:rsidRDefault="00000000">
            <w:pPr>
              <w:spacing w:after="90"/>
            </w:pPr>
            <w:r>
              <w:rPr>
                <w:rFonts w:ascii="Consolas" w:eastAsia="Consolas" w:hAnsi="Consolas" w:cs="Consolas"/>
                <w:i/>
                <w:iCs/>
                <w:color w:val="7A88A8"/>
                <w:sz w:val="14"/>
                <w:szCs w:val="14"/>
              </w:rPr>
              <w:t>discutidos, ainda não no escopo mínimo</w:t>
            </w:r>
          </w:p>
          <w:p w14:paraId="33BF4F8B" w14:textId="77777777" w:rsidR="00243B02" w:rsidRDefault="00000000">
            <w:pPr>
              <w:spacing w:after="70" w:line="264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Múltiplos “chefes” (2–3): </w:t>
            </w:r>
            <w:r>
              <w:rPr>
                <w:sz w:val="20"/>
                <w:szCs w:val="20"/>
              </w:rPr>
              <w:t>visões diferentes no topo (ex.: um mais teórico/acadêmico, outro mais de mercado) para gerar debate real entre frameworks, em vez de um único chefe debatendo consigo mesmo.</w:t>
            </w:r>
          </w:p>
          <w:p w14:paraId="4D5B6874" w14:textId="77777777" w:rsidR="00243B02" w:rsidRDefault="00000000">
            <w:pPr>
              <w:spacing w:after="70" w:line="264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Agente “News” / cheiro da rua: </w:t>
            </w:r>
            <w:r>
              <w:rPr>
                <w:sz w:val="20"/>
                <w:szCs w:val="20"/>
              </w:rPr>
              <w:t xml:space="preserve">puxa opinião externa (à </w:t>
            </w:r>
            <w:proofErr w:type="spellStart"/>
            <w:r>
              <w:rPr>
                <w:sz w:val="20"/>
                <w:szCs w:val="20"/>
              </w:rPr>
              <w:t>la</w:t>
            </w:r>
            <w:proofErr w:type="spellEnd"/>
            <w:r>
              <w:rPr>
                <w:sz w:val="20"/>
                <w:szCs w:val="20"/>
              </w:rPr>
              <w:t xml:space="preserve"> News do </w:t>
            </w:r>
            <w:proofErr w:type="spellStart"/>
            <w:r>
              <w:rPr>
                <w:sz w:val="20"/>
                <w:szCs w:val="20"/>
              </w:rPr>
              <w:t>Tauric</w:t>
            </w:r>
            <w:proofErr w:type="spellEnd"/>
            <w:r>
              <w:rPr>
                <w:sz w:val="20"/>
                <w:szCs w:val="20"/>
              </w:rPr>
              <w:t>) sem contaminar a decisão. Por ora o sistema está travado / sem internet.</w:t>
            </w:r>
          </w:p>
          <w:p w14:paraId="46C305A1" w14:textId="77777777" w:rsidR="00243B02" w:rsidRDefault="00000000">
            <w:pPr>
              <w:spacing w:after="70" w:line="264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Saída </w:t>
            </w:r>
            <w:proofErr w:type="spellStart"/>
            <w:r>
              <w:rPr>
                <w:b/>
                <w:bCs/>
                <w:color w:val="1F2853"/>
                <w:sz w:val="20"/>
                <w:szCs w:val="20"/>
              </w:rPr>
              <w:t>bear</w:t>
            </w:r>
            <w:proofErr w:type="spellEnd"/>
            <w:r>
              <w:rPr>
                <w:b/>
                <w:bCs/>
                <w:color w:val="1F285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F2853"/>
                <w:sz w:val="20"/>
                <w:szCs w:val="20"/>
              </w:rPr>
              <w:t>bull</w:t>
            </w:r>
            <w:proofErr w:type="spellEnd"/>
            <w:r>
              <w:rPr>
                <w:b/>
                <w:bCs/>
                <w:color w:val="1F2853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o gestor quer pedir visões contrastantes ao chefe, poder “descer” e ouvir cada especialista, e um dashboard com os modelos objetivos.</w:t>
            </w:r>
          </w:p>
        </w:tc>
      </w:tr>
    </w:tbl>
    <w:p w14:paraId="3835158B" w14:textId="77777777" w:rsidR="00243B02" w:rsidRDefault="00243B02">
      <w:pPr>
        <w:spacing w:after="200"/>
      </w:pPr>
    </w:p>
    <w:p w14:paraId="67884BF6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04 · DIVERGÊNCIAS</w:t>
      </w:r>
    </w:p>
    <w:p w14:paraId="72D70DBB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LIS × PAULO — ONDE AS VISÕES DIFEREM</w:t>
      </w:r>
    </w:p>
    <w:p w14:paraId="3F36B851" w14:textId="77777777" w:rsidR="00243B02" w:rsidRDefault="00000000">
      <w:pPr>
        <w:spacing w:after="120" w:line="276" w:lineRule="auto"/>
      </w:pPr>
      <w:r>
        <w:t xml:space="preserve">Ambos concordam no essencial: </w:t>
      </w:r>
      <w:r>
        <w:rPr>
          <w:b/>
          <w:bCs/>
          <w:color w:val="1F2853"/>
        </w:rPr>
        <w:t>não pode ser um pipeline sequencial</w:t>
      </w:r>
      <w:r>
        <w:t xml:space="preserve"> em que um agente filtra a informação do outro. As diferenças são de ênfase e de fluxo:</w:t>
      </w:r>
    </w:p>
    <w:tbl>
      <w:tblPr>
        <w:tblW w:w="5000" w:type="pct"/>
        <w:tblBorders>
          <w:top w:val="single" w:sz="4" w:space="0" w:color="D9DCE4"/>
          <w:left w:val="single" w:sz="4" w:space="0" w:color="D9DCE4"/>
          <w:bottom w:val="single" w:sz="4" w:space="0" w:color="D9DCE4"/>
          <w:right w:val="single" w:sz="4" w:space="0" w:color="D9DCE4"/>
          <w:insideV w:val="single" w:sz="4" w:space="0" w:color="D9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8"/>
        <w:gridCol w:w="4748"/>
      </w:tblGrid>
      <w:tr w:rsidR="00243B02" w14:paraId="558E2B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B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149DF28" w14:textId="77777777" w:rsidR="00243B02" w:rsidRDefault="00000000">
            <w:pPr>
              <w:spacing w:after="90"/>
            </w:pPr>
            <w:r>
              <w:rPr>
                <w:b/>
                <w:bCs/>
                <w:color w:val="1F2853"/>
                <w:spacing w:val="15"/>
                <w:sz w:val="22"/>
                <w:szCs w:val="22"/>
              </w:rPr>
              <w:t>ESTRUTURA LIS</w:t>
            </w:r>
          </w:p>
          <w:p w14:paraId="7A02D24D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Camada zero humana. </w:t>
            </w:r>
            <w:r>
              <w:rPr>
                <w:sz w:val="20"/>
                <w:szCs w:val="20"/>
              </w:rPr>
              <w:t>Curadoria feita pelo time, não por um agente.</w:t>
            </w:r>
          </w:p>
          <w:p w14:paraId="594ACCD5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Especialista enxuto. </w:t>
            </w:r>
            <w:r>
              <w:rPr>
                <w:sz w:val="20"/>
                <w:szCs w:val="20"/>
              </w:rPr>
              <w:t>Cada agente recebe só o relevante à sua análise — no limite, o de câmbio não recebe série de juros. Mais informação pode até prejudicar.</w:t>
            </w:r>
          </w:p>
          <w:p w14:paraId="25A0E0C5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Chefe recebe direto dos especialistas </w:t>
            </w:r>
            <w:r>
              <w:rPr>
                <w:sz w:val="20"/>
                <w:szCs w:val="20"/>
              </w:rPr>
              <w:t>e aciona o facilitador só quando há necessidade de debate.</w:t>
            </w:r>
          </w:p>
          <w:p w14:paraId="27DBB3CB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Fluxo menos hierárquico </w:t>
            </w:r>
            <w:r>
              <w:rPr>
                <w:sz w:val="20"/>
                <w:szCs w:val="20"/>
              </w:rPr>
              <w:t>(mais flat).</w:t>
            </w:r>
          </w:p>
        </w:tc>
        <w:tc>
          <w:tcPr>
            <w:tcW w:w="4500" w:type="dxa"/>
            <w:shd w:val="clear" w:color="auto" w:fill="FAFB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28D3E80" w14:textId="77777777" w:rsidR="00243B02" w:rsidRDefault="00000000">
            <w:pPr>
              <w:spacing w:after="90"/>
            </w:pPr>
            <w:r>
              <w:rPr>
                <w:b/>
                <w:bCs/>
                <w:color w:val="02739B"/>
                <w:spacing w:val="15"/>
                <w:sz w:val="22"/>
                <w:szCs w:val="22"/>
              </w:rPr>
              <w:t>ESTRUTURA PAULO</w:t>
            </w:r>
          </w:p>
          <w:p w14:paraId="6FA3807A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02739B"/>
                <w:sz w:val="20"/>
                <w:szCs w:val="20"/>
              </w:rPr>
              <w:t xml:space="preserve">Camada zero como agente </w:t>
            </w:r>
            <w:r>
              <w:rPr>
                <w:sz w:val="20"/>
                <w:szCs w:val="20"/>
              </w:rPr>
              <w:t>(“estado macro”) que recebe tudo, identifica o comum e distribui.</w:t>
            </w:r>
          </w:p>
          <w:p w14:paraId="6E84A933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02739B"/>
                <w:sz w:val="20"/>
                <w:szCs w:val="20"/>
              </w:rPr>
              <w:t xml:space="preserve">Especialista mais abastecido. </w:t>
            </w:r>
            <w:r>
              <w:rPr>
                <w:sz w:val="20"/>
                <w:szCs w:val="20"/>
              </w:rPr>
              <w:t>Um “pouquinho a mais” não pesaria; informações comuns invariavelmente existem entre agentes.</w:t>
            </w:r>
          </w:p>
          <w:p w14:paraId="725C047B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02739B"/>
                <w:sz w:val="20"/>
                <w:szCs w:val="20"/>
              </w:rPr>
              <w:t xml:space="preserve">Camada de debate antes do chefe, </w:t>
            </w:r>
            <w:r>
              <w:rPr>
                <w:sz w:val="20"/>
                <w:szCs w:val="20"/>
              </w:rPr>
              <w:t xml:space="preserve">que elimina algumas divergências e só </w:t>
            </w:r>
            <w:proofErr w:type="spellStart"/>
            <w:r>
              <w:rPr>
                <w:sz w:val="20"/>
                <w:szCs w:val="20"/>
              </w:rPr>
              <w:t>sobe</w:t>
            </w:r>
            <w:proofErr w:type="spellEnd"/>
            <w:r>
              <w:rPr>
                <w:sz w:val="20"/>
                <w:szCs w:val="20"/>
              </w:rPr>
              <w:t xml:space="preserve"> o que não resolve.</w:t>
            </w:r>
          </w:p>
          <w:p w14:paraId="4F24E5BC" w14:textId="77777777" w:rsidR="00243B02" w:rsidRDefault="00000000">
            <w:pPr>
              <w:spacing w:after="70" w:line="260" w:lineRule="auto"/>
            </w:pPr>
            <w:r>
              <w:rPr>
                <w:b/>
                <w:bCs/>
                <w:color w:val="02739B"/>
                <w:sz w:val="20"/>
                <w:szCs w:val="20"/>
              </w:rPr>
              <w:t xml:space="preserve">Fluxo mais hierárquico </w:t>
            </w:r>
            <w:r>
              <w:rPr>
                <w:sz w:val="20"/>
                <w:szCs w:val="20"/>
              </w:rPr>
              <w:t>(filtragem progressiva até o topo).</w:t>
            </w:r>
          </w:p>
        </w:tc>
      </w:tr>
    </w:tbl>
    <w:p w14:paraId="4A1FDFD2" w14:textId="77777777" w:rsidR="00243B02" w:rsidRDefault="00243B02">
      <w:pPr>
        <w:spacing w:after="120"/>
      </w:pPr>
    </w:p>
    <w:tbl>
      <w:tblPr>
        <w:tblW w:w="5000" w:type="pct"/>
        <w:tblBorders>
          <w:top w:val="single" w:sz="6" w:space="0" w:color="BB9B1D"/>
          <w:left w:val="single" w:sz="18" w:space="0" w:color="BB9B1D"/>
          <w:bottom w:val="single" w:sz="6" w:space="0" w:color="BB9B1D"/>
          <w:right w:val="single" w:sz="6" w:space="0" w:color="BB9B1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5"/>
      </w:tblGrid>
      <w:tr w:rsidR="00243B02" w14:paraId="58397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A53A1" w14:textId="77777777" w:rsidR="00243B02" w:rsidRDefault="00000000">
            <w:pPr>
              <w:spacing w:after="50"/>
            </w:pPr>
            <w:r>
              <w:rPr>
                <w:rFonts w:ascii="Consolas" w:eastAsia="Consolas" w:hAnsi="Consolas" w:cs="Consolas"/>
                <w:color w:val="BB9B1D"/>
                <w:spacing w:val="25"/>
                <w:sz w:val="14"/>
                <w:szCs w:val="14"/>
              </w:rPr>
              <w:t>O NÓ DA DIVERGÊNCIA</w:t>
            </w:r>
          </w:p>
          <w:p w14:paraId="29C72740" w14:textId="77777777" w:rsidR="00243B02" w:rsidRDefault="00000000">
            <w:pPr>
              <w:spacing w:line="270" w:lineRule="auto"/>
            </w:pPr>
            <w:r>
              <w:t xml:space="preserve">Não está no </w:t>
            </w:r>
            <w:r>
              <w:rPr>
                <w:b/>
                <w:bCs/>
                <w:color w:val="1F2853"/>
              </w:rPr>
              <w:t>mínimo</w:t>
            </w:r>
            <w:r>
              <w:t xml:space="preserve"> — todos concordam que cada agente recebe ao menos o essencial — mas no </w:t>
            </w:r>
            <w:r>
              <w:rPr>
                <w:b/>
                <w:bCs/>
                <w:color w:val="1F2853"/>
              </w:rPr>
              <w:t>máximo</w:t>
            </w:r>
            <w:r>
              <w:t xml:space="preserve">: até onde “exagerar” na informação dada a cada especialista. Isso é debate </w:t>
            </w:r>
            <w:r>
              <w:rPr>
                <w:b/>
                <w:bCs/>
                <w:color w:val="1F2853"/>
              </w:rPr>
              <w:t>técnico (grau)</w:t>
            </w:r>
            <w:r>
              <w:t>, a resolver por tentativa e erro. Exemplo-símbolo: o agente de câmbio recebe ou não a série de juros? (recebe balança comercial, que tem relação direta; juros ficou em aberto).</w:t>
            </w:r>
          </w:p>
        </w:tc>
      </w:tr>
    </w:tbl>
    <w:p w14:paraId="302F6931" w14:textId="77777777" w:rsidR="00243B02" w:rsidRDefault="00243B02">
      <w:pPr>
        <w:spacing w:after="200"/>
      </w:pPr>
    </w:p>
    <w:p w14:paraId="25E34243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05 · DEFINIÇÕES</w:t>
      </w:r>
    </w:p>
    <w:p w14:paraId="1A71C66E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O QUE FICOU DECIDIDO</w:t>
      </w:r>
    </w:p>
    <w:tbl>
      <w:tblPr>
        <w:tblW w:w="5000" w:type="pct"/>
        <w:tblBorders>
          <w:bottom w:val="single" w:sz="3" w:space="0" w:color="ECEE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8767"/>
      </w:tblGrid>
      <w:tr w:rsidR="00243B02" w14:paraId="7F4484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4EEEF"/>
            <w:tcMar>
              <w:top w:w="90" w:type="dxa"/>
              <w:bottom w:w="90" w:type="dxa"/>
              <w:right w:w="60" w:type="dxa"/>
            </w:tcMar>
            <w:vAlign w:val="center"/>
          </w:tcPr>
          <w:p w14:paraId="19D62562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418791"/>
                <w:sz w:val="18"/>
                <w:szCs w:val="18"/>
              </w:rPr>
              <w:t>✓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4764D5A7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Construir de baixo para cima</w:t>
            </w:r>
          </w:p>
          <w:p w14:paraId="0265323A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Começar pelas camadas inferiores (base de conhecimento e dados), que têm menos chance de mudar. Quanto mais alto na estrutura, maior o risco de retrabalho.</w:t>
            </w:r>
          </w:p>
        </w:tc>
      </w:tr>
      <w:tr w:rsidR="00243B02" w14:paraId="0684D4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4EEEF"/>
            <w:tcMar>
              <w:top w:w="90" w:type="dxa"/>
              <w:bottom w:w="90" w:type="dxa"/>
              <w:right w:w="60" w:type="dxa"/>
            </w:tcMar>
            <w:vAlign w:val="center"/>
          </w:tcPr>
          <w:p w14:paraId="02939441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418791"/>
                <w:sz w:val="18"/>
                <w:szCs w:val="18"/>
              </w:rPr>
              <w:t>✓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72AB40C6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Gênero da camada de baixo cravado</w:t>
            </w:r>
          </w:p>
          <w:p w14:paraId="2EE0F0DB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Os especialistas recebem o mínimo necessário para sua tarefa e nada além do trabalho deles. A camada zero (curadoria/roteamento) é a base a ser executada primeiro.</w:t>
            </w:r>
          </w:p>
        </w:tc>
      </w:tr>
      <w:tr w:rsidR="00243B02" w14:paraId="5CC91D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4EEEF"/>
            <w:tcMar>
              <w:top w:w="90" w:type="dxa"/>
              <w:bottom w:w="90" w:type="dxa"/>
              <w:right w:w="60" w:type="dxa"/>
            </w:tcMar>
            <w:vAlign w:val="center"/>
          </w:tcPr>
          <w:p w14:paraId="30EA74DA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418791"/>
                <w:sz w:val="18"/>
                <w:szCs w:val="18"/>
              </w:rPr>
              <w:lastRenderedPageBreak/>
              <w:t>✓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2D918B5D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Estratégia mínimo → máximo, testável</w:t>
            </w:r>
          </w:p>
          <w:p w14:paraId="439C4328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Cada agente começa com base prioritária (exclusiva) e ganha base secundária (comum) que pode ser ligada/desligada, para testar qual configuração dá melhor resultado. Isolar variáveis e medir.</w:t>
            </w:r>
          </w:p>
        </w:tc>
      </w:tr>
      <w:tr w:rsidR="00243B02" w14:paraId="11F79C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4EEEF"/>
            <w:tcMar>
              <w:top w:w="90" w:type="dxa"/>
              <w:bottom w:w="90" w:type="dxa"/>
              <w:right w:w="60" w:type="dxa"/>
            </w:tcMar>
            <w:vAlign w:val="center"/>
          </w:tcPr>
          <w:p w14:paraId="2A73807B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418791"/>
                <w:sz w:val="18"/>
                <w:szCs w:val="18"/>
              </w:rPr>
              <w:t>✓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2C14C7ED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Separar gênero de grau nas reuniões</w:t>
            </w:r>
          </w:p>
          <w:p w14:paraId="34468F63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Pacificar a estrutura (gênero) em reunião; deixar o ajuste de conteúdo (grau) para tentativa e erro. Não gastar reuniões em decisões de grau que se resolvem em um dia de teste. Reuniões objetivas e de afunilamento.</w:t>
            </w:r>
          </w:p>
        </w:tc>
      </w:tr>
      <w:tr w:rsidR="00243B02" w14:paraId="79BF7C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4EEEF"/>
            <w:tcMar>
              <w:top w:w="90" w:type="dxa"/>
              <w:bottom w:w="90" w:type="dxa"/>
              <w:right w:w="60" w:type="dxa"/>
            </w:tcMar>
            <w:vAlign w:val="center"/>
          </w:tcPr>
          <w:p w14:paraId="634D5498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418791"/>
                <w:sz w:val="18"/>
                <w:szCs w:val="18"/>
              </w:rPr>
              <w:t>✓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28B33325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Divisão de papéis na execução</w:t>
            </w:r>
          </w:p>
          <w:p w14:paraId="7DBDE9CE" w14:textId="3D71F430" w:rsidR="00243B02" w:rsidRDefault="00000000">
            <w:pPr>
              <w:spacing w:line="260" w:lineRule="auto"/>
            </w:pPr>
            <w:r>
              <w:rPr>
                <w:b/>
                <w:bCs/>
                <w:color w:val="1F2853"/>
                <w:sz w:val="20"/>
                <w:szCs w:val="20"/>
              </w:rPr>
              <w:t xml:space="preserve">Vinícius: </w:t>
            </w:r>
            <w:r>
              <w:rPr>
                <w:sz w:val="20"/>
                <w:szCs w:val="20"/>
              </w:rPr>
              <w:t xml:space="preserve">definir onde entra cada dado, qual relatório e qual bibliografia alimenta cada agente, e documentar a seleção. </w:t>
            </w:r>
            <w:r w:rsidR="00D144E9">
              <w:rPr>
                <w:b/>
                <w:bCs/>
                <w:color w:val="1F2853"/>
                <w:sz w:val="20"/>
                <w:szCs w:val="20"/>
              </w:rPr>
              <w:t>Arthur</w:t>
            </w:r>
            <w:r>
              <w:rPr>
                <w:b/>
                <w:bCs/>
                <w:color w:val="1F2853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programação / ingestão. Começar pelo câmbio e ir mapeando os demais.</w:t>
            </w:r>
          </w:p>
        </w:tc>
      </w:tr>
      <w:tr w:rsidR="00243B02" w14:paraId="3D08AD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4EEEF"/>
            <w:tcMar>
              <w:top w:w="90" w:type="dxa"/>
              <w:bottom w:w="90" w:type="dxa"/>
              <w:right w:w="60" w:type="dxa"/>
            </w:tcMar>
            <w:vAlign w:val="center"/>
          </w:tcPr>
          <w:p w14:paraId="42089317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418791"/>
                <w:sz w:val="18"/>
                <w:szCs w:val="18"/>
              </w:rPr>
              <w:t>✓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5DFFA242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Documentar seleção de dados + classificação por cor</w:t>
            </w:r>
          </w:p>
          <w:p w14:paraId="3300B411" w14:textId="530631D9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Documento justificando a seleção de cada dado. Classificar as caixinhas por status/cor: verde (trivial, segue) e itens que precisam de discussão. O que estiver verde já vai sendo executado com o </w:t>
            </w:r>
            <w:r w:rsidR="00D144E9">
              <w:rPr>
                <w:sz w:val="20"/>
                <w:szCs w:val="20"/>
              </w:rPr>
              <w:t>Arthur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101FDC1" w14:textId="77777777" w:rsidR="00243B02" w:rsidRDefault="00243B02">
      <w:pPr>
        <w:spacing w:after="200"/>
      </w:pPr>
    </w:p>
    <w:p w14:paraId="14709721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06 · EM ABERTO</w:t>
      </w:r>
    </w:p>
    <w:p w14:paraId="3E628170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QUESTÕES NÃO CONCLUSIVAS</w:t>
      </w:r>
    </w:p>
    <w:tbl>
      <w:tblPr>
        <w:tblW w:w="5000" w:type="pct"/>
        <w:tblBorders>
          <w:bottom w:val="single" w:sz="3" w:space="0" w:color="ECEE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8767"/>
      </w:tblGrid>
      <w:tr w:rsidR="00243B02" w14:paraId="78FA00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D9"/>
            <w:tcMar>
              <w:top w:w="90" w:type="dxa"/>
              <w:bottom w:w="90" w:type="dxa"/>
              <w:right w:w="60" w:type="dxa"/>
            </w:tcMar>
            <w:vAlign w:val="center"/>
          </w:tcPr>
          <w:p w14:paraId="640C8538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BB9B1D"/>
                <w:sz w:val="18"/>
                <w:szCs w:val="18"/>
              </w:rPr>
              <w:t>?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4F5FA5E3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Camadas superiores: hierárquicas ou não</w:t>
            </w:r>
          </w:p>
          <w:p w14:paraId="236BC890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 o topo (facilitador + economista-chefe) será hierárquico ou mais flat ficou para testar. Considerado fundamental; sem definição a priori.</w:t>
            </w:r>
          </w:p>
        </w:tc>
      </w:tr>
      <w:tr w:rsidR="00243B02" w14:paraId="03BF0C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D9"/>
            <w:tcMar>
              <w:top w:w="90" w:type="dxa"/>
              <w:bottom w:w="90" w:type="dxa"/>
              <w:right w:w="60" w:type="dxa"/>
            </w:tcMar>
            <w:vAlign w:val="center"/>
          </w:tcPr>
          <w:p w14:paraId="29F7ACF5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BB9B1D"/>
                <w:sz w:val="18"/>
                <w:szCs w:val="18"/>
              </w:rPr>
              <w:t>?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1DB305F4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Economista-chefe tem acesso a toda a informação?</w:t>
            </w:r>
          </w:p>
          <w:p w14:paraId="77F81809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modelo de Paulo (“estado macro”) tudo estaria disponível; na Lis, o chefe não vê tudo — trabalha sobre relatórios e divergências, com dado bruto sob demanda.</w:t>
            </w:r>
          </w:p>
        </w:tc>
      </w:tr>
      <w:tr w:rsidR="00243B02" w14:paraId="20CE0B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D9"/>
            <w:tcMar>
              <w:top w:w="90" w:type="dxa"/>
              <w:bottom w:w="90" w:type="dxa"/>
              <w:right w:w="60" w:type="dxa"/>
            </w:tcMar>
            <w:vAlign w:val="center"/>
          </w:tcPr>
          <w:p w14:paraId="5350693D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BB9B1D"/>
                <w:sz w:val="18"/>
                <w:szCs w:val="18"/>
              </w:rPr>
              <w:t>?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4EE22CF7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Facilitador = economista-chefe?</w:t>
            </w:r>
          </w:p>
          <w:p w14:paraId="55E3D778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 o mediador deve ter o mesmo conteúdo do chefe (Paulo: precisa entender do assunto) ou ser um “entrevistador” que só conduz. Restrição do time quanto a um mediador que não domine o tema.</w:t>
            </w:r>
          </w:p>
        </w:tc>
      </w:tr>
      <w:tr w:rsidR="00243B02" w14:paraId="3D2047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D9"/>
            <w:tcMar>
              <w:top w:w="90" w:type="dxa"/>
              <w:bottom w:w="90" w:type="dxa"/>
              <w:right w:w="60" w:type="dxa"/>
            </w:tcMar>
            <w:vAlign w:val="center"/>
          </w:tcPr>
          <w:p w14:paraId="1B959592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BB9B1D"/>
                <w:sz w:val="18"/>
                <w:szCs w:val="18"/>
              </w:rPr>
              <w:t>?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5497C5C6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O “máximo” de informação por especialista</w:t>
            </w:r>
          </w:p>
          <w:p w14:paraId="5D8B1E8F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Até onde ampliar a base secundária de cada agente. Grau técnico, a resolver por A/B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— ex.: câmbio recebe ou não série de juros.</w:t>
            </w:r>
          </w:p>
        </w:tc>
      </w:tr>
      <w:tr w:rsidR="00243B02" w14:paraId="0449E3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D9"/>
            <w:tcMar>
              <w:top w:w="90" w:type="dxa"/>
              <w:bottom w:w="90" w:type="dxa"/>
              <w:right w:w="60" w:type="dxa"/>
            </w:tcMar>
            <w:vAlign w:val="center"/>
          </w:tcPr>
          <w:p w14:paraId="1A6EE32E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BB9B1D"/>
                <w:sz w:val="18"/>
                <w:szCs w:val="18"/>
              </w:rPr>
              <w:t>?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2B0E2A89" w14:textId="77777777" w:rsidR="00243B02" w:rsidRDefault="00000000">
            <w:pPr>
              <w:spacing w:after="30"/>
            </w:pPr>
            <w:proofErr w:type="spellStart"/>
            <w:r>
              <w:rPr>
                <w:b/>
                <w:bCs/>
                <w:color w:val="1F2853"/>
              </w:rPr>
              <w:t>Bear</w:t>
            </w:r>
            <w:proofErr w:type="spellEnd"/>
            <w:r>
              <w:rPr>
                <w:b/>
                <w:bCs/>
                <w:color w:val="1F2853"/>
              </w:rPr>
              <w:t>/</w:t>
            </w:r>
            <w:proofErr w:type="spellStart"/>
            <w:r>
              <w:rPr>
                <w:b/>
                <w:bCs/>
                <w:color w:val="1F2853"/>
              </w:rPr>
              <w:t>bull</w:t>
            </w:r>
            <w:proofErr w:type="spellEnd"/>
            <w:r>
              <w:rPr>
                <w:b/>
                <w:bCs/>
                <w:color w:val="1F2853"/>
              </w:rPr>
              <w:t xml:space="preserve"> e opinião direta do especialista</w:t>
            </w:r>
          </w:p>
          <w:p w14:paraId="5982A6E7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 o gestor conseguirá pedir cenários contrastantes ao chefe e “descer” para ouvir cada especialista. Dúvida sobre pedir 3 cenários ao mesmo agente vs. agentes distintos por tipo de visão.</w:t>
            </w:r>
          </w:p>
        </w:tc>
      </w:tr>
      <w:tr w:rsidR="00243B02" w14:paraId="6D0F7C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D9"/>
            <w:tcMar>
              <w:top w:w="90" w:type="dxa"/>
              <w:bottom w:w="90" w:type="dxa"/>
              <w:right w:w="60" w:type="dxa"/>
            </w:tcMar>
            <w:vAlign w:val="center"/>
          </w:tcPr>
          <w:p w14:paraId="21AF618D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BB9B1D"/>
                <w:sz w:val="18"/>
                <w:szCs w:val="18"/>
              </w:rPr>
              <w:t>?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603E1691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Agente “News” / acesso à rua</w:t>
            </w:r>
          </w:p>
          <w:p w14:paraId="48F4A94B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Ter ou não um agente que capte opinião externa da internet. Por ora o sistema está travado; ideia guardada para depois.</w:t>
            </w:r>
          </w:p>
        </w:tc>
      </w:tr>
    </w:tbl>
    <w:p w14:paraId="0620C948" w14:textId="77777777" w:rsidR="00243B02" w:rsidRDefault="00243B02">
      <w:pPr>
        <w:spacing w:after="200"/>
      </w:pPr>
    </w:p>
    <w:p w14:paraId="32D675E5" w14:textId="77777777" w:rsidR="00243B02" w:rsidRDefault="00000000">
      <w:pPr>
        <w:spacing w:before="60" w:after="40"/>
      </w:pPr>
      <w:r>
        <w:rPr>
          <w:rFonts w:ascii="Consolas" w:eastAsia="Consolas" w:hAnsi="Consolas" w:cs="Consolas"/>
          <w:color w:val="02739B"/>
          <w:spacing w:val="30"/>
          <w:sz w:val="15"/>
          <w:szCs w:val="15"/>
        </w:rPr>
        <w:t>07 · PRÓXIMOS PASSOS</w:t>
      </w:r>
    </w:p>
    <w:p w14:paraId="6875A882" w14:textId="77777777" w:rsidR="00243B02" w:rsidRDefault="00000000">
      <w:pPr>
        <w:pBdr>
          <w:bottom w:val="single" w:sz="12" w:space="6" w:color="D9DCE4"/>
        </w:pBdr>
        <w:spacing w:after="120"/>
      </w:pPr>
      <w:r>
        <w:rPr>
          <w:b/>
          <w:bCs/>
          <w:color w:val="1F2853"/>
          <w:spacing w:val="20"/>
          <w:sz w:val="30"/>
          <w:szCs w:val="30"/>
        </w:rPr>
        <w:t>O QUE FAZER ATÉ A PRÓXIMA REUNIÃO (~1 SEMANA)</w:t>
      </w:r>
    </w:p>
    <w:tbl>
      <w:tblPr>
        <w:tblW w:w="5000" w:type="pct"/>
        <w:tblBorders>
          <w:bottom w:val="single" w:sz="3" w:space="0" w:color="ECEE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8767"/>
      </w:tblGrid>
      <w:tr w:rsidR="00243B02" w14:paraId="4E156E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1EEF3"/>
            <w:tcMar>
              <w:top w:w="90" w:type="dxa"/>
              <w:bottom w:w="90" w:type="dxa"/>
              <w:right w:w="60" w:type="dxa"/>
            </w:tcMar>
            <w:vAlign w:val="center"/>
          </w:tcPr>
          <w:p w14:paraId="04CE66A9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2739B"/>
                <w:sz w:val="18"/>
                <w:szCs w:val="18"/>
              </w:rPr>
              <w:t>→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7D45164A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Vinícius — lista e documentação de dados</w:t>
            </w:r>
          </w:p>
          <w:p w14:paraId="5E751E3A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Listar todos os dados por agente (começando pelo câmbio), com documento explicando a seleção. Deixar tudo com a classificação mínima (tranquilo / precisa discussão) e o tipo de tratamento de cada dado.</w:t>
            </w:r>
          </w:p>
        </w:tc>
      </w:tr>
      <w:tr w:rsidR="00243B02" w14:paraId="3D8D5C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1EEF3"/>
            <w:tcMar>
              <w:top w:w="90" w:type="dxa"/>
              <w:bottom w:w="90" w:type="dxa"/>
              <w:right w:w="60" w:type="dxa"/>
            </w:tcMar>
            <w:vAlign w:val="center"/>
          </w:tcPr>
          <w:p w14:paraId="274EAFAE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2739B"/>
                <w:sz w:val="18"/>
                <w:szCs w:val="18"/>
              </w:rPr>
              <w:t>→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10B677A9" w14:textId="09B5DF1B" w:rsidR="00243B02" w:rsidRDefault="00D144E9">
            <w:pPr>
              <w:spacing w:after="30"/>
            </w:pPr>
            <w:r>
              <w:rPr>
                <w:b/>
                <w:bCs/>
                <w:color w:val="1F2853"/>
              </w:rPr>
              <w:t>Arthur</w:t>
            </w:r>
            <w:r w:rsidR="00000000">
              <w:rPr>
                <w:b/>
                <w:bCs/>
                <w:color w:val="1F2853"/>
              </w:rPr>
              <w:t xml:space="preserve"> — ingestão e dashboard de status</w:t>
            </w:r>
          </w:p>
          <w:p w14:paraId="431952E1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Programar a ingestão dos dados já “verdes” liberados por Vinícius. Criar um dashboard com o status de cada caixinha (feito / em andamento / aguardando definição) para acompanhamento semanal.</w:t>
            </w:r>
          </w:p>
        </w:tc>
      </w:tr>
      <w:tr w:rsidR="00243B02" w14:paraId="1F5FE8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1EEF3"/>
            <w:tcMar>
              <w:top w:w="90" w:type="dxa"/>
              <w:bottom w:w="90" w:type="dxa"/>
              <w:right w:w="60" w:type="dxa"/>
            </w:tcMar>
            <w:vAlign w:val="center"/>
          </w:tcPr>
          <w:p w14:paraId="731BCD24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2739B"/>
                <w:sz w:val="18"/>
                <w:szCs w:val="18"/>
              </w:rPr>
              <w:lastRenderedPageBreak/>
              <w:t>→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0C99DAFD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Time — desenhar as estruturas a testar</w:t>
            </w:r>
          </w:p>
          <w:p w14:paraId="0572C799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Desenhar as alternativas de estrutura (sobretudo camadas superiores hierárquicas × flat) que serão colocadas em teste, com as respectivas hipóteses.</w:t>
            </w:r>
          </w:p>
        </w:tc>
      </w:tr>
      <w:tr w:rsidR="00243B02" w14:paraId="67B179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1EEF3"/>
            <w:tcMar>
              <w:top w:w="90" w:type="dxa"/>
              <w:bottom w:w="90" w:type="dxa"/>
              <w:right w:w="60" w:type="dxa"/>
            </w:tcMar>
            <w:vAlign w:val="center"/>
          </w:tcPr>
          <w:p w14:paraId="3D5773FA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2739B"/>
                <w:sz w:val="18"/>
                <w:szCs w:val="18"/>
              </w:rPr>
              <w:t>→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5F090B72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Paulo / Pedro — revisar a estrutura</w:t>
            </w:r>
          </w:p>
          <w:p w14:paraId="7908F525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Pensar mais na estrutura e enviar o desenho das camadas para o grupo acompanhar. Manter aberto o canal para apontar o que a Lis possa estar deixando de fora do que Paulo já implementou.</w:t>
            </w:r>
          </w:p>
        </w:tc>
      </w:tr>
      <w:tr w:rsidR="00243B02" w14:paraId="761EE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1EEF3"/>
            <w:tcMar>
              <w:top w:w="90" w:type="dxa"/>
              <w:bottom w:w="90" w:type="dxa"/>
              <w:right w:w="60" w:type="dxa"/>
            </w:tcMar>
            <w:vAlign w:val="center"/>
          </w:tcPr>
          <w:p w14:paraId="1E8AA901" w14:textId="77777777" w:rsidR="00243B02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2739B"/>
                <w:sz w:val="18"/>
                <w:szCs w:val="18"/>
              </w:rPr>
              <w:t>→</w:t>
            </w:r>
          </w:p>
        </w:tc>
        <w:tc>
          <w:tcPr>
            <w:tcW w:w="8300" w:type="dxa"/>
            <w:tcMar>
              <w:top w:w="90" w:type="dxa"/>
              <w:left w:w="140" w:type="dxa"/>
              <w:bottom w:w="90" w:type="dxa"/>
            </w:tcMar>
          </w:tcPr>
          <w:p w14:paraId="48823D44" w14:textId="77777777" w:rsidR="00243B02" w:rsidRDefault="00000000">
            <w:pPr>
              <w:spacing w:after="30"/>
            </w:pPr>
            <w:r>
              <w:rPr>
                <w:b/>
                <w:bCs/>
                <w:color w:val="1F2853"/>
              </w:rPr>
              <w:t>Enviar a gravação / notas</w:t>
            </w:r>
          </w:p>
          <w:p w14:paraId="4775327E" w14:textId="77777777" w:rsidR="00243B0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Repassar a ata/gravação a Paulo. Reencontro em ~1 semana para revisar o andamento no dashboard.</w:t>
            </w:r>
          </w:p>
        </w:tc>
      </w:tr>
    </w:tbl>
    <w:p w14:paraId="1BC2D98B" w14:textId="77777777" w:rsidR="00243B02" w:rsidRDefault="00243B02">
      <w:pPr>
        <w:spacing w:after="140"/>
      </w:pPr>
    </w:p>
    <w:tbl>
      <w:tblPr>
        <w:tblW w:w="5000" w:type="pct"/>
        <w:tblBorders>
          <w:top w:val="single" w:sz="6" w:space="0" w:color="02739B"/>
          <w:left w:val="single" w:sz="18" w:space="0" w:color="02739B"/>
          <w:bottom w:val="single" w:sz="6" w:space="0" w:color="02739B"/>
          <w:right w:val="single" w:sz="6" w:space="0" w:color="02739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5"/>
      </w:tblGrid>
      <w:tr w:rsidR="00243B02" w14:paraId="62DF8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2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0728E" w14:textId="77777777" w:rsidR="00243B02" w:rsidRDefault="00000000">
            <w:pPr>
              <w:spacing w:after="50"/>
            </w:pPr>
            <w:r>
              <w:rPr>
                <w:rFonts w:ascii="Consolas" w:eastAsia="Consolas" w:hAnsi="Consolas" w:cs="Consolas"/>
                <w:color w:val="02739B"/>
                <w:spacing w:val="25"/>
                <w:sz w:val="14"/>
                <w:szCs w:val="14"/>
              </w:rPr>
              <w:t>PRINCÍPIO DE MÉTODO REAFIRMADO</w:t>
            </w:r>
          </w:p>
          <w:p w14:paraId="00D768E3" w14:textId="77777777" w:rsidR="00243B02" w:rsidRDefault="00000000">
            <w:pPr>
              <w:spacing w:line="270" w:lineRule="auto"/>
            </w:pPr>
            <w:r>
              <w:t xml:space="preserve">A barreira de tempo para programar caiu muito com IA. O custo de errar a arquitetura hoje é baixo (tentativa e erro em ~1 dia), então não se deve travar em debates intermináveis de grau — decide-se o gênero, testa-se, corrige-se rápido. Ainda assim, mudar o </w:t>
            </w:r>
            <w:r>
              <w:rPr>
                <w:b/>
                <w:bCs/>
                <w:color w:val="1F2853"/>
              </w:rPr>
              <w:t>uso de dados</w:t>
            </w:r>
            <w:r>
              <w:t xml:space="preserve"> (não a disponibilidade) obriga a mexer em todos os agentes, o retrabalho mais caro — daí a ênfase em acertar as camadas de baixo.</w:t>
            </w:r>
          </w:p>
        </w:tc>
      </w:tr>
    </w:tbl>
    <w:p w14:paraId="3386CEDD" w14:textId="77777777" w:rsidR="006B2A62" w:rsidRDefault="006B2A62"/>
    <w:sectPr w:rsidR="006B2A62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9447F" w14:textId="77777777" w:rsidR="006B2A62" w:rsidRDefault="006B2A62">
      <w:r>
        <w:separator/>
      </w:r>
    </w:p>
  </w:endnote>
  <w:endnote w:type="continuationSeparator" w:id="0">
    <w:p w14:paraId="71CFB3FB" w14:textId="77777777" w:rsidR="006B2A62" w:rsidRDefault="006B2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00AD" w14:textId="77777777" w:rsidR="00243B02" w:rsidRDefault="00000000">
    <w:pPr>
      <w:jc w:val="center"/>
    </w:pPr>
    <w:r>
      <w:rPr>
        <w:rFonts w:ascii="Consolas" w:eastAsia="Consolas" w:hAnsi="Consolas" w:cs="Consolas"/>
        <w:color w:val="7A88A8"/>
        <w:sz w:val="13"/>
        <w:szCs w:val="13"/>
      </w:rPr>
      <w:t>Reunião de 02/07/</w:t>
    </w:r>
    <w:proofErr w:type="gramStart"/>
    <w:r>
      <w:rPr>
        <w:rFonts w:ascii="Consolas" w:eastAsia="Consolas" w:hAnsi="Consolas" w:cs="Consolas"/>
        <w:color w:val="7A88A8"/>
        <w:sz w:val="13"/>
        <w:szCs w:val="13"/>
      </w:rPr>
      <w:t>2026  ·</w:t>
    </w:r>
    <w:proofErr w:type="gramEnd"/>
    <w:r>
      <w:rPr>
        <w:rFonts w:ascii="Consolas" w:eastAsia="Consolas" w:hAnsi="Consolas" w:cs="Consolas"/>
        <w:color w:val="7A88A8"/>
        <w:sz w:val="13"/>
        <w:szCs w:val="13"/>
      </w:rPr>
      <w:t xml:space="preserve">  documento de síntese e </w:t>
    </w:r>
    <w:proofErr w:type="gramStart"/>
    <w:r>
      <w:rPr>
        <w:rFonts w:ascii="Consolas" w:eastAsia="Consolas" w:hAnsi="Consolas" w:cs="Consolas"/>
        <w:color w:val="7A88A8"/>
        <w:sz w:val="13"/>
        <w:szCs w:val="13"/>
      </w:rPr>
      <w:t>definições  ·</w:t>
    </w:r>
    <w:proofErr w:type="gramEnd"/>
    <w:r>
      <w:rPr>
        <w:rFonts w:ascii="Consolas" w:eastAsia="Consolas" w:hAnsi="Consolas" w:cs="Consolas"/>
        <w:color w:val="7A88A8"/>
        <w:sz w:val="13"/>
        <w:szCs w:val="13"/>
      </w:rPr>
      <w:t xml:space="preserve">  </w:t>
    </w:r>
    <w:r>
      <w:rPr>
        <w:rFonts w:ascii="Consolas" w:eastAsia="Consolas" w:hAnsi="Consolas" w:cs="Consolas"/>
        <w:color w:val="7A88A8"/>
        <w:sz w:val="13"/>
        <w:szCs w:val="13"/>
      </w:rPr>
      <w:fldChar w:fldCharType="begin"/>
    </w:r>
    <w:r>
      <w:rPr>
        <w:rFonts w:ascii="Consolas" w:eastAsia="Consolas" w:hAnsi="Consolas" w:cs="Consolas"/>
        <w:color w:val="7A88A8"/>
        <w:sz w:val="13"/>
        <w:szCs w:val="13"/>
      </w:rPr>
      <w:instrText>PAGE</w:instrText>
    </w:r>
    <w:r>
      <w:rPr>
        <w:rFonts w:ascii="Consolas" w:eastAsia="Consolas" w:hAnsi="Consolas" w:cs="Consolas"/>
        <w:color w:val="7A88A8"/>
        <w:sz w:val="13"/>
        <w:szCs w:val="13"/>
      </w:rPr>
      <w:fldChar w:fldCharType="separate"/>
    </w:r>
    <w:r w:rsidR="00D144E9">
      <w:rPr>
        <w:rFonts w:ascii="Consolas" w:eastAsia="Consolas" w:hAnsi="Consolas" w:cs="Consolas"/>
        <w:noProof/>
        <w:color w:val="7A88A8"/>
        <w:sz w:val="13"/>
        <w:szCs w:val="13"/>
      </w:rPr>
      <w:t>1</w:t>
    </w:r>
    <w:r>
      <w:rPr>
        <w:rFonts w:ascii="Consolas" w:eastAsia="Consolas" w:hAnsi="Consolas" w:cs="Consolas"/>
        <w:color w:val="7A88A8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8F8B" w14:textId="77777777" w:rsidR="006B2A62" w:rsidRDefault="006B2A62">
      <w:r>
        <w:separator/>
      </w:r>
    </w:p>
  </w:footnote>
  <w:footnote w:type="continuationSeparator" w:id="0">
    <w:p w14:paraId="5A3FBAB5" w14:textId="77777777" w:rsidR="006B2A62" w:rsidRDefault="006B2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C9BB" w14:textId="77777777" w:rsidR="00243B02" w:rsidRDefault="00000000">
    <w:pPr>
      <w:spacing w:after="40"/>
      <w:jc w:val="right"/>
    </w:pPr>
    <w:r>
      <w:rPr>
        <w:rFonts w:ascii="Consolas" w:eastAsia="Consolas" w:hAnsi="Consolas" w:cs="Consolas"/>
        <w:color w:val="7A88A8"/>
        <w:spacing w:val="20"/>
        <w:sz w:val="13"/>
        <w:szCs w:val="13"/>
      </w:rPr>
      <w:t xml:space="preserve">LIS </w:t>
    </w:r>
    <w:proofErr w:type="gramStart"/>
    <w:r>
      <w:rPr>
        <w:rFonts w:ascii="Consolas" w:eastAsia="Consolas" w:hAnsi="Consolas" w:cs="Consolas"/>
        <w:color w:val="7A88A8"/>
        <w:spacing w:val="20"/>
        <w:sz w:val="13"/>
        <w:szCs w:val="13"/>
      </w:rPr>
      <w:t>CAPITAL  ·</w:t>
    </w:r>
    <w:proofErr w:type="gramEnd"/>
    <w:r>
      <w:rPr>
        <w:rFonts w:ascii="Consolas" w:eastAsia="Consolas" w:hAnsi="Consolas" w:cs="Consolas"/>
        <w:color w:val="7A88A8"/>
        <w:spacing w:val="20"/>
        <w:sz w:val="13"/>
        <w:szCs w:val="13"/>
      </w:rPr>
      <w:t xml:space="preserve">  SISTEMA MULTIAGENTE MACRO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4624E"/>
    <w:multiLevelType w:val="hybridMultilevel"/>
    <w:tmpl w:val="4FA83CA0"/>
    <w:lvl w:ilvl="0" w:tplc="429E1AE8">
      <w:start w:val="1"/>
      <w:numFmt w:val="bullet"/>
      <w:lvlText w:val="●"/>
      <w:lvlJc w:val="left"/>
      <w:pPr>
        <w:ind w:left="720" w:hanging="360"/>
      </w:pPr>
    </w:lvl>
    <w:lvl w:ilvl="1" w:tplc="8A322C1C">
      <w:start w:val="1"/>
      <w:numFmt w:val="bullet"/>
      <w:lvlText w:val="○"/>
      <w:lvlJc w:val="left"/>
      <w:pPr>
        <w:ind w:left="1440" w:hanging="360"/>
      </w:pPr>
    </w:lvl>
    <w:lvl w:ilvl="2" w:tplc="839EC12A">
      <w:start w:val="1"/>
      <w:numFmt w:val="bullet"/>
      <w:lvlText w:val="■"/>
      <w:lvlJc w:val="left"/>
      <w:pPr>
        <w:ind w:left="2160" w:hanging="360"/>
      </w:pPr>
    </w:lvl>
    <w:lvl w:ilvl="3" w:tplc="FACADFB0">
      <w:start w:val="1"/>
      <w:numFmt w:val="bullet"/>
      <w:lvlText w:val="●"/>
      <w:lvlJc w:val="left"/>
      <w:pPr>
        <w:ind w:left="2880" w:hanging="360"/>
      </w:pPr>
    </w:lvl>
    <w:lvl w:ilvl="4" w:tplc="1B54A792">
      <w:start w:val="1"/>
      <w:numFmt w:val="bullet"/>
      <w:lvlText w:val="○"/>
      <w:lvlJc w:val="left"/>
      <w:pPr>
        <w:ind w:left="3600" w:hanging="360"/>
      </w:pPr>
    </w:lvl>
    <w:lvl w:ilvl="5" w:tplc="1BEC8E96">
      <w:start w:val="1"/>
      <w:numFmt w:val="bullet"/>
      <w:lvlText w:val="■"/>
      <w:lvlJc w:val="left"/>
      <w:pPr>
        <w:ind w:left="4320" w:hanging="360"/>
      </w:pPr>
    </w:lvl>
    <w:lvl w:ilvl="6" w:tplc="88FCB1DA">
      <w:start w:val="1"/>
      <w:numFmt w:val="bullet"/>
      <w:lvlText w:val="●"/>
      <w:lvlJc w:val="left"/>
      <w:pPr>
        <w:ind w:left="5040" w:hanging="360"/>
      </w:pPr>
    </w:lvl>
    <w:lvl w:ilvl="7" w:tplc="9BA47F1A">
      <w:start w:val="1"/>
      <w:numFmt w:val="bullet"/>
      <w:lvlText w:val="●"/>
      <w:lvlJc w:val="left"/>
      <w:pPr>
        <w:ind w:left="5760" w:hanging="360"/>
      </w:pPr>
    </w:lvl>
    <w:lvl w:ilvl="8" w:tplc="9706367C">
      <w:start w:val="1"/>
      <w:numFmt w:val="bullet"/>
      <w:lvlText w:val="●"/>
      <w:lvlJc w:val="left"/>
      <w:pPr>
        <w:ind w:left="6480" w:hanging="360"/>
      </w:pPr>
    </w:lvl>
  </w:abstractNum>
  <w:num w:numId="1" w16cid:durableId="1406222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B02"/>
    <w:rsid w:val="00243B02"/>
    <w:rsid w:val="006B2A62"/>
    <w:rsid w:val="00B90A61"/>
    <w:rsid w:val="00D1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A6C5"/>
  <w15:docId w15:val="{1C6C361A-857B-4706-8569-C4FB2541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4F72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1751</Words>
  <Characters>9459</Characters>
  <Application>Microsoft Office Word</Application>
  <DocSecurity>0</DocSecurity>
  <Lines>78</Lines>
  <Paragraphs>22</Paragraphs>
  <ScaleCrop>false</ScaleCrop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TIto Avila</cp:lastModifiedBy>
  <cp:revision>2</cp:revision>
  <dcterms:created xsi:type="dcterms:W3CDTF">2026-07-02T15:19:00Z</dcterms:created>
  <dcterms:modified xsi:type="dcterms:W3CDTF">2026-07-02T15:33:00Z</dcterms:modified>
</cp:coreProperties>
</file>