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747BB" w14:textId="7CC5C70F" w:rsidR="00620102" w:rsidRDefault="00620102" w:rsidP="00620102">
      <w:pPr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FC1553" wp14:editId="1C6BBE71">
            <wp:extent cx="1638300" cy="7143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0D87" w14:textId="77777777" w:rsidR="00620102" w:rsidRDefault="00620102" w:rsidP="00620102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Instituto Federal de Educação, Ciência e Tecnologia do Rio Grande do Norte</w:t>
      </w:r>
    </w:p>
    <w:p w14:paraId="1803D946" w14:textId="77777777" w:rsidR="00620102" w:rsidRDefault="00620102" w:rsidP="00620102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Diretoria Acadêmica de Gestão e Tecnologia da Informação</w:t>
      </w:r>
    </w:p>
    <w:p w14:paraId="66B3151D" w14:textId="07BF2DA3" w:rsidR="00620102" w:rsidRDefault="00620102" w:rsidP="00620102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Disciplina: Web Design</w:t>
      </w:r>
    </w:p>
    <w:p w14:paraId="7F3DECB2" w14:textId="28DAB217" w:rsidR="00620102" w:rsidRDefault="00620102" w:rsidP="00620102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 xml:space="preserve">Docente: </w:t>
      </w:r>
      <w:proofErr w:type="spellStart"/>
      <w:r>
        <w:rPr>
          <w:color w:val="000000"/>
        </w:rPr>
        <w:t>Alyana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Caninde</w:t>
      </w:r>
      <w:proofErr w:type="spellEnd"/>
      <w:r>
        <w:rPr>
          <w:color w:val="000000"/>
        </w:rPr>
        <w:t xml:space="preserve"> Macedo de Barros</w:t>
      </w:r>
    </w:p>
    <w:p w14:paraId="68EEE5C8" w14:textId="0B949B21" w:rsidR="00620102" w:rsidRDefault="00620102" w:rsidP="00620102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Discente: José Vinicius Targino Muniz</w:t>
      </w:r>
    </w:p>
    <w:p w14:paraId="0039A0E4" w14:textId="3347CE82" w:rsidR="00620102" w:rsidRDefault="00620102" w:rsidP="006201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A243F" w14:textId="5FEDDF14" w:rsidR="00620102" w:rsidRDefault="00620102" w:rsidP="0062010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20102">
        <w:rPr>
          <w:rFonts w:ascii="Times New Roman" w:hAnsi="Times New Roman" w:cs="Times New Roman"/>
          <w:b/>
          <w:bCs/>
          <w:sz w:val="24"/>
          <w:szCs w:val="24"/>
        </w:rPr>
        <w:t xml:space="preserve">Projeto da loja </w:t>
      </w:r>
      <w:proofErr w:type="spellStart"/>
      <w:r w:rsidRPr="00620102">
        <w:rPr>
          <w:rFonts w:ascii="Times New Roman" w:hAnsi="Times New Roman" w:cs="Times New Roman"/>
          <w:b/>
          <w:bCs/>
          <w:sz w:val="24"/>
          <w:szCs w:val="24"/>
        </w:rPr>
        <w:t>Coffee</w:t>
      </w:r>
      <w:proofErr w:type="spellEnd"/>
      <w:r w:rsidRPr="006201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20102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620102">
        <w:rPr>
          <w:rFonts w:ascii="Times New Roman" w:hAnsi="Times New Roman" w:cs="Times New Roman"/>
          <w:b/>
          <w:bCs/>
          <w:sz w:val="24"/>
          <w:szCs w:val="24"/>
        </w:rPr>
        <w:t xml:space="preserve"> RPG: Prototipação no </w:t>
      </w:r>
      <w:proofErr w:type="spellStart"/>
      <w:r w:rsidRPr="00620102">
        <w:rPr>
          <w:rFonts w:ascii="Times New Roman" w:hAnsi="Times New Roman" w:cs="Times New Roman"/>
          <w:b/>
          <w:bCs/>
          <w:sz w:val="24"/>
          <w:szCs w:val="24"/>
        </w:rPr>
        <w:t>Figma</w:t>
      </w:r>
      <w:proofErr w:type="spellEnd"/>
    </w:p>
    <w:p w14:paraId="4393EF49" w14:textId="77777777" w:rsidR="00EF4A31" w:rsidRDefault="00EF4A31" w:rsidP="0062010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BE3CC" w14:textId="75E67C49" w:rsidR="00701CB3" w:rsidRPr="00701CB3" w:rsidRDefault="00701CB3" w:rsidP="00701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da página: </w:t>
      </w:r>
      <w:r w:rsidRPr="00701CB3">
        <w:rPr>
          <w:rFonts w:ascii="Times New Roman" w:hAnsi="Times New Roman" w:cs="Times New Roman"/>
          <w:b/>
          <w:bCs/>
          <w:sz w:val="24"/>
          <w:szCs w:val="24"/>
        </w:rPr>
        <w:t>https://www.figma.com/team_invite/redeem/0703gWpQHLlkgrifrNUX9C</w:t>
      </w:r>
    </w:p>
    <w:p w14:paraId="769829AA" w14:textId="77777777" w:rsidR="00701CB3" w:rsidRPr="00620102" w:rsidRDefault="00701CB3" w:rsidP="00701C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72F6B" w14:textId="70211790" w:rsidR="00620102" w:rsidRDefault="00620102" w:rsidP="00620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102">
        <w:rPr>
          <w:rFonts w:ascii="Times New Roman" w:hAnsi="Times New Roman" w:cs="Times New Roman"/>
          <w:b/>
          <w:bCs/>
          <w:sz w:val="24"/>
          <w:szCs w:val="24"/>
        </w:rPr>
        <w:t>Escolha da interface:</w:t>
      </w:r>
    </w:p>
    <w:p w14:paraId="4091E8EC" w14:textId="38A17815" w:rsidR="00620102" w:rsidRDefault="00620102" w:rsidP="00620102">
      <w:pPr>
        <w:rPr>
          <w:rFonts w:ascii="Times New Roman" w:hAnsi="Times New Roman" w:cs="Times New Roman"/>
          <w:sz w:val="24"/>
          <w:szCs w:val="24"/>
        </w:rPr>
      </w:pPr>
    </w:p>
    <w:p w14:paraId="25888902" w14:textId="5E0E0F82" w:rsidR="00620102" w:rsidRDefault="00620102" w:rsidP="006201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escolha da interface em modelo de loja se deu pelo motivo do negócio ser uma loja com principal foco em acessórios para jogar RPG, sendo: dados, miniaturas de personagens, mapas e livros de RPG. O protótipo foi desenvolvido para ser uma página desktop.</w:t>
      </w:r>
    </w:p>
    <w:p w14:paraId="5C75E390" w14:textId="31A7F663" w:rsidR="00620102" w:rsidRDefault="00620102" w:rsidP="006201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3FD19" w14:textId="4B7385E9" w:rsidR="00620102" w:rsidRDefault="00620102" w:rsidP="006201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Princípios de design:</w:t>
      </w:r>
    </w:p>
    <w:p w14:paraId="29E50A19" w14:textId="52C11B60" w:rsidR="00620102" w:rsidRDefault="00620102" w:rsidP="006201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417DA" w14:textId="6C641BD4" w:rsidR="00620102" w:rsidRDefault="00620102" w:rsidP="006201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0040D">
        <w:rPr>
          <w:rFonts w:ascii="Times New Roman" w:hAnsi="Times New Roman" w:cs="Times New Roman"/>
          <w:sz w:val="24"/>
          <w:szCs w:val="24"/>
        </w:rPr>
        <w:t xml:space="preserve">Alinhamento: Alinhamento de todas as partes do header com o </w:t>
      </w:r>
      <w:proofErr w:type="spellStart"/>
      <w:r w:rsidR="00C0040D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="00C0040D">
        <w:rPr>
          <w:rFonts w:ascii="Times New Roman" w:hAnsi="Times New Roman" w:cs="Times New Roman"/>
          <w:sz w:val="24"/>
          <w:szCs w:val="24"/>
        </w:rPr>
        <w:t xml:space="preserve"> e, também, com a imagem da página home. Na página de compra, alinhamento de todos os itens à venda.</w:t>
      </w:r>
    </w:p>
    <w:p w14:paraId="578C750C" w14:textId="11110694" w:rsidR="00C0040D" w:rsidRDefault="00C0040D" w:rsidP="006201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Contraste: Cores frias para o centro da página e uma cor mais quente para o menu. Imagem da página home com um vermelho forte para que o olhar do usuário seja direcionado para ela e ele já entenda que existe uma referência entre a xícara em formato de dado e café.</w:t>
      </w:r>
    </w:p>
    <w:p w14:paraId="3D894F84" w14:textId="6BDA0D33" w:rsidR="00E71DB2" w:rsidRDefault="003B344D" w:rsidP="00E71D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39527E" wp14:editId="5D1E7414">
            <wp:extent cx="3562350" cy="51149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365" w14:textId="4EDB276A" w:rsidR="00E71DB2" w:rsidRDefault="00E71DB2" w:rsidP="00E71DB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fldSimple w:instr=" SEQ Figura \* ARABIC ">
        <w:r w:rsidR="00701CB3">
          <w:rPr>
            <w:noProof/>
          </w:rPr>
          <w:t>1</w:t>
        </w:r>
      </w:fldSimple>
      <w:r>
        <w:t>: Página inicial d</w:t>
      </w:r>
      <w:r w:rsidR="003B344D">
        <w:t>o site</w:t>
      </w:r>
    </w:p>
    <w:p w14:paraId="11EA2194" w14:textId="014CBE5B" w:rsidR="00C0040D" w:rsidRDefault="00C0040D" w:rsidP="006201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2F4F92" w14:textId="765E952E" w:rsidR="00C0040D" w:rsidRDefault="00C0040D" w:rsidP="006201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Escolha das cores, formas e tipografia:</w:t>
      </w:r>
    </w:p>
    <w:p w14:paraId="258DFBF3" w14:textId="24F10511" w:rsidR="00C0040D" w:rsidRDefault="00C0040D" w:rsidP="006201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D5C32D1" w14:textId="4E3B79F5" w:rsidR="00C0040D" w:rsidRDefault="00C0040D" w:rsidP="006201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Cores: A escolha das cores se dá com o foco de ser uma referência para os jogadores de RPG. No RPG, temos as tavernas que é onde todos compram comida e outros itens, essas que são normalmente feitas de madeira (cor marrom da página) e tem uma iluminação feita por tochas e, também, é um local conhecido por aventureiros para ser um local para tomar cerveja (cor mais clara da página).</w:t>
      </w:r>
    </w:p>
    <w:p w14:paraId="45DAAD5C" w14:textId="77777777" w:rsidR="00E71DB2" w:rsidRDefault="00E71DB2" w:rsidP="00E71D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27CF94" wp14:editId="784FF904">
            <wp:extent cx="3121572" cy="3121572"/>
            <wp:effectExtent l="0" t="0" r="3175" b="3175"/>
            <wp:docPr id="2" name="Imagem 2" descr="Jogos de Taverna para RPG – Parte 1 – Joga o 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gos de Taverna para RPG – Parte 1 – Joga o D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17" cy="312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B6D" w14:textId="661CD264" w:rsidR="00E71DB2" w:rsidRDefault="00E71DB2" w:rsidP="00E71DB2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2</w:t>
        </w:r>
      </w:fldSimple>
      <w:r>
        <w:t>: Exemplo de uma taverna</w:t>
      </w:r>
    </w:p>
    <w:p w14:paraId="2BE9821A" w14:textId="77777777" w:rsidR="00E71DB2" w:rsidRDefault="00E71DB2" w:rsidP="00E71DB2">
      <w:pPr>
        <w:keepNext/>
        <w:jc w:val="center"/>
      </w:pPr>
      <w:r>
        <w:rPr>
          <w:noProof/>
        </w:rPr>
        <w:drawing>
          <wp:inline distT="0" distB="0" distL="0" distR="0" wp14:anchorId="7528EEC2" wp14:editId="3E5C8C0D">
            <wp:extent cx="2057400" cy="790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8BD0" w14:textId="3B5FD97E" w:rsidR="00E71DB2" w:rsidRPr="00E71DB2" w:rsidRDefault="00E71DB2" w:rsidP="00E71DB2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3</w:t>
        </w:r>
      </w:fldSimple>
      <w:r>
        <w:t>: Paleta de cores da página</w:t>
      </w:r>
    </w:p>
    <w:p w14:paraId="60BC3DDF" w14:textId="4B0F7B60" w:rsidR="00C0040D" w:rsidRDefault="00C0040D" w:rsidP="006201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Tipografia: Por ser uma família tipográfica com uma letra mais “desenhada”, tem como objetivo fazer referência à era medieval, onde só se havia a letra mais desenhada por penas em cartas.</w:t>
      </w:r>
      <w:r w:rsidR="00E71DB2">
        <w:rPr>
          <w:rFonts w:ascii="Times New Roman" w:hAnsi="Times New Roman" w:cs="Times New Roman"/>
          <w:sz w:val="24"/>
          <w:szCs w:val="24"/>
        </w:rPr>
        <w:t xml:space="preserve"> A família tipográfica é </w:t>
      </w:r>
      <w:r w:rsidR="00C958C9">
        <w:rPr>
          <w:rFonts w:ascii="Times New Roman" w:hAnsi="Times New Roman" w:cs="Times New Roman"/>
          <w:sz w:val="24"/>
          <w:szCs w:val="24"/>
        </w:rPr>
        <w:t xml:space="preserve">Aref </w:t>
      </w:r>
      <w:proofErr w:type="spellStart"/>
      <w:r w:rsidR="00C958C9">
        <w:rPr>
          <w:rFonts w:ascii="Times New Roman" w:hAnsi="Times New Roman" w:cs="Times New Roman"/>
          <w:sz w:val="24"/>
          <w:szCs w:val="24"/>
        </w:rPr>
        <w:t>Ruqaa</w:t>
      </w:r>
      <w:proofErr w:type="spellEnd"/>
      <w:r w:rsidR="00C958C9">
        <w:rPr>
          <w:rFonts w:ascii="Times New Roman" w:hAnsi="Times New Roman" w:cs="Times New Roman"/>
          <w:sz w:val="24"/>
          <w:szCs w:val="24"/>
        </w:rPr>
        <w:t>.</w:t>
      </w:r>
    </w:p>
    <w:p w14:paraId="377E4FD4" w14:textId="77777777" w:rsidR="00E71DB2" w:rsidRDefault="00E71DB2" w:rsidP="00E71DB2">
      <w:pPr>
        <w:keepNext/>
        <w:jc w:val="center"/>
      </w:pPr>
      <w:r>
        <w:rPr>
          <w:noProof/>
        </w:rPr>
        <w:drawing>
          <wp:inline distT="0" distB="0" distL="0" distR="0" wp14:anchorId="0FC8E668" wp14:editId="78AB3CB0">
            <wp:extent cx="2924175" cy="3206787"/>
            <wp:effectExtent l="0" t="0" r="0" b="0"/>
            <wp:docPr id="5" name="Imagem 5" descr="Hup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ps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2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83EE" w14:textId="3230E5AC" w:rsidR="00E71DB2" w:rsidRDefault="00E71DB2" w:rsidP="00E71DB2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4</w:t>
        </w:r>
      </w:fldSimple>
      <w:r>
        <w:t>: Carta com a letra desenhada</w:t>
      </w:r>
    </w:p>
    <w:p w14:paraId="4E913DF9" w14:textId="77777777" w:rsidR="00E71DB2" w:rsidRDefault="00E71DB2" w:rsidP="00E71D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88BD6F" wp14:editId="12D815BB">
            <wp:extent cx="2619375" cy="1476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C813" w14:textId="0B1EDD44" w:rsidR="00E71DB2" w:rsidRDefault="00E71DB2" w:rsidP="00E71DB2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5</w:t>
        </w:r>
      </w:fldSimple>
      <w:r>
        <w:t>: Tipografia da página</w:t>
      </w:r>
    </w:p>
    <w:p w14:paraId="0D711708" w14:textId="4B214F8E" w:rsidR="00C958C9" w:rsidRDefault="00C958C9" w:rsidP="00C958C9">
      <w:pPr>
        <w:jc w:val="both"/>
        <w:rPr>
          <w:rFonts w:ascii="Times New Roman" w:hAnsi="Times New Roman" w:cs="Times New Roman"/>
          <w:b/>
          <w:bCs/>
        </w:rPr>
      </w:pPr>
      <w:r w:rsidRPr="00C958C9">
        <w:rPr>
          <w:rFonts w:ascii="Times New Roman" w:hAnsi="Times New Roman" w:cs="Times New Roman"/>
          <w:b/>
          <w:bCs/>
        </w:rPr>
        <w:t>4</w:t>
      </w:r>
      <w:r w:rsidR="005822CD">
        <w:rPr>
          <w:rFonts w:ascii="Times New Roman" w:hAnsi="Times New Roman" w:cs="Times New Roman"/>
          <w:b/>
          <w:bCs/>
        </w:rPr>
        <w:t>.</w:t>
      </w:r>
      <w:r w:rsidRPr="00C958C9">
        <w:rPr>
          <w:rFonts w:ascii="Times New Roman" w:hAnsi="Times New Roman" w:cs="Times New Roman"/>
          <w:b/>
          <w:bCs/>
        </w:rPr>
        <w:t xml:space="preserve"> Escolha da </w:t>
      </w:r>
      <w:r>
        <w:rPr>
          <w:rFonts w:ascii="Times New Roman" w:hAnsi="Times New Roman" w:cs="Times New Roman"/>
          <w:b/>
          <w:bCs/>
        </w:rPr>
        <w:t>disposição de elementos:</w:t>
      </w:r>
    </w:p>
    <w:p w14:paraId="097B31D3" w14:textId="124762AB" w:rsidR="00C958C9" w:rsidRDefault="00C958C9" w:rsidP="00C958C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57A10426" w14:textId="7FF1B0CA" w:rsidR="00C958C9" w:rsidRDefault="00C958C9" w:rsidP="00C958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Utilizando o grid do próprio </w:t>
      </w:r>
      <w:proofErr w:type="spellStart"/>
      <w:r>
        <w:rPr>
          <w:rFonts w:ascii="Times New Roman" w:hAnsi="Times New Roman" w:cs="Times New Roman"/>
        </w:rPr>
        <w:t>Figma</w:t>
      </w:r>
      <w:proofErr w:type="spellEnd"/>
      <w:r>
        <w:rPr>
          <w:rFonts w:ascii="Times New Roman" w:hAnsi="Times New Roman" w:cs="Times New Roman"/>
        </w:rPr>
        <w:t xml:space="preserve">, na página de visualização de itens para compra, </w:t>
      </w:r>
      <w:r w:rsidR="005822CD">
        <w:rPr>
          <w:rFonts w:ascii="Times New Roman" w:hAnsi="Times New Roman" w:cs="Times New Roman"/>
        </w:rPr>
        <w:t>os itens foram ordenados para ficarem, cada um, dentro de pelo menos uma coluna.</w:t>
      </w:r>
    </w:p>
    <w:p w14:paraId="46419674" w14:textId="66D5149E" w:rsidR="005822CD" w:rsidRDefault="005822CD" w:rsidP="005822CD">
      <w:pPr>
        <w:keepNext/>
        <w:jc w:val="center"/>
      </w:pPr>
      <w:r>
        <w:rPr>
          <w:noProof/>
        </w:rPr>
        <w:drawing>
          <wp:inline distT="0" distB="0" distL="0" distR="0" wp14:anchorId="167E9672" wp14:editId="10186511">
            <wp:extent cx="4547937" cy="3813122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827" cy="385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5777" w14:textId="48F81810" w:rsidR="005822CD" w:rsidRDefault="005822CD" w:rsidP="005822CD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6</w:t>
        </w:r>
      </w:fldSimple>
      <w:r w:rsidRPr="00090583">
        <w:t>: Página com os itens dentro do grid</w:t>
      </w:r>
    </w:p>
    <w:p w14:paraId="066411B9" w14:textId="0DCE456E" w:rsidR="005822CD" w:rsidRDefault="003B344D" w:rsidP="005822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4A3CB1" wp14:editId="640720D3">
            <wp:extent cx="3543300" cy="51149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AF15" w14:textId="5F2470FA" w:rsidR="005822CD" w:rsidRDefault="005822CD" w:rsidP="005822CD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7</w:t>
        </w:r>
      </w:fldSimple>
      <w:r>
        <w:t>: Página inicial com o grid</w:t>
      </w:r>
    </w:p>
    <w:p w14:paraId="76504AA5" w14:textId="014C84B2" w:rsidR="005822CD" w:rsidRDefault="005822CD" w:rsidP="005822CD">
      <w:pPr>
        <w:jc w:val="both"/>
      </w:pPr>
    </w:p>
    <w:p w14:paraId="5AE09E6D" w14:textId="77777777" w:rsidR="00960351" w:rsidRDefault="00960351" w:rsidP="005822CD">
      <w:pPr>
        <w:jc w:val="both"/>
        <w:rPr>
          <w:rFonts w:ascii="Times New Roman" w:hAnsi="Times New Roman" w:cs="Times New Roman"/>
          <w:b/>
          <w:bCs/>
        </w:rPr>
      </w:pPr>
    </w:p>
    <w:p w14:paraId="6F8B51BD" w14:textId="5E7F760C" w:rsidR="005822CD" w:rsidRDefault="005822CD" w:rsidP="005822C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 Imagens Ilustrativas:</w:t>
      </w:r>
    </w:p>
    <w:p w14:paraId="4EAC5FBB" w14:textId="77777777" w:rsidR="005822CD" w:rsidRDefault="005822CD" w:rsidP="005822CD">
      <w:pPr>
        <w:keepNext/>
        <w:jc w:val="center"/>
      </w:pPr>
      <w:r>
        <w:rPr>
          <w:noProof/>
        </w:rPr>
        <w:drawing>
          <wp:inline distT="0" distB="0" distL="0" distR="0" wp14:anchorId="50D36EA8" wp14:editId="451B29F3">
            <wp:extent cx="2266950" cy="2266950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A0C2" w14:textId="42B38478" w:rsidR="005822CD" w:rsidRDefault="005822CD" w:rsidP="005822CD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8</w:t>
        </w:r>
      </w:fldSimple>
      <w:r>
        <w:t>: Imagem principal do site.</w:t>
      </w:r>
    </w:p>
    <w:p w14:paraId="1DE08E62" w14:textId="77777777" w:rsidR="005822CD" w:rsidRDefault="005822CD" w:rsidP="005822CD">
      <w:pPr>
        <w:keepNext/>
        <w:jc w:val="center"/>
      </w:pPr>
      <w:r w:rsidRPr="005822CD">
        <w:rPr>
          <w:noProof/>
        </w:rPr>
        <w:lastRenderedPageBreak/>
        <w:drawing>
          <wp:inline distT="0" distB="0" distL="0" distR="0" wp14:anchorId="41C8F834" wp14:editId="5F8ACBAD">
            <wp:extent cx="2413590" cy="2413590"/>
            <wp:effectExtent l="0" t="0" r="6350" b="6350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74" cy="24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DCA3" w14:textId="01290703" w:rsidR="005822CD" w:rsidRDefault="005822CD" w:rsidP="005822CD">
      <w:pPr>
        <w:pStyle w:val="Legenda"/>
        <w:jc w:val="center"/>
      </w:pPr>
      <w:r w:rsidRPr="00701CB3">
        <w:rPr>
          <w:i w:val="0"/>
          <w:iCs w:val="0"/>
        </w:rPr>
        <w:t>Figura</w:t>
      </w:r>
      <w:r>
        <w:t xml:space="preserve"> </w:t>
      </w:r>
      <w:fldSimple w:instr=" SEQ Figura \* ARABIC ">
        <w:r w:rsidR="00701CB3">
          <w:rPr>
            <w:noProof/>
          </w:rPr>
          <w:t>9</w:t>
        </w:r>
      </w:fldSimple>
      <w:r>
        <w:t>: Logo da página</w:t>
      </w:r>
    </w:p>
    <w:p w14:paraId="66C91777" w14:textId="77777777" w:rsidR="005822CD" w:rsidRDefault="005822CD" w:rsidP="005822CD">
      <w:pPr>
        <w:keepNext/>
        <w:jc w:val="center"/>
      </w:pPr>
      <w:r>
        <w:rPr>
          <w:noProof/>
        </w:rPr>
        <w:drawing>
          <wp:inline distT="0" distB="0" distL="0" distR="0" wp14:anchorId="7F7B56D4" wp14:editId="7F19E2F0">
            <wp:extent cx="4057650" cy="4057650"/>
            <wp:effectExtent l="0" t="0" r="0" b="0"/>
            <wp:docPr id="11" name="Imagem 11" descr="Dados para RPG Linha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dos para RPG Linha K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33BE" w14:textId="1CEDB044" w:rsidR="005822CD" w:rsidRDefault="005822CD" w:rsidP="005822CD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10</w:t>
        </w:r>
      </w:fldSimple>
      <w:r>
        <w:t>: Dados para RPG Linha King</w:t>
      </w:r>
    </w:p>
    <w:p w14:paraId="3EEE7B37" w14:textId="77777777" w:rsidR="005822CD" w:rsidRDefault="005822CD" w:rsidP="005822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D2495E" wp14:editId="5E0A16A3">
            <wp:extent cx="3409950" cy="3273552"/>
            <wp:effectExtent l="0" t="0" r="0" b="3175"/>
            <wp:docPr id="13" name="Imagem 13" descr="Kit Dados Rpg Em Metal D6 D10 D12 D20 - Alta Qualidade | Parcelamento sem  ju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it Dados Rpg Em Metal D6 D10 D12 D20 - Alta Qualidade | Parcelamento sem  jur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773" cy="327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58D2" w14:textId="6BC33B72" w:rsidR="005822CD" w:rsidRDefault="005822CD" w:rsidP="005822CD">
      <w:pPr>
        <w:pStyle w:val="Legenda"/>
        <w:jc w:val="center"/>
      </w:pPr>
      <w:r>
        <w:t xml:space="preserve">Figura </w:t>
      </w:r>
      <w:fldSimple w:instr=" SEQ Figura \* ARABIC ">
        <w:r w:rsidR="00701CB3">
          <w:rPr>
            <w:noProof/>
          </w:rPr>
          <w:t>11</w:t>
        </w:r>
      </w:fldSimple>
      <w:r>
        <w:t>: Kit de dados RPG em Metal</w:t>
      </w:r>
    </w:p>
    <w:p w14:paraId="778697D6" w14:textId="77777777" w:rsidR="00701CB3" w:rsidRDefault="00701CB3" w:rsidP="00701CB3">
      <w:pPr>
        <w:keepNext/>
        <w:jc w:val="center"/>
      </w:pPr>
      <w:r>
        <w:rPr>
          <w:noProof/>
        </w:rPr>
        <w:drawing>
          <wp:inline distT="0" distB="0" distL="0" distR="0" wp14:anchorId="2FEA89DD" wp14:editId="35E184C6">
            <wp:extent cx="3943350" cy="3943350"/>
            <wp:effectExtent l="0" t="0" r="0" b="0"/>
            <wp:docPr id="15" name="Imagem 15" descr="Conjunto 7 Dados Metal - Preto com Dourado - R$ 199,90 | RPGMaisBa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junto 7 Dados Metal - Preto com Dourado - R$ 199,90 | RPGMaisBarat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6AFF" w14:textId="49CBAAEB" w:rsidR="00701CB3" w:rsidRPr="00701CB3" w:rsidRDefault="00701CB3" w:rsidP="00701CB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: Conjunto 7 dados preto com dourado</w:t>
      </w:r>
    </w:p>
    <w:p w14:paraId="14FABA26" w14:textId="77777777" w:rsidR="00701CB3" w:rsidRDefault="00701CB3" w:rsidP="00701C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1406EF" wp14:editId="4855412D">
            <wp:extent cx="3562350" cy="3562350"/>
            <wp:effectExtent l="0" t="0" r="0" b="0"/>
            <wp:docPr id="14" name="Imagem 14" descr="Conjunto 7 Dados Metal - Azul com Cobre - R$ 199,90 | RPGMaisBa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junto 7 Dados Metal - Azul com Cobre - R$ 199,90 | RPGMaisBara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C840" w14:textId="4A8E6F49" w:rsidR="00701CB3" w:rsidRDefault="00701CB3" w:rsidP="00701CB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>: Conjunto 7 dados metal azuis</w:t>
      </w:r>
    </w:p>
    <w:p w14:paraId="22343A52" w14:textId="77777777" w:rsidR="00701CB3" w:rsidRDefault="00701CB3" w:rsidP="00701CB3">
      <w:pPr>
        <w:keepNext/>
        <w:jc w:val="center"/>
      </w:pPr>
      <w:r>
        <w:rPr>
          <w:noProof/>
        </w:rPr>
        <w:drawing>
          <wp:inline distT="0" distB="0" distL="0" distR="0" wp14:anchorId="27576A91" wp14:editId="7E9DD8DA">
            <wp:extent cx="3810000" cy="3810000"/>
            <wp:effectExtent l="0" t="0" r="0" b="0"/>
            <wp:docPr id="16" name="Imagem 16" descr="Conjunto 7 Dados Metal - Preto com Prata - R$ 199,90 | RPGMaisBa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njunto 7 Dados Metal - Preto com Prata - R$ 199,90 | RPGMaisBarat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0178" w14:textId="264746CE" w:rsidR="00701CB3" w:rsidRDefault="00701CB3" w:rsidP="00701CB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>: Conjunto 7 dados metal preto</w:t>
      </w:r>
    </w:p>
    <w:p w14:paraId="3E404108" w14:textId="77777777" w:rsidR="00701CB3" w:rsidRDefault="00701CB3" w:rsidP="00701C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D25E08" wp14:editId="25844819">
            <wp:extent cx="3771900" cy="3771900"/>
            <wp:effectExtent l="0" t="0" r="0" b="0"/>
            <wp:docPr id="17" name="Imagem 17" descr="Conjunto 7 Dados Metal - Preto com Cobre - R$ 199,90 | RPGMaisBa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junto 7 Dados Metal - Preto com Cobre - R$ 199,90 | RPGMaisBara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E045" w14:textId="328BE018" w:rsidR="00701CB3" w:rsidRPr="00701CB3" w:rsidRDefault="00701CB3" w:rsidP="00701CB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>: Conjunto 7 dados metal - Preto com cobre</w:t>
      </w:r>
    </w:p>
    <w:sectPr w:rsidR="00701CB3" w:rsidRPr="00701C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02"/>
    <w:rsid w:val="003B344D"/>
    <w:rsid w:val="005822CD"/>
    <w:rsid w:val="00620102"/>
    <w:rsid w:val="00701CB3"/>
    <w:rsid w:val="007C2B04"/>
    <w:rsid w:val="00960351"/>
    <w:rsid w:val="00C0040D"/>
    <w:rsid w:val="00C958C9"/>
    <w:rsid w:val="00E71DB2"/>
    <w:rsid w:val="00EF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4D3D6"/>
  <w15:chartTrackingRefBased/>
  <w15:docId w15:val="{2C76020F-2143-4204-865B-1FF72834D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0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20102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71D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5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465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Vinil Muniz</dc:creator>
  <cp:keywords/>
  <dc:description/>
  <cp:lastModifiedBy>Vinil Muniz</cp:lastModifiedBy>
  <cp:revision>7</cp:revision>
  <dcterms:created xsi:type="dcterms:W3CDTF">2022-11-08T21:48:00Z</dcterms:created>
  <dcterms:modified xsi:type="dcterms:W3CDTF">2022-11-09T21:54:00Z</dcterms:modified>
</cp:coreProperties>
</file>