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28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8"/>
          <w:shd w:fill="FFFFFF" w:val="clear"/>
        </w:rPr>
        <w:t>Projeto de TAIA – Informações da Etapa de Processamento e Avaliação</w:t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Dados da Equipe</w:t>
      </w:r>
    </w:p>
    <w:tbl>
      <w:tblPr>
        <w:tblW w:w="8645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rPr>
          <w:trHeight w:val="1" w:hRule="atLeast"/>
        </w:trPr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Nome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Idade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Formação</w:t>
            </w:r>
          </w:p>
        </w:tc>
      </w:tr>
      <w:tr>
        <w:trPr>
          <w:trHeight w:val="1" w:hRule="atLeast"/>
        </w:trPr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André Felipe Gouveia Farias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22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Aluno de Graduação</w:t>
            </w:r>
          </w:p>
        </w:tc>
      </w:tr>
      <w:tr>
        <w:trPr>
          <w:trHeight w:val="1" w:hRule="atLeast"/>
        </w:trPr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Vinícius de Oliveira Andrade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22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Aluno de Graduação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Processamento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Corpus Balanceado (descrever as classes utilizadas no corpus)</w:t>
      </w:r>
    </w:p>
    <w:tbl>
      <w:tblPr>
        <w:tblW w:w="8645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rPr>
          <w:trHeight w:val="1" w:hRule="atLeast"/>
        </w:trPr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Positivo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Negativo</w:t>
            </w:r>
          </w:p>
        </w:tc>
      </w:tr>
      <w:tr>
        <w:trPr>
          <w:trHeight w:val="1" w:hRule="atLeast"/>
        </w:trPr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Quantidade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201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201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numPr>
          <w:ilvl w:val="0"/>
          <w:numId w:val="2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Corpus Desbalanceado (descrever as classes utilizadas no corpus)</w:t>
      </w:r>
    </w:p>
    <w:tbl>
      <w:tblPr>
        <w:tblW w:w="8645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234"/>
        <w:gridCol w:w="1236"/>
        <w:gridCol w:w="1235"/>
        <w:gridCol w:w="1236"/>
        <w:gridCol w:w="1234"/>
        <w:gridCol w:w="1235"/>
        <w:gridCol w:w="1234"/>
      </w:tblGrid>
      <w:tr>
        <w:trPr>
          <w:trHeight w:val="1" w:hRule="atLeast"/>
        </w:trPr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Positivo</w:t>
            </w: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Negativo</w:t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Ambas(Positivo e Negativo)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Neutra</w:t>
            </w: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Irrelevante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Ironia</w:t>
            </w:r>
          </w:p>
        </w:tc>
      </w:tr>
      <w:tr>
        <w:trPr>
          <w:trHeight w:val="1" w:hRule="atLeast"/>
        </w:trPr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Quantidade</w:t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414</w:t>
            </w: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201</w:t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9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122</w:t>
            </w: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41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34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numPr>
          <w:ilvl w:val="0"/>
          <w:numId w:val="3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Resultado Corpus Balanceado (Accuracy)</w:t>
      </w:r>
    </w:p>
    <w:tbl>
      <w:tblPr>
        <w:tblW w:w="872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684"/>
        <w:gridCol w:w="2334"/>
        <w:gridCol w:w="1682"/>
        <w:gridCol w:w="1980"/>
        <w:gridCol w:w="1332"/>
      </w:tblGrid>
      <w:tr>
        <w:trPr>
          <w:trHeight w:val="1" w:hRule="atLeast"/>
        </w:trPr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Id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Pré-processamento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Naive Bayes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Support Vector Machine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Regressão Linear</w:t>
            </w:r>
          </w:p>
        </w:tc>
      </w:tr>
      <w:tr>
        <w:trPr>
          <w:trHeight w:val="1" w:hRule="atLeast"/>
        </w:trPr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 e dos emog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bookmarkStart w:id="0" w:name="__DdeLink__229_1060075643"/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</w:t>
            </w:r>
            <w:bookmarkEnd w:id="0"/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79,12%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79,11%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81,34%</w:t>
            </w:r>
          </w:p>
        </w:tc>
      </w:tr>
      <w:tr>
        <w:trPr>
          <w:trHeight w:val="1" w:hRule="atLeast"/>
        </w:trPr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 e dos emog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TF-IDF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78,11%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80,85%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80,35%</w:t>
            </w:r>
          </w:p>
        </w:tc>
      </w:tr>
      <w:tr>
        <w:trPr>
          <w:trHeight w:val="1" w:hRule="atLeast"/>
        </w:trPr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 e dos emog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 + Word-Bigram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80,60%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78,85%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80,11%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numPr>
          <w:ilvl w:val="0"/>
          <w:numId w:val="4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Resultado Corpus Desbalanceado (Accuracy)</w:t>
      </w:r>
    </w:p>
    <w:tbl>
      <w:tblPr>
        <w:tblW w:w="872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684"/>
        <w:gridCol w:w="2334"/>
        <w:gridCol w:w="1682"/>
        <w:gridCol w:w="1980"/>
        <w:gridCol w:w="1332"/>
      </w:tblGrid>
      <w:tr>
        <w:trPr>
          <w:trHeight w:val="1" w:hRule="atLeast"/>
        </w:trPr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Id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Pré-processamento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Naive Bayes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Support Vector Machine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Regressão Linear</w:t>
            </w:r>
          </w:p>
        </w:tc>
      </w:tr>
      <w:tr>
        <w:trPr>
          <w:trHeight w:val="1" w:hRule="atLeast"/>
        </w:trPr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 e dos emog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81,47%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78,05%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79,19%</w:t>
            </w:r>
          </w:p>
        </w:tc>
      </w:tr>
      <w:tr>
        <w:trPr>
          <w:trHeight w:val="1" w:hRule="atLeast"/>
        </w:trPr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 e dos emog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TF-IDF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73382%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80,49%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75,44%</w:t>
            </w:r>
          </w:p>
        </w:tc>
      </w:tr>
      <w:tr>
        <w:trPr>
          <w:trHeight w:val="1" w:hRule="atLeast"/>
        </w:trPr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 e dos emog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 + Word-Bigram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80397%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75,62%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78,53%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spacing w:lineRule="exact" w:line="276" w:before="0" w:after="200"/>
        <w:ind w:left="720" w:right="0" w:hanging="360"/>
        <w:jc w:val="left"/>
        <w:rPr/>
      </w:pPr>
      <w:bookmarkStart w:id="1" w:name="__DdeLink__252_2021645633"/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Resultado Corpus Balanceado versão 2</w:t>
      </w:r>
      <w:bookmarkEnd w:id="1"/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(Accuracy)</w:t>
      </w:r>
    </w:p>
    <w:tbl>
      <w:tblPr>
        <w:tblW w:w="872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684"/>
        <w:gridCol w:w="2334"/>
        <w:gridCol w:w="1742"/>
        <w:gridCol w:w="1880"/>
        <w:gridCol w:w="1372"/>
      </w:tblGrid>
      <w:tr>
        <w:trPr>
          <w:trHeight w:val="1" w:hRule="atLeast"/>
        </w:trPr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Id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Pré-processamento</w:t>
            </w:r>
          </w:p>
        </w:tc>
        <w:tc>
          <w:tcPr>
            <w:tcW w:w="1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Naive Bayes</w:t>
            </w:r>
          </w:p>
        </w:tc>
        <w:tc>
          <w:tcPr>
            <w:tcW w:w="1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Support Vector Machine</w:t>
            </w:r>
          </w:p>
        </w:tc>
        <w:tc>
          <w:tcPr>
            <w:tcW w:w="13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Regressão Linear</w:t>
            </w:r>
          </w:p>
        </w:tc>
      </w:tr>
      <w:tr>
        <w:trPr>
          <w:trHeight w:val="1" w:hRule="atLeast"/>
        </w:trPr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candidatos, dos emog e dos acentos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bookmarkStart w:id="2" w:name="__DdeLink__229_10600756431"/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</w:t>
            </w:r>
            <w:bookmarkEnd w:id="2"/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</w:t>
            </w:r>
          </w:p>
        </w:tc>
        <w:tc>
          <w:tcPr>
            <w:tcW w:w="1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81,95%</w:t>
            </w:r>
          </w:p>
        </w:tc>
        <w:tc>
          <w:tcPr>
            <w:tcW w:w="1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81,63%</w:t>
            </w:r>
          </w:p>
        </w:tc>
        <w:tc>
          <w:tcPr>
            <w:tcW w:w="13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79,68%</w:t>
            </w:r>
          </w:p>
        </w:tc>
      </w:tr>
      <w:tr>
        <w:trPr>
          <w:trHeight w:val="1" w:hRule="atLeast"/>
        </w:trPr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candidatos, dos emog e dos acentos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TF-IDF</w:t>
            </w:r>
          </w:p>
        </w:tc>
        <w:tc>
          <w:tcPr>
            <w:tcW w:w="1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81,13%</w:t>
            </w:r>
          </w:p>
        </w:tc>
        <w:tc>
          <w:tcPr>
            <w:tcW w:w="1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80,65%</w:t>
            </w:r>
          </w:p>
        </w:tc>
        <w:tc>
          <w:tcPr>
            <w:tcW w:w="13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80,32%</w:t>
            </w:r>
          </w:p>
        </w:tc>
      </w:tr>
      <w:tr>
        <w:trPr>
          <w:trHeight w:val="1" w:hRule="atLeast"/>
        </w:trPr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candidatos, dos emog e dos acentos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 + Word-Bigram</w:t>
            </w:r>
          </w:p>
        </w:tc>
        <w:tc>
          <w:tcPr>
            <w:tcW w:w="1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81,30%</w:t>
            </w:r>
          </w:p>
        </w:tc>
        <w:tc>
          <w:tcPr>
            <w:tcW w:w="1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80,49%</w:t>
            </w:r>
          </w:p>
        </w:tc>
        <w:tc>
          <w:tcPr>
            <w:tcW w:w="13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8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80,97%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O “Resultado Corpus Balanceado versão 2” é o resultado da junção do pré-processamento de ambos os membros da equipe, utilizando o mesmo corpus balanceado com duas classes que são positivo e negativo.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Calibri" w:hAnsi="Calibri" w:cs="Symbol"/>
      <w:sz w:val="22"/>
    </w:rPr>
  </w:style>
  <w:style w:type="character" w:styleId="ListLabel2">
    <w:name w:val="ListLabel 2"/>
    <w:qFormat/>
    <w:rPr>
      <w:rFonts w:ascii="Calibri" w:hAnsi="Calibri" w:cs="Symbol"/>
      <w:sz w:val="22"/>
    </w:rPr>
  </w:style>
  <w:style w:type="character" w:styleId="ListLabel3">
    <w:name w:val="ListLabel 3"/>
    <w:qFormat/>
    <w:rPr>
      <w:rFonts w:ascii="Calibri" w:hAnsi="Calibri" w:cs="Symbol"/>
      <w:sz w:val="22"/>
    </w:rPr>
  </w:style>
  <w:style w:type="character" w:styleId="ListLabel4">
    <w:name w:val="ListLabel 4"/>
    <w:qFormat/>
    <w:rPr>
      <w:rFonts w:ascii="Calibri" w:hAnsi="Calibri" w:cs="Symbol"/>
      <w:sz w:val="22"/>
    </w:rPr>
  </w:style>
  <w:style w:type="character" w:styleId="ListLabel5">
    <w:name w:val="ListLabel 5"/>
    <w:qFormat/>
    <w:rPr>
      <w:rFonts w:ascii="Calibri" w:hAnsi="Calibri" w:cs="Symbol"/>
      <w:sz w:val="22"/>
    </w:rPr>
  </w:style>
  <w:style w:type="character" w:styleId="ListLabel6">
    <w:name w:val="ListLabel 6"/>
    <w:qFormat/>
    <w:rPr>
      <w:rFonts w:ascii="Calibri" w:hAnsi="Calibri" w:cs="Symbol"/>
      <w:sz w:val="22"/>
    </w:rPr>
  </w:style>
  <w:style w:type="character" w:styleId="ListLabel7">
    <w:name w:val="ListLabel 7"/>
    <w:qFormat/>
    <w:rPr>
      <w:rFonts w:ascii="Calibri" w:hAnsi="Calibri" w:cs="Symbol"/>
      <w:sz w:val="22"/>
    </w:rPr>
  </w:style>
  <w:style w:type="character" w:styleId="ListLabel8">
    <w:name w:val="ListLabel 8"/>
    <w:qFormat/>
    <w:rPr>
      <w:rFonts w:ascii="Calibri" w:hAnsi="Calibri" w:cs="Symbol"/>
      <w:sz w:val="22"/>
    </w:rPr>
  </w:style>
  <w:style w:type="character" w:styleId="ListLabel9">
    <w:name w:val="ListLabel 9"/>
    <w:qFormat/>
    <w:rPr>
      <w:rFonts w:ascii="Calibri" w:hAnsi="Calibri" w:cs="Symbol"/>
      <w:sz w:val="22"/>
    </w:rPr>
  </w:style>
  <w:style w:type="character" w:styleId="ListLabel10">
    <w:name w:val="ListLabel 10"/>
    <w:qFormat/>
    <w:rPr>
      <w:rFonts w:ascii="Calibri" w:hAnsi="Calibri" w:cs="Symbol"/>
      <w:sz w:val="22"/>
    </w:rPr>
  </w:style>
  <w:style w:type="character" w:styleId="ListLabel11">
    <w:name w:val="ListLabel 11"/>
    <w:qFormat/>
    <w:rPr>
      <w:rFonts w:ascii="Calibri" w:hAnsi="Calibri" w:cs="Symbol"/>
      <w:sz w:val="22"/>
    </w:rPr>
  </w:style>
  <w:style w:type="character" w:styleId="ListLabel12">
    <w:name w:val="ListLabel 12"/>
    <w:qFormat/>
    <w:rPr>
      <w:rFonts w:ascii="Calibri" w:hAnsi="Calibri" w:cs="Symbol"/>
      <w:sz w:val="22"/>
    </w:rPr>
  </w:style>
  <w:style w:type="character" w:styleId="ListLabel13">
    <w:name w:val="ListLabel 13"/>
    <w:qFormat/>
    <w:rPr>
      <w:rFonts w:ascii="Calibri" w:hAnsi="Calibri" w:cs="Symbol"/>
      <w:sz w:val="22"/>
    </w:rPr>
  </w:style>
  <w:style w:type="character" w:styleId="ListLabel14">
    <w:name w:val="ListLabel 14"/>
    <w:qFormat/>
    <w:rPr>
      <w:rFonts w:ascii="Calibri" w:hAnsi="Calibri" w:cs="Symbol"/>
      <w:sz w:val="22"/>
    </w:rPr>
  </w:style>
  <w:style w:type="character" w:styleId="ListLabel15">
    <w:name w:val="ListLabel 15"/>
    <w:qFormat/>
    <w:rPr>
      <w:rFonts w:ascii="Calibri" w:hAnsi="Calibri" w:cs="Symbol"/>
      <w:sz w:val="22"/>
    </w:rPr>
  </w:style>
  <w:style w:type="character" w:styleId="ListLabel16">
    <w:name w:val="ListLabel 16"/>
    <w:qFormat/>
    <w:rPr>
      <w:rFonts w:ascii="Calibri" w:hAnsi="Calibri" w:cs="Symbol"/>
      <w:sz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LibreOffice/5.1.6.2$Linux_x86 LibreOffice_project/10m0$Build-2</Application>
  <Pages>3</Pages>
  <Words>384</Words>
  <Characters>2221</Characters>
  <CharactersWithSpaces>2479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2018-02-05T22:51:32Z</dcterms:modified>
  <cp:revision>22</cp:revision>
  <dc:subject/>
  <dc:title/>
</cp:coreProperties>
</file>