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8C12A" w14:textId="0B173CDB" w:rsidR="00940531" w:rsidRPr="00B5151B" w:rsidRDefault="005E4CBD" w:rsidP="008B09C2">
      <w:pPr>
        <w:pStyle w:val="Title"/>
        <w:rPr>
          <w:lang w:val="pt-BR"/>
        </w:rPr>
      </w:pPr>
      <w:r w:rsidRPr="00B5151B">
        <w:rPr>
          <w:lang w:val="pt-BR"/>
        </w:rPr>
        <w:t xml:space="preserve">Análise das principais movimentações entre o </w:t>
      </w:r>
      <w:r w:rsidR="00DF48B8" w:rsidRPr="00B5151B">
        <w:rPr>
          <w:lang w:val="pt-BR"/>
        </w:rPr>
        <w:t>município</w:t>
      </w:r>
      <w:r w:rsidRPr="00B5151B">
        <w:rPr>
          <w:lang w:val="pt-BR"/>
        </w:rPr>
        <w:t xml:space="preserve"> de Campinas-SP e os países do Bloco Econômico Mercosul:</w:t>
      </w:r>
    </w:p>
    <w:p w14:paraId="35D51DCD" w14:textId="77777777" w:rsidR="008B09C2" w:rsidRPr="00B5151B" w:rsidRDefault="008B09C2">
      <w:pPr>
        <w:rPr>
          <w:rFonts w:ascii="Arial" w:hAnsi="Arial" w:cs="Arial"/>
          <w:b/>
          <w:bCs/>
          <w:lang w:val="pt-BR"/>
        </w:rPr>
      </w:pPr>
    </w:p>
    <w:p w14:paraId="2269BC23" w14:textId="77777777" w:rsidR="008B09C2" w:rsidRPr="00B5151B" w:rsidRDefault="00940531" w:rsidP="008B09C2">
      <w:pPr>
        <w:pStyle w:val="Heading1"/>
        <w:rPr>
          <w:color w:val="auto"/>
          <w:lang w:val="pt-BR"/>
        </w:rPr>
      </w:pPr>
      <w:r w:rsidRPr="00B5151B">
        <w:rPr>
          <w:color w:val="auto"/>
          <w:lang w:val="pt-BR"/>
        </w:rPr>
        <w:t>OBJETIVOS</w:t>
      </w:r>
    </w:p>
    <w:p w14:paraId="1EE89DD2" w14:textId="4CBA4EB1" w:rsidR="008B09C2" w:rsidRPr="00B5151B" w:rsidRDefault="00FB3162" w:rsidP="008B09C2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t xml:space="preserve">Nosso objetivo com este trabalho é </w:t>
      </w:r>
      <w:r w:rsidR="00DF48B8" w:rsidRPr="00B5151B">
        <w:rPr>
          <w:color w:val="auto"/>
          <w:lang w:val="pt-BR"/>
        </w:rPr>
        <w:t>identificar</w:t>
      </w:r>
      <w:r w:rsidRPr="00B5151B">
        <w:rPr>
          <w:color w:val="auto"/>
          <w:lang w:val="pt-BR"/>
        </w:rPr>
        <w:t xml:space="preserve">, analisar e mostrar as principais movimentação de exportação e importação do </w:t>
      </w:r>
      <w:r w:rsidR="00DF48B8" w:rsidRPr="00B5151B">
        <w:rPr>
          <w:color w:val="auto"/>
          <w:lang w:val="pt-BR"/>
        </w:rPr>
        <w:t>município</w:t>
      </w:r>
      <w:r w:rsidRPr="00B5151B">
        <w:rPr>
          <w:color w:val="auto"/>
          <w:lang w:val="pt-BR"/>
        </w:rPr>
        <w:t xml:space="preserve"> de Campinas-SP para com os países participantes do Bloco Econômico Mercosul. Priorizamos identificar e analisar os principais setores dos quais Campinas movimenta, analisar sua movimentação monetária dos últimos anos (Jan 2021 -&gt; Mai 2024) e ver quais são os principais produtos deste mercado exterior</w:t>
      </w:r>
      <w:r w:rsidR="00940531" w:rsidRPr="00B5151B">
        <w:rPr>
          <w:color w:val="auto"/>
          <w:lang w:val="pt-BR"/>
        </w:rPr>
        <w:t>.</w:t>
      </w:r>
    </w:p>
    <w:p w14:paraId="2DF2E00E" w14:textId="77777777" w:rsidR="008B09C2" w:rsidRPr="00B5151B" w:rsidRDefault="008B09C2" w:rsidP="008B09C2">
      <w:pPr>
        <w:ind w:left="360" w:firstLine="360"/>
        <w:rPr>
          <w:rFonts w:ascii="Arial" w:hAnsi="Arial" w:cs="Arial"/>
          <w:b/>
          <w:bCs/>
          <w:lang w:val="pt-BR"/>
        </w:rPr>
      </w:pPr>
    </w:p>
    <w:p w14:paraId="6AAE30B7" w14:textId="77777777" w:rsidR="008B09C2" w:rsidRPr="00B5151B" w:rsidRDefault="00940531" w:rsidP="00B5151B">
      <w:pPr>
        <w:pStyle w:val="Heading1"/>
        <w:rPr>
          <w:rFonts w:ascii="Arial" w:hAnsi="Arial" w:cs="Arial"/>
          <w:b/>
          <w:bCs/>
          <w:color w:val="auto"/>
          <w:lang w:val="pt-BR"/>
        </w:rPr>
      </w:pPr>
      <w:r w:rsidRPr="00B5151B">
        <w:rPr>
          <w:color w:val="auto"/>
          <w:lang w:val="pt-BR"/>
        </w:rPr>
        <w:t>METODOLOGIA</w:t>
      </w:r>
    </w:p>
    <w:p w14:paraId="7B25D3EC" w14:textId="495C0810" w:rsidR="00FB3162" w:rsidRPr="00B5151B" w:rsidRDefault="00FB3162" w:rsidP="008B09C2">
      <w:pPr>
        <w:pStyle w:val="Heading2"/>
        <w:rPr>
          <w:b/>
          <w:bCs/>
          <w:color w:val="auto"/>
          <w:lang w:val="pt-BR"/>
        </w:rPr>
      </w:pPr>
      <w:r w:rsidRPr="00B5151B">
        <w:rPr>
          <w:color w:val="auto"/>
          <w:lang w:val="pt-BR"/>
        </w:rPr>
        <w:t xml:space="preserve">Através </w:t>
      </w:r>
      <w:r w:rsidR="009A56F7" w:rsidRPr="00B5151B">
        <w:rPr>
          <w:color w:val="auto"/>
          <w:lang w:val="pt-BR"/>
        </w:rPr>
        <w:t>do dataset disponibilizado pelo Governo (</w:t>
      </w:r>
      <w:hyperlink r:id="rId6" w:history="1">
        <w:r w:rsidR="009A56F7" w:rsidRPr="00B5151B">
          <w:rPr>
            <w:rStyle w:val="Hyperlink"/>
            <w:rFonts w:ascii="Arial" w:hAnsi="Arial" w:cs="Arial"/>
            <w:color w:val="auto"/>
            <w:sz w:val="24"/>
            <w:szCs w:val="24"/>
            <w:lang w:val="pt-BR"/>
          </w:rPr>
          <w:t>http://comexstat.mdic.gov.br/</w:t>
        </w:r>
      </w:hyperlink>
      <w:r w:rsidR="009A56F7" w:rsidRPr="00B5151B">
        <w:rPr>
          <w:color w:val="auto"/>
          <w:lang w:val="pt-BR"/>
        </w:rPr>
        <w:t xml:space="preserve">), nós utilizamos o Google Colab e suas ferramentas para </w:t>
      </w:r>
      <w:r w:rsidR="00DF48B8" w:rsidRPr="00B5151B">
        <w:rPr>
          <w:color w:val="auto"/>
          <w:lang w:val="pt-BR"/>
        </w:rPr>
        <w:t>analisar</w:t>
      </w:r>
      <w:r w:rsidR="009A56F7" w:rsidRPr="00B5151B">
        <w:rPr>
          <w:color w:val="auto"/>
          <w:lang w:val="pt-BR"/>
        </w:rPr>
        <w:t xml:space="preserve"> e obter informações relevantes que estivessem de acordo com nosso objetivo. Utilizamos a tabela Kamban para organizar nossas ideias e nos direcionar, a fim de aumentar nosso foco e produtividade. Este relatório contém os principais dashboard de nossa análise e suas respectivas conclusões.</w:t>
      </w:r>
    </w:p>
    <w:p w14:paraId="783CA541" w14:textId="77777777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661B22C9" w14:textId="77777777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065135F" w14:textId="77777777" w:rsidR="008B09C2" w:rsidRPr="00B5151B" w:rsidRDefault="008B09C2" w:rsidP="00B5151B">
      <w:pPr>
        <w:pStyle w:val="Heading1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B5151B">
        <w:rPr>
          <w:color w:val="auto"/>
          <w:lang w:val="pt-BR"/>
        </w:rPr>
        <w:lastRenderedPageBreak/>
        <w:t>ANÁLISE</w:t>
      </w:r>
    </w:p>
    <w:p w14:paraId="6508AD1D" w14:textId="6F6F7ABF" w:rsidR="008B09C2" w:rsidRPr="00B5151B" w:rsidRDefault="00B5151B" w:rsidP="00A95435">
      <w:pPr>
        <w:pStyle w:val="Heading2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B5151B">
        <w:rPr>
          <w:color w:val="auto"/>
          <w:lang w:val="pt-BR"/>
        </w:rPr>
        <w:t>EXPORTAÇÃO</w:t>
      </w:r>
    </w:p>
    <w:p w14:paraId="0345C505" w14:textId="057B3E82" w:rsidR="005E4CBD" w:rsidRPr="00B5151B" w:rsidRDefault="005E4CBD" w:rsidP="008B09C2">
      <w:pPr>
        <w:pStyle w:val="Heading3"/>
        <w:rPr>
          <w:color w:val="auto"/>
          <w:lang w:val="pt-BR"/>
        </w:rPr>
      </w:pPr>
      <w:r w:rsidRPr="00B5151B">
        <w:rPr>
          <w:color w:val="auto"/>
          <w:lang w:val="pt-BR"/>
        </w:rPr>
        <w:t>Análise de exportação de Bloco Econômico por mês e seção SH2 (Campinas -&gt; Países da Mercosul):</w:t>
      </w:r>
    </w:p>
    <w:p w14:paraId="23C5070D" w14:textId="04652C98" w:rsidR="005E4CBD" w:rsidRPr="00B5151B" w:rsidRDefault="005E4CBD" w:rsidP="005E4CBD">
      <w:pPr>
        <w:jc w:val="center"/>
        <w:rPr>
          <w:rFonts w:ascii="Arial" w:hAnsi="Arial" w:cs="Arial"/>
        </w:rPr>
      </w:pPr>
      <w:r w:rsidRPr="00B5151B">
        <w:rPr>
          <w:rFonts w:ascii="Arial" w:hAnsi="Arial" w:cs="Arial"/>
          <w:noProof/>
        </w:rPr>
        <w:drawing>
          <wp:inline distT="0" distB="0" distL="0" distR="0" wp14:anchorId="3F3E53D2" wp14:editId="5A7266D7">
            <wp:extent cx="5012559" cy="3295650"/>
            <wp:effectExtent l="0" t="0" r="0" b="0"/>
            <wp:docPr id="1292886561" name="Picture 1" descr="A graph with different colo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6561" name="Picture 1" descr="A graph with different colo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07" cy="33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612" w14:textId="5AE8D2A8" w:rsidR="005E4CBD" w:rsidRPr="00B5151B" w:rsidRDefault="005E4CBD" w:rsidP="005E4CBD">
      <w:pPr>
        <w:jc w:val="center"/>
        <w:rPr>
          <w:rFonts w:ascii="Arial" w:hAnsi="Arial" w:cs="Arial"/>
        </w:rPr>
      </w:pPr>
      <w:r w:rsidRPr="00B5151B">
        <w:rPr>
          <w:rFonts w:ascii="Arial" w:hAnsi="Arial" w:cs="Arial"/>
          <w:noProof/>
        </w:rPr>
        <w:drawing>
          <wp:inline distT="0" distB="0" distL="0" distR="0" wp14:anchorId="3EF15795" wp14:editId="4D40803A">
            <wp:extent cx="4994910" cy="3284046"/>
            <wp:effectExtent l="0" t="0" r="0" b="0"/>
            <wp:docPr id="133990948" name="Picture 2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948" name="Picture 2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5" cy="33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2921" w14:textId="487BCEB2" w:rsidR="005E4CBD" w:rsidRPr="00B5151B" w:rsidRDefault="005E4CBD" w:rsidP="005E4CBD">
      <w:pPr>
        <w:jc w:val="center"/>
        <w:rPr>
          <w:rFonts w:ascii="Arial" w:hAnsi="Arial" w:cs="Arial"/>
        </w:rPr>
      </w:pPr>
      <w:r w:rsidRPr="00B5151B">
        <w:rPr>
          <w:rFonts w:ascii="Arial" w:hAnsi="Arial" w:cs="Arial"/>
          <w:noProof/>
        </w:rPr>
        <w:lastRenderedPageBreak/>
        <w:drawing>
          <wp:inline distT="0" distB="0" distL="0" distR="0" wp14:anchorId="4DAF6718" wp14:editId="02F1E790">
            <wp:extent cx="4751791" cy="3124200"/>
            <wp:effectExtent l="0" t="0" r="0" b="0"/>
            <wp:docPr id="1329464615" name="Picture 3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64615" name="Picture 3" descr="A graph of a number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4" cy="314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24A3" w14:textId="465007F9" w:rsidR="005E4CBD" w:rsidRPr="00B5151B" w:rsidRDefault="005E4CBD" w:rsidP="00A91AA4">
      <w:pPr>
        <w:jc w:val="center"/>
        <w:rPr>
          <w:rFonts w:ascii="Arial" w:hAnsi="Arial" w:cs="Arial"/>
        </w:rPr>
      </w:pPr>
      <w:r w:rsidRPr="00B5151B">
        <w:rPr>
          <w:rFonts w:ascii="Arial" w:hAnsi="Arial" w:cs="Arial"/>
          <w:noProof/>
        </w:rPr>
        <w:drawing>
          <wp:inline distT="0" distB="0" distL="0" distR="0" wp14:anchorId="2BD2B2C2" wp14:editId="03CF866B">
            <wp:extent cx="4708329" cy="3095625"/>
            <wp:effectExtent l="0" t="0" r="0" b="0"/>
            <wp:docPr id="1282656159" name="Picture 4" descr="A graph with different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159" name="Picture 4" descr="A graph with different colored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465" cy="31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ADF4" w14:textId="6FE9509C" w:rsidR="005E4CBD" w:rsidRPr="00B5151B" w:rsidRDefault="00A91AA4" w:rsidP="00A91AA4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Com base nas seções SH2 de maior relevância de exportação, podemos notar a presença majoritária de exportação na seção SH2 84(Reatores nucleares, caldeiras, máquinas, aparelhos e instrumentos mecânicos), que apresenta grande variação em decorrência dos </w:t>
      </w:r>
      <w:r w:rsidR="00653C26" w:rsidRPr="00B5151B">
        <w:rPr>
          <w:rFonts w:ascii="Arial" w:hAnsi="Arial" w:cs="Arial"/>
          <w:lang w:val="pt-BR"/>
        </w:rPr>
        <w:t>meses,</w:t>
      </w:r>
      <w:r w:rsidRPr="00B5151B">
        <w:rPr>
          <w:rFonts w:ascii="Arial" w:hAnsi="Arial" w:cs="Arial"/>
          <w:lang w:val="pt-BR"/>
        </w:rPr>
        <w:t xml:space="preserve"> mas se permanece no topo, o que significa que grande parte da movimentação monetária vem deste item, sendo, com pico em 2023, quase U$8.000.000,00 durante o mês de Agosto. Aos demais, podemos notar constância entre as seções 40 e 87, e crescimento da seção 40 ao longo dos anos.</w:t>
      </w:r>
    </w:p>
    <w:p w14:paraId="43B900C8" w14:textId="65661C67" w:rsidR="005E4CBD" w:rsidRPr="00B5151B" w:rsidRDefault="00FB3162" w:rsidP="008B09C2">
      <w:pPr>
        <w:pStyle w:val="Heading3"/>
        <w:rPr>
          <w:color w:val="auto"/>
          <w:lang w:val="pt-BR"/>
        </w:rPr>
      </w:pPr>
      <w:r w:rsidRPr="00B5151B">
        <w:rPr>
          <w:noProof/>
          <w:color w:val="auto"/>
        </w:rPr>
        <w:lastRenderedPageBreak/>
        <w:drawing>
          <wp:anchor distT="0" distB="0" distL="114300" distR="114300" simplePos="0" relativeHeight="251658240" behindDoc="0" locked="0" layoutInCell="1" allowOverlap="1" wp14:anchorId="70220855" wp14:editId="6E609DB1">
            <wp:simplePos x="0" y="0"/>
            <wp:positionH relativeFrom="column">
              <wp:posOffset>130497</wp:posOffset>
            </wp:positionH>
            <wp:positionV relativeFrom="paragraph">
              <wp:posOffset>616965</wp:posOffset>
            </wp:positionV>
            <wp:extent cx="5885180" cy="3811905"/>
            <wp:effectExtent l="0" t="0" r="1270" b="0"/>
            <wp:wrapSquare wrapText="bothSides"/>
            <wp:docPr id="1525735941" name="Picture 7" descr="A graph with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5941" name="Picture 7" descr="A graph with line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18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151B">
        <w:rPr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461FD7E9" wp14:editId="78901BCB">
            <wp:simplePos x="0" y="0"/>
            <wp:positionH relativeFrom="margin">
              <wp:posOffset>118745</wp:posOffset>
            </wp:positionH>
            <wp:positionV relativeFrom="paragraph">
              <wp:posOffset>4378325</wp:posOffset>
            </wp:positionV>
            <wp:extent cx="5925185" cy="3838575"/>
            <wp:effectExtent l="0" t="0" r="0" b="9525"/>
            <wp:wrapSquare wrapText="bothSides"/>
            <wp:docPr id="224939973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9973" name="Picture 8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CBD" w:rsidRPr="00B5151B">
        <w:rPr>
          <w:color w:val="auto"/>
          <w:lang w:val="pt-BR"/>
        </w:rPr>
        <w:t xml:space="preserve">Análise de exportação entre Campinas e cada país (Levando em consideração os itens da seção SH2 relevantes separadamente):  </w:t>
      </w:r>
    </w:p>
    <w:p w14:paraId="3D80D6F9" w14:textId="27533803" w:rsidR="005E4CBD" w:rsidRPr="00B5151B" w:rsidRDefault="00FB3162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E2DF89" wp14:editId="3912DB2D">
            <wp:simplePos x="0" y="0"/>
            <wp:positionH relativeFrom="margin">
              <wp:align>left</wp:align>
            </wp:positionH>
            <wp:positionV relativeFrom="paragraph">
              <wp:posOffset>47056</wp:posOffset>
            </wp:positionV>
            <wp:extent cx="6141085" cy="3977640"/>
            <wp:effectExtent l="0" t="0" r="0" b="3810"/>
            <wp:wrapSquare wrapText="bothSides"/>
            <wp:docPr id="1352834569" name="Picture 9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34569" name="Picture 9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AA4" w:rsidRPr="00B5151B">
        <w:rPr>
          <w:rFonts w:ascii="Arial" w:hAnsi="Arial" w:cs="Arial"/>
          <w:lang w:val="pt-BR"/>
        </w:rPr>
        <w:t>Com base nos plots, é perceptível um aumento relevante na exportação de Borracha e suas obras na Argentina e no Paraguai, e uma queda no ano de 2023 no Uruguai. Também podemos notar a queda de vários itens na exportação com o Uruguai entre os anos de 2022 e 2023. Na Argentina, podemos notar grande presença de exportação na seção SH2 84(Reatores Nucleares, caldeiras, máquinas, aparelhos e instrumentos mecânicos), sendo o a seção que mais movimentou dinheiro em toda a análise e em todos os anos.</w:t>
      </w:r>
    </w:p>
    <w:p w14:paraId="6D18965B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1F2A6E4C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6847428B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33D8EEBF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0E118DAC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61364238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3CDCAC02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6BAC9C42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2F24BDD6" w14:textId="77777777" w:rsidR="00A91AA4" w:rsidRPr="00B5151B" w:rsidRDefault="00A91AA4" w:rsidP="005E4CBD">
      <w:pPr>
        <w:rPr>
          <w:rFonts w:ascii="Arial" w:hAnsi="Arial" w:cs="Arial"/>
          <w:lang w:val="pt-BR"/>
        </w:rPr>
      </w:pPr>
    </w:p>
    <w:p w14:paraId="66AAE8F7" w14:textId="595AFC4B" w:rsidR="005E4CBD" w:rsidRPr="00B5151B" w:rsidRDefault="005E4CBD" w:rsidP="008B09C2">
      <w:pPr>
        <w:pStyle w:val="Heading3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Análise de participação do volume monetário geral de cada país:</w:t>
      </w:r>
      <w:r w:rsidR="00A91AA4" w:rsidRPr="00B5151B">
        <w:rPr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2A0FE7A6" wp14:editId="3E75058D">
            <wp:simplePos x="0" y="0"/>
            <wp:positionH relativeFrom="column">
              <wp:posOffset>-571500</wp:posOffset>
            </wp:positionH>
            <wp:positionV relativeFrom="paragraph">
              <wp:posOffset>464185</wp:posOffset>
            </wp:positionV>
            <wp:extent cx="3507740" cy="3629025"/>
            <wp:effectExtent l="0" t="0" r="0" b="9525"/>
            <wp:wrapSquare wrapText="bothSides"/>
            <wp:docPr id="349502812" name="Picture 10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02812" name="Picture 10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FBCBA" w14:textId="71F6FD40" w:rsidR="005E4CBD" w:rsidRPr="00B5151B" w:rsidRDefault="00A91AA4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C836E9E" wp14:editId="610B8F90">
            <wp:simplePos x="0" y="0"/>
            <wp:positionH relativeFrom="column">
              <wp:posOffset>3232729</wp:posOffset>
            </wp:positionH>
            <wp:positionV relativeFrom="paragraph">
              <wp:posOffset>349370</wp:posOffset>
            </wp:positionV>
            <wp:extent cx="3518535" cy="3638550"/>
            <wp:effectExtent l="0" t="0" r="5715" b="0"/>
            <wp:wrapSquare wrapText="bothSides"/>
            <wp:docPr id="1726938410" name="Picture 1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8410" name="Picture 11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3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38D50" w14:textId="2B5E706B" w:rsidR="005E4CBD" w:rsidRPr="00B5151B" w:rsidRDefault="0001520C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5BE100B" wp14:editId="41C3352B">
            <wp:simplePos x="0" y="0"/>
            <wp:positionH relativeFrom="column">
              <wp:posOffset>-624551</wp:posOffset>
            </wp:positionH>
            <wp:positionV relativeFrom="paragraph">
              <wp:posOffset>3567447</wp:posOffset>
            </wp:positionV>
            <wp:extent cx="3371850" cy="3487420"/>
            <wp:effectExtent l="0" t="0" r="0" b="0"/>
            <wp:wrapSquare wrapText="bothSides"/>
            <wp:docPr id="1798242760" name="Picture 12" descr="A pie chart with different colore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2760" name="Picture 12" descr="A pie chart with different colored tri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B1384" w14:textId="37E695F8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155DD64C" w14:textId="24FFB0AB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2214FC28" w14:textId="29175EEC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7D9E2F51" w14:textId="59022899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265F12B1" w14:textId="6DC05CF5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0DA96E9C" w14:textId="0632D4A3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3534FC09" w14:textId="131106F7" w:rsidR="005E4CBD" w:rsidRPr="00B5151B" w:rsidRDefault="00A91AA4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AABCFB9" wp14:editId="281F793F">
            <wp:simplePos x="0" y="0"/>
            <wp:positionH relativeFrom="page">
              <wp:posOffset>4143375</wp:posOffset>
            </wp:positionH>
            <wp:positionV relativeFrom="paragraph">
              <wp:posOffset>-1956435</wp:posOffset>
            </wp:positionV>
            <wp:extent cx="3419475" cy="3536950"/>
            <wp:effectExtent l="0" t="0" r="9525" b="6350"/>
            <wp:wrapSquare wrapText="bothSides"/>
            <wp:docPr id="1220561607" name="Picture 13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61607" name="Picture 13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FD24" w14:textId="493316B1" w:rsidR="005E4CBD" w:rsidRPr="00B5151B" w:rsidRDefault="005E4CBD" w:rsidP="005E4CBD">
      <w:pPr>
        <w:rPr>
          <w:rFonts w:ascii="Arial" w:hAnsi="Arial" w:cs="Arial"/>
          <w:lang w:val="pt-BR"/>
        </w:rPr>
      </w:pPr>
    </w:p>
    <w:p w14:paraId="1E77565B" w14:textId="33B80630" w:rsidR="005E4CBD" w:rsidRPr="00B5151B" w:rsidRDefault="00A91AA4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9396C6E" wp14:editId="5B6AFBCB">
            <wp:simplePos x="0" y="0"/>
            <wp:positionH relativeFrom="margin">
              <wp:posOffset>2028825</wp:posOffset>
            </wp:positionH>
            <wp:positionV relativeFrom="paragraph">
              <wp:posOffset>15875</wp:posOffset>
            </wp:positionV>
            <wp:extent cx="1885950" cy="508571"/>
            <wp:effectExtent l="0" t="0" r="0" b="6350"/>
            <wp:wrapNone/>
            <wp:docPr id="2124842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2908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40BEA" w14:textId="0F44DD0B" w:rsidR="005E4CBD" w:rsidRPr="00B5151B" w:rsidRDefault="00C122BC" w:rsidP="005E4CBD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48A389" wp14:editId="46DAA7B6">
                <wp:simplePos x="0" y="0"/>
                <wp:positionH relativeFrom="column">
                  <wp:posOffset>-559435</wp:posOffset>
                </wp:positionH>
                <wp:positionV relativeFrom="paragraph">
                  <wp:posOffset>385445</wp:posOffset>
                </wp:positionV>
                <wp:extent cx="7086600" cy="1181100"/>
                <wp:effectExtent l="0" t="0" r="0" b="0"/>
                <wp:wrapNone/>
                <wp:docPr id="519787100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866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84D6E" w14:textId="0E02685F" w:rsidR="00A91AA4" w:rsidRPr="00DF48B8" w:rsidRDefault="00A91AA4">
                            <w:pPr>
                              <w:rPr>
                                <w:lang w:val="pt-BR"/>
                              </w:rPr>
                            </w:pPr>
                            <w:r w:rsidRPr="00DF48B8">
                              <w:rPr>
                                <w:lang w:val="pt-BR"/>
                              </w:rPr>
                              <w:t>Com base na movimentação monetária em geral ao longo dos anos, podemos notar uma presença absurda em exportação com a Argentina, sendo em todos os anos, mais que o dobro de volume em U$ do que o Paraguai (Segundo colocado), e o Paraguai obtendo o dobro do Uruguai. Com isso podemos afirmar que Campinas exporta, nas seções analisadas, pelo menos 60% dos produtos para a Argentina, sendo seu maior cliente disparado neste bloco econômico.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8A389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44.05pt;margin-top:30.35pt;width:558pt;height: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" fillcolor="white [3201]" stroked="f" strokeweight=".5pt">
                <v:textbox>
                  <w:txbxContent>
                    <w:p w14:paraId="2CC84D6E" w14:textId="0E02685F" w:rsidR="00A91AA4" w:rsidRPr="00DF48B8" w:rsidRDefault="00A91AA4">
                      <w:pPr>
                        <w:rPr>
                          <w:lang w:val="pt-BR"/>
                        </w:rPr>
                      </w:pPr>
                      <w:r w:rsidRPr="00DF48B8">
                        <w:rPr>
                          <w:lang w:val="pt-BR"/>
                        </w:rPr>
                        <w:t>Com base na movimentação monetária em geral ao longo dos anos, podemos notar uma presença absurda em exportação com a Argentina, sendo em todos os anos, mais que o dobro de volume em U$ do que o Paraguai (Segundo colocado), e o Paraguai obtendo o dobro do Uruguai. Com isso podemos afirmar que Campinas exporta, nas seções analisadas, pelo menos 60% dos produtos para a Argentina, sendo seu maior cliente disparado neste bloco econômico.</w:t>
                      </w:r>
                    </w:p>
                  </w:txbxContent>
                </v:textbox>
              </v:shape>
            </w:pict>
          </mc:Fallback>
        </mc:AlternateContent>
      </w:r>
    </w:p>
    <w:p w14:paraId="1A6045B8" w14:textId="2E89B074" w:rsidR="00A91AA4" w:rsidRPr="00B5151B" w:rsidRDefault="00A91AA4" w:rsidP="00A91AA4">
      <w:pPr>
        <w:rPr>
          <w:rFonts w:ascii="Arial" w:hAnsi="Arial" w:cs="Arial"/>
          <w:lang w:val="pt-BR"/>
        </w:rPr>
      </w:pPr>
    </w:p>
    <w:p w14:paraId="7C20F592" w14:textId="77777777" w:rsidR="00C122BC" w:rsidRPr="00B5151B" w:rsidRDefault="00C122BC" w:rsidP="00A91AA4">
      <w:pPr>
        <w:rPr>
          <w:rFonts w:ascii="Arial" w:hAnsi="Arial" w:cs="Arial"/>
          <w:b/>
          <w:bCs/>
          <w:lang w:val="pt-BR"/>
        </w:rPr>
      </w:pPr>
    </w:p>
    <w:p w14:paraId="5A614554" w14:textId="68521393" w:rsidR="00A91AA4" w:rsidRPr="00B5151B" w:rsidRDefault="00B5151B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IMPORTAÇÃO</w:t>
      </w:r>
    </w:p>
    <w:p w14:paraId="3F6E6725" w14:textId="43583970" w:rsidR="00A91AA4" w:rsidRPr="00B5151B" w:rsidRDefault="00A91AA4" w:rsidP="00B5151B">
      <w:pPr>
        <w:pStyle w:val="Heading3"/>
        <w:rPr>
          <w:color w:val="auto"/>
          <w:lang w:val="pt-BR"/>
        </w:rPr>
      </w:pPr>
      <w:r w:rsidRPr="00B5151B">
        <w:rPr>
          <w:color w:val="auto"/>
          <w:lang w:val="pt-BR"/>
        </w:rPr>
        <w:t xml:space="preserve">Análise de </w:t>
      </w:r>
      <w:r w:rsidR="00C122BC" w:rsidRPr="00B5151B">
        <w:rPr>
          <w:color w:val="auto"/>
          <w:lang w:val="pt-BR"/>
        </w:rPr>
        <w:t>importação</w:t>
      </w:r>
      <w:r w:rsidRPr="00B5151B">
        <w:rPr>
          <w:color w:val="auto"/>
          <w:lang w:val="pt-BR"/>
        </w:rPr>
        <w:t xml:space="preserve"> de Bloco Econômico por mês e seção SH2 (Campinas -&gt; Países da Mercosul):</w:t>
      </w:r>
    </w:p>
    <w:p w14:paraId="5803F084" w14:textId="77777777" w:rsidR="00650113" w:rsidRPr="00B5151B" w:rsidRDefault="00A91AA4" w:rsidP="00FB3162">
      <w:pPr>
        <w:jc w:val="center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noProof/>
        </w:rPr>
        <w:drawing>
          <wp:inline distT="0" distB="0" distL="0" distR="0" wp14:anchorId="2D8B39E6" wp14:editId="20C2EDA7">
            <wp:extent cx="4543518" cy="2937753"/>
            <wp:effectExtent l="0" t="0" r="0" b="0"/>
            <wp:docPr id="1370884373" name="Picture 15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4373" name="Picture 15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11" cy="296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6C03" w14:textId="5F5ABCED" w:rsidR="00650113" w:rsidRPr="00B5151B" w:rsidRDefault="00650113" w:rsidP="00650113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AD34B" wp14:editId="39B099D5">
                <wp:simplePos x="0" y="0"/>
                <wp:positionH relativeFrom="column">
                  <wp:posOffset>-185057</wp:posOffset>
                </wp:positionH>
                <wp:positionV relativeFrom="paragraph">
                  <wp:posOffset>3964486</wp:posOffset>
                </wp:positionV>
                <wp:extent cx="6226628" cy="1273629"/>
                <wp:effectExtent l="0" t="0" r="3175" b="3175"/>
                <wp:wrapNone/>
                <wp:docPr id="113517563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628" cy="1273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49949" w14:textId="0787FE85" w:rsidR="00650113" w:rsidRPr="0001520C" w:rsidRDefault="00650113">
                            <w:pPr>
                              <w:rPr>
                                <w:lang w:val="pt-BR"/>
                              </w:rPr>
                            </w:pPr>
                            <w:r w:rsidRPr="00650113">
                              <w:rPr>
                                <w:lang w:val="pt-BR"/>
                              </w:rPr>
                              <w:t xml:space="preserve">Ocorreu uma forte queda na importação de 'Obras de ferro fundido, ferro ou aço' no meio até o final do ano, por outro lado os 'Produtos </w:t>
                            </w:r>
                            <w:r w:rsidR="00653C26" w:rsidRPr="00650113">
                              <w:rPr>
                                <w:lang w:val="pt-BR"/>
                              </w:rPr>
                              <w:t>farmacêuticos</w:t>
                            </w:r>
                            <w:r w:rsidRPr="00650113">
                              <w:rPr>
                                <w:lang w:val="pt-BR"/>
                              </w:rPr>
                              <w:t xml:space="preserve">' tiveram uma alta até o mês de novembro e em dezembro a importação caiu. </w:t>
                            </w:r>
                            <w:r w:rsidRPr="0001520C">
                              <w:rPr>
                                <w:lang w:val="pt-BR"/>
                              </w:rPr>
                              <w:t xml:space="preserve">Os demais não apresentaram grandes </w:t>
                            </w:r>
                            <w:r w:rsidR="00653C26" w:rsidRPr="0001520C">
                              <w:rPr>
                                <w:lang w:val="pt-BR"/>
                              </w:rPr>
                              <w:t>variações</w:t>
                            </w:r>
                            <w:r w:rsidRPr="0001520C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AD34B" id="Caixa de Texto 2" o:spid="_x0000_s1027" type="#_x0000_t202" style="position:absolute;margin-left:-14.55pt;margin-top:312.15pt;width:490.3pt;height:10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" fillcolor="white [3201]" stroked="f" strokeweight=".5pt">
                <v:textbox>
                  <w:txbxContent>
                    <w:p w14:paraId="67C49949" w14:textId="0787FE85" w:rsidR="00650113" w:rsidRPr="0001520C" w:rsidRDefault="00650113">
                      <w:pPr>
                        <w:rPr>
                          <w:lang w:val="pt-BR"/>
                        </w:rPr>
                      </w:pPr>
                      <w:r w:rsidRPr="00650113">
                        <w:rPr>
                          <w:lang w:val="pt-BR"/>
                        </w:rPr>
                        <w:t xml:space="preserve">Ocorreu uma forte queda na importação de 'Obras de ferro fundido, ferro ou aço' no meio até o final do ano, por outro lado os 'Produtos </w:t>
                      </w:r>
                      <w:r w:rsidR="00653C26" w:rsidRPr="00650113">
                        <w:rPr>
                          <w:lang w:val="pt-BR"/>
                        </w:rPr>
                        <w:t>farmacêuticos</w:t>
                      </w:r>
                      <w:r w:rsidRPr="00650113">
                        <w:rPr>
                          <w:lang w:val="pt-BR"/>
                        </w:rPr>
                        <w:t xml:space="preserve">' tiveram uma alta até o mês de novembro e em dezembro a importação caiu. </w:t>
                      </w:r>
                      <w:r w:rsidRPr="0001520C">
                        <w:rPr>
                          <w:lang w:val="pt-BR"/>
                        </w:rPr>
                        <w:t xml:space="preserve">Os demais não apresentaram grandes </w:t>
                      </w:r>
                      <w:r w:rsidR="00653C26" w:rsidRPr="0001520C">
                        <w:rPr>
                          <w:lang w:val="pt-BR"/>
                        </w:rPr>
                        <w:t>variações</w:t>
                      </w:r>
                      <w:r w:rsidRPr="0001520C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36EB69DF" wp14:editId="1E20BD58">
            <wp:simplePos x="0" y="0"/>
            <wp:positionH relativeFrom="margin">
              <wp:align>center</wp:align>
            </wp:positionH>
            <wp:positionV relativeFrom="paragraph">
              <wp:posOffset>785858</wp:posOffset>
            </wp:positionV>
            <wp:extent cx="4630366" cy="2993908"/>
            <wp:effectExtent l="0" t="0" r="0" b="0"/>
            <wp:wrapSquare wrapText="bothSides"/>
            <wp:docPr id="1387823192" name="Picture 19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3192" name="Picture 19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66" cy="299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151B">
        <w:rPr>
          <w:rFonts w:ascii="Arial" w:hAnsi="Arial" w:cs="Arial"/>
          <w:lang w:val="pt-BR"/>
        </w:rPr>
        <w:t xml:space="preserve">Houve uma alta na importação de 'Obras de ferro fundido, ferro ou aço' no meio do ano e uma queda dele no final, já o resto dos nichos de produtos se mantiveram razoavelmente estáveis. </w:t>
      </w:r>
    </w:p>
    <w:p w14:paraId="3ABADA4B" w14:textId="77777777" w:rsidR="0001520C" w:rsidRPr="00B5151B" w:rsidRDefault="0001520C" w:rsidP="00650113">
      <w:pPr>
        <w:jc w:val="center"/>
        <w:rPr>
          <w:rFonts w:ascii="Arial" w:hAnsi="Arial" w:cs="Arial"/>
          <w:b/>
          <w:bCs/>
          <w:lang w:val="pt-BR"/>
        </w:rPr>
      </w:pPr>
    </w:p>
    <w:p w14:paraId="39693F1E" w14:textId="77777777" w:rsidR="0001520C" w:rsidRPr="00B5151B" w:rsidRDefault="0001520C" w:rsidP="00650113">
      <w:pPr>
        <w:jc w:val="center"/>
        <w:rPr>
          <w:rFonts w:ascii="Arial" w:hAnsi="Arial" w:cs="Arial"/>
          <w:b/>
          <w:bCs/>
          <w:lang w:val="pt-BR"/>
        </w:rPr>
      </w:pPr>
    </w:p>
    <w:p w14:paraId="7DFA32B0" w14:textId="72D116F8" w:rsidR="00A91AA4" w:rsidRPr="00B5151B" w:rsidRDefault="00FB3162" w:rsidP="00650113">
      <w:pPr>
        <w:jc w:val="center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174CB32" wp14:editId="1B6A0BA9">
            <wp:simplePos x="0" y="0"/>
            <wp:positionH relativeFrom="column">
              <wp:posOffset>370114</wp:posOffset>
            </wp:positionH>
            <wp:positionV relativeFrom="paragraph">
              <wp:posOffset>0</wp:posOffset>
            </wp:positionV>
            <wp:extent cx="5202266" cy="3363686"/>
            <wp:effectExtent l="0" t="0" r="0" b="8255"/>
            <wp:wrapTopAndBottom/>
            <wp:docPr id="1575356408" name="Picture 20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6408" name="Picture 20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66" cy="33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EB0B81" w14:textId="1604C65E" w:rsidR="00FB3162" w:rsidRPr="00B5151B" w:rsidRDefault="0001520C" w:rsidP="0001520C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271A17E5" wp14:editId="7FD15D2A">
            <wp:simplePos x="0" y="0"/>
            <wp:positionH relativeFrom="column">
              <wp:posOffset>433183</wp:posOffset>
            </wp:positionH>
            <wp:positionV relativeFrom="paragraph">
              <wp:posOffset>949534</wp:posOffset>
            </wp:positionV>
            <wp:extent cx="5159375" cy="3335655"/>
            <wp:effectExtent l="0" t="0" r="3175" b="0"/>
            <wp:wrapNone/>
            <wp:docPr id="1040024040" name="Picture 21" descr="A graph with colo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4040" name="Picture 21" descr="A graph with colo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151B">
        <w:rPr>
          <w:rFonts w:ascii="Arial" w:hAnsi="Arial" w:cs="Arial"/>
          <w:lang w:val="pt-BR"/>
        </w:rPr>
        <w:t xml:space="preserve">As importações de 'Produtos </w:t>
      </w:r>
      <w:r w:rsidR="00653C26" w:rsidRPr="00B5151B">
        <w:rPr>
          <w:rFonts w:ascii="Arial" w:hAnsi="Arial" w:cs="Arial"/>
          <w:lang w:val="pt-BR"/>
        </w:rPr>
        <w:t>farmacêuticos</w:t>
      </w:r>
      <w:r w:rsidRPr="00B5151B">
        <w:rPr>
          <w:rFonts w:ascii="Arial" w:hAnsi="Arial" w:cs="Arial"/>
          <w:lang w:val="pt-BR"/>
        </w:rPr>
        <w:t xml:space="preserve">' voltaram a ter alta, porém a queda ocorreu já no meio do ano. 'Obras de ferro fundido, ferro ou aço' estão muito baixas (nulas em alguns meses) e ocorrem pequenas variações nas importações de 'Reatores </w:t>
      </w:r>
      <w:r w:rsidR="00653C26" w:rsidRPr="00B5151B">
        <w:rPr>
          <w:rFonts w:ascii="Arial" w:hAnsi="Arial" w:cs="Arial"/>
          <w:lang w:val="pt-BR"/>
        </w:rPr>
        <w:t>nucleares</w:t>
      </w:r>
      <w:r w:rsidRPr="00B5151B">
        <w:rPr>
          <w:rFonts w:ascii="Arial" w:hAnsi="Arial" w:cs="Arial"/>
          <w:lang w:val="pt-BR"/>
        </w:rPr>
        <w:t>, cadeiras, máquinas'.</w:t>
      </w:r>
    </w:p>
    <w:p w14:paraId="7DE69E3E" w14:textId="3DFA0A0B" w:rsidR="00FB3162" w:rsidRPr="00B5151B" w:rsidRDefault="0001520C" w:rsidP="00FB3162">
      <w:pPr>
        <w:jc w:val="center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6016D2" wp14:editId="226C2E00">
                <wp:simplePos x="0" y="0"/>
                <wp:positionH relativeFrom="column">
                  <wp:posOffset>-416689</wp:posOffset>
                </wp:positionH>
                <wp:positionV relativeFrom="paragraph">
                  <wp:posOffset>3310737</wp:posOffset>
                </wp:positionV>
                <wp:extent cx="6875362" cy="972274"/>
                <wp:effectExtent l="0" t="0" r="1905" b="0"/>
                <wp:wrapNone/>
                <wp:docPr id="90626505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362" cy="972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D06FA" w14:textId="21E62029" w:rsidR="0001520C" w:rsidRPr="0001520C" w:rsidRDefault="0001520C">
                            <w:pPr>
                              <w:rPr>
                                <w:lang w:val="pt-BR"/>
                              </w:rPr>
                            </w:pPr>
                            <w:r w:rsidRPr="0001520C">
                              <w:rPr>
                                <w:lang w:val="pt-BR"/>
                              </w:rPr>
                              <w:t>No ano atual, até o momento, houve alta na importação de 'Reatores nucelares, caldeiras, máquinas' e os demais se mantiveram.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016D2" id="Caixa de Texto 3" o:spid="_x0000_s1028" type="#_x0000_t202" style="position:absolute;left:0;text-align:left;margin-left:-32.8pt;margin-top:260.7pt;width:541.35pt;height:7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" fillcolor="white [3201]" stroked="f" strokeweight=".5pt">
                <v:textbox>
                  <w:txbxContent>
                    <w:p w14:paraId="250D06FA" w14:textId="21E62029" w:rsidR="0001520C" w:rsidRPr="0001520C" w:rsidRDefault="0001520C">
                      <w:pPr>
                        <w:rPr>
                          <w:lang w:val="pt-BR"/>
                        </w:rPr>
                      </w:pPr>
                      <w:r w:rsidRPr="0001520C">
                        <w:rPr>
                          <w:lang w:val="pt-BR"/>
                        </w:rPr>
                        <w:t>No ano atual, até o momento, houve alta na importação de 'Reatores nucelares, caldeiras, máquinas' e os demais se mantiveram.</w:t>
                      </w:r>
                    </w:p>
                  </w:txbxContent>
                </v:textbox>
              </v:shape>
            </w:pict>
          </mc:Fallback>
        </mc:AlternateContent>
      </w:r>
    </w:p>
    <w:p w14:paraId="3D749E15" w14:textId="21737036" w:rsidR="00FB3162" w:rsidRPr="00B5151B" w:rsidRDefault="00AF11BA" w:rsidP="00B5151B">
      <w:pPr>
        <w:pStyle w:val="Heading3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B5151B">
        <w:rPr>
          <w:rStyle w:val="Heading3Char"/>
          <w:color w:val="auto"/>
        </w:rPr>
        <w:lastRenderedPageBreak/>
        <w:drawing>
          <wp:anchor distT="0" distB="0" distL="114300" distR="114300" simplePos="0" relativeHeight="251667456" behindDoc="0" locked="0" layoutInCell="1" allowOverlap="1" wp14:anchorId="27077F14" wp14:editId="7BF40D04">
            <wp:simplePos x="0" y="0"/>
            <wp:positionH relativeFrom="margin">
              <wp:posOffset>485872</wp:posOffset>
            </wp:positionH>
            <wp:positionV relativeFrom="paragraph">
              <wp:posOffset>636415</wp:posOffset>
            </wp:positionV>
            <wp:extent cx="4779645" cy="3089910"/>
            <wp:effectExtent l="0" t="0" r="1905" b="0"/>
            <wp:wrapSquare wrapText="bothSides"/>
            <wp:docPr id="1853921886" name="Picture 22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21886" name="Picture 22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162" w:rsidRPr="00B5151B">
        <w:rPr>
          <w:rStyle w:val="Heading3Char"/>
          <w:color w:val="auto"/>
          <w:lang w:val="pt-BR"/>
        </w:rPr>
        <w:t xml:space="preserve">Análise de </w:t>
      </w:r>
      <w:r w:rsidR="00C122BC" w:rsidRPr="00B5151B">
        <w:rPr>
          <w:rStyle w:val="Heading3Char"/>
          <w:color w:val="auto"/>
          <w:lang w:val="pt-BR"/>
        </w:rPr>
        <w:t>importação</w:t>
      </w:r>
      <w:r w:rsidR="00FB3162" w:rsidRPr="00B5151B">
        <w:rPr>
          <w:rStyle w:val="Heading3Char"/>
          <w:color w:val="auto"/>
          <w:lang w:val="pt-BR"/>
        </w:rPr>
        <w:t xml:space="preserve"> entre Campinas e cada país (Levando em consideração os itens da seção SH2 relevantes separadamente)</w:t>
      </w:r>
      <w:r w:rsidR="00FB3162" w:rsidRPr="00B5151B">
        <w:rPr>
          <w:rFonts w:ascii="Arial" w:hAnsi="Arial" w:cs="Arial"/>
          <w:b/>
          <w:bCs/>
          <w:color w:val="auto"/>
          <w:sz w:val="24"/>
          <w:szCs w:val="24"/>
          <w:lang w:val="pt-BR"/>
        </w:rPr>
        <w:t>:</w:t>
      </w:r>
    </w:p>
    <w:p w14:paraId="3FF307F7" w14:textId="182F0E08" w:rsidR="00FB3162" w:rsidRPr="00B5151B" w:rsidRDefault="00FB3162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  </w:t>
      </w:r>
    </w:p>
    <w:p w14:paraId="6E294807" w14:textId="1FD47529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359A7557" w14:textId="0F765770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31C1FEE9" w14:textId="052CC7E1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5CEF8529" w14:textId="6F5A65E5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4D93137B" w14:textId="730B526D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478ED83E" w14:textId="74EDBB17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0AEC0D21" w14:textId="314FE4BA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1BB8441C" w14:textId="5E48CFCA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67DE92CF" w14:textId="237C429C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4F997D24" w14:textId="3CDBCD42" w:rsidR="00FB3162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Podemos notar um aumento considerável da importação de 'Produtos farmaceuticos' e 'Preparações alimentícias diversas' do ano de 2021 para 2022 e uma queda em ambos os 3 nichos de produtos.</w:t>
      </w:r>
    </w:p>
    <w:p w14:paraId="7F8E99AA" w14:textId="603A0FB6" w:rsidR="00AF11BA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61E10A6C" wp14:editId="2E79ABE9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4868545" cy="3147695"/>
            <wp:effectExtent l="0" t="0" r="8255" b="0"/>
            <wp:wrapSquare wrapText="bothSides"/>
            <wp:docPr id="1367765537" name="Picture 2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65537" name="Picture 23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4E005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2301CAF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4CF1FFA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51C4BA9F" w14:textId="69F4A134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23B85CE8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56A6C525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51482141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010ED189" w14:textId="4ACE42BC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CBC126B" w14:textId="3A105230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357C8FE9" w14:textId="7F993569" w:rsidR="00FB3162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Houve uma queda drástica na importação de 'Obras de ferro fundido, ferro e aço' nos últimos anos e os demais nichos de produtos se mantiveram estáveis.</w:t>
      </w:r>
    </w:p>
    <w:p w14:paraId="1B64B8EF" w14:textId="4DB55F0C" w:rsidR="00AF11BA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DB13C46" wp14:editId="2E316402">
            <wp:simplePos x="0" y="0"/>
            <wp:positionH relativeFrom="margin">
              <wp:posOffset>334669</wp:posOffset>
            </wp:positionH>
            <wp:positionV relativeFrom="paragraph">
              <wp:posOffset>-16</wp:posOffset>
            </wp:positionV>
            <wp:extent cx="5069205" cy="3278505"/>
            <wp:effectExtent l="0" t="0" r="0" b="0"/>
            <wp:wrapSquare wrapText="bothSides"/>
            <wp:docPr id="552893543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3543" name="Picture 24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36A1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23004F5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2BF0FE44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49EDCAD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8AD45E0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21E7C8A9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4A89A1D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36C647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7D3645AD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7D4AE2B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53EA4BC8" w14:textId="084DE575" w:rsidR="00AF11BA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O produto com maior </w:t>
      </w:r>
      <w:r w:rsidR="00653C26" w:rsidRPr="00B5151B">
        <w:rPr>
          <w:rFonts w:ascii="Arial" w:hAnsi="Arial" w:cs="Arial"/>
          <w:lang w:val="pt-BR"/>
        </w:rPr>
        <w:t>relevância</w:t>
      </w:r>
      <w:r w:rsidRPr="00B5151B">
        <w:rPr>
          <w:rFonts w:ascii="Arial" w:hAnsi="Arial" w:cs="Arial"/>
          <w:lang w:val="pt-BR"/>
        </w:rPr>
        <w:t xml:space="preserve"> nas importações do Paraguai são 'Cereais' porém os demais nichos não possuem </w:t>
      </w:r>
      <w:r w:rsidR="00653C26" w:rsidRPr="00B5151B">
        <w:rPr>
          <w:rFonts w:ascii="Arial" w:hAnsi="Arial" w:cs="Arial"/>
          <w:lang w:val="pt-BR"/>
        </w:rPr>
        <w:t>relevância</w:t>
      </w:r>
      <w:r w:rsidRPr="00B5151B">
        <w:rPr>
          <w:rFonts w:ascii="Arial" w:hAnsi="Arial" w:cs="Arial"/>
          <w:lang w:val="pt-BR"/>
        </w:rPr>
        <w:t xml:space="preserve"> significativa.</w:t>
      </w:r>
    </w:p>
    <w:p w14:paraId="260E683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475058DA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1548B9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0E03F8B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61DBCEA9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7232DC1F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65E53C11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DC655F5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09AD68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CAB0F08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01879E69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17913CAF" w14:textId="77777777" w:rsidR="00B5151B" w:rsidRPr="00B5151B" w:rsidRDefault="00B5151B" w:rsidP="00FB3162">
      <w:pPr>
        <w:rPr>
          <w:rFonts w:ascii="Arial" w:hAnsi="Arial" w:cs="Arial"/>
          <w:lang w:val="pt-BR"/>
        </w:rPr>
      </w:pPr>
    </w:p>
    <w:p w14:paraId="5FACE21C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77D53396" w14:textId="77777777" w:rsidR="00AF11BA" w:rsidRPr="00B5151B" w:rsidRDefault="00AF11BA" w:rsidP="00FB3162">
      <w:pPr>
        <w:rPr>
          <w:rFonts w:ascii="Arial" w:hAnsi="Arial" w:cs="Arial"/>
          <w:lang w:val="pt-BR"/>
        </w:rPr>
      </w:pPr>
    </w:p>
    <w:p w14:paraId="3697F13D" w14:textId="74D44C1F" w:rsidR="00FB3162" w:rsidRPr="00B5151B" w:rsidRDefault="00FB3162" w:rsidP="00B5151B">
      <w:pPr>
        <w:pStyle w:val="Heading3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Análise de participação do volume monetário geral de cada país:</w:t>
      </w:r>
    </w:p>
    <w:p w14:paraId="02D174E2" w14:textId="675C6E37" w:rsidR="00FB3162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35871403" wp14:editId="74A893C3">
            <wp:simplePos x="0" y="0"/>
            <wp:positionH relativeFrom="column">
              <wp:posOffset>3009265</wp:posOffset>
            </wp:positionH>
            <wp:positionV relativeFrom="paragraph">
              <wp:posOffset>146050</wp:posOffset>
            </wp:positionV>
            <wp:extent cx="3798570" cy="3726815"/>
            <wp:effectExtent l="0" t="0" r="0" b="6985"/>
            <wp:wrapNone/>
            <wp:docPr id="1012957471" name="Picture 26" descr="A blue circle with green and blue lines and a green triangle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7471" name="Picture 26" descr="A blue circle with green and blue lines and a green triangle with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379857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F7" w:rsidRPr="00B5151B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12A9C3C4" wp14:editId="5FFD1A55">
            <wp:simplePos x="0" y="0"/>
            <wp:positionH relativeFrom="page">
              <wp:posOffset>332509</wp:posOffset>
            </wp:positionH>
            <wp:positionV relativeFrom="paragraph">
              <wp:posOffset>169875</wp:posOffset>
            </wp:positionV>
            <wp:extent cx="3695614" cy="3823855"/>
            <wp:effectExtent l="0" t="0" r="635" b="5715"/>
            <wp:wrapNone/>
            <wp:docPr id="151154232" name="Picture 25" descr="A green and blue circle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232" name="Picture 25" descr="A green and blue circle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14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518B2" w14:textId="7585C29F" w:rsidR="00FB3162" w:rsidRPr="00B5151B" w:rsidRDefault="009A56F7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   </w:t>
      </w:r>
    </w:p>
    <w:p w14:paraId="6D928607" w14:textId="6213FF67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30226FE2" w14:textId="0DC74F31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6E811D10" w14:textId="49801C4D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77E6BA1C" w14:textId="0182E735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3E0FB655" w14:textId="0D6BE6A6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5ADF45DF" w14:textId="5FAC06C8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57A450A" w14:textId="3DD6A8B6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19D35FCB" w14:textId="1284E317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157DB5DD" w14:textId="5899A1EC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45F2F87" w14:textId="681789A6" w:rsidR="009A56F7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  <w:lang w:val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5DE64B" wp14:editId="23C310C1">
                <wp:simplePos x="0" y="0"/>
                <wp:positionH relativeFrom="column">
                  <wp:posOffset>3048000</wp:posOffset>
                </wp:positionH>
                <wp:positionV relativeFrom="paragraph">
                  <wp:posOffset>252730</wp:posOffset>
                </wp:positionV>
                <wp:extent cx="3703296" cy="638175"/>
                <wp:effectExtent l="0" t="0" r="0" b="0"/>
                <wp:wrapNone/>
                <wp:docPr id="174552769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296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0F4EF" w14:textId="5332CBAA" w:rsidR="00AF11BA" w:rsidRPr="00AF11BA" w:rsidRDefault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No ano de 2022 as importações de Campinas provindas da Argentina aumentaram muito, ocupando 73,3% das importações desse bloco econômico.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E64B" id="Caixa de Texto 5" o:spid="_x0000_s1029" type="#_x0000_t202" style="position:absolute;margin-left:240pt;margin-top:19.9pt;width:291.6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" filled="f" stroked="f" strokeweight=".5pt">
                <v:textbox>
                  <w:txbxContent>
                    <w:p w14:paraId="5730F4EF" w14:textId="5332CBAA" w:rsidR="00AF11BA" w:rsidRPr="00AF11BA" w:rsidRDefault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No ano de 2022 as importações de Campinas provindas da Argentina aumentaram muito, ocupando 73,3% das importações desse bloco econômico.</w:t>
                      </w:r>
                    </w:p>
                  </w:txbxContent>
                </v:textbox>
              </v:shape>
            </w:pict>
          </mc:Fallback>
        </mc:AlternateContent>
      </w:r>
      <w:r w:rsidRPr="00B5151B">
        <w:rPr>
          <w:rFonts w:ascii="Arial" w:hAnsi="Arial" w:cs="Arial"/>
          <w:noProof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37CF34" wp14:editId="4670B328">
                <wp:simplePos x="0" y="0"/>
                <wp:positionH relativeFrom="column">
                  <wp:posOffset>-763929</wp:posOffset>
                </wp:positionH>
                <wp:positionV relativeFrom="paragraph">
                  <wp:posOffset>188346</wp:posOffset>
                </wp:positionV>
                <wp:extent cx="4074288" cy="636607"/>
                <wp:effectExtent l="0" t="0" r="0" b="0"/>
                <wp:wrapNone/>
                <wp:docPr id="91094644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4288" cy="636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ADE5C" w14:textId="1AC1B5B0" w:rsidR="00AF11BA" w:rsidRPr="00AF11BA" w:rsidRDefault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54% das importações de Campinas desse bloco econômico são provindas da Argentina, que fica bem equilibrado com Uruguai que possui 44,9%.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CF34" id="Caixa de Texto 4" o:spid="_x0000_s1030" type="#_x0000_t202" style="position:absolute;margin-left:-60.15pt;margin-top:14.85pt;width:320.8pt;height:5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" filled="f" stroked="f" strokeweight=".5pt">
                <v:textbox>
                  <w:txbxContent>
                    <w:p w14:paraId="3CCADE5C" w14:textId="1AC1B5B0" w:rsidR="00AF11BA" w:rsidRPr="00AF11BA" w:rsidRDefault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54% das importações de Campinas desse bloco econômico são provindas da Argentina, que fica bem equilibrado com Uruguai que possui 44,9%.</w:t>
                      </w:r>
                    </w:p>
                  </w:txbxContent>
                </v:textbox>
              </v:shape>
            </w:pict>
          </mc:Fallback>
        </mc:AlternateContent>
      </w:r>
    </w:p>
    <w:p w14:paraId="20610B67" w14:textId="274053C2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69F1C6C6" w14:textId="69DA0467" w:rsidR="009A56F7" w:rsidRPr="00B5151B" w:rsidRDefault="00AF11BA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1BD42004" wp14:editId="7A5D13B6">
            <wp:simplePos x="0" y="0"/>
            <wp:positionH relativeFrom="column">
              <wp:posOffset>-628795</wp:posOffset>
            </wp:positionH>
            <wp:positionV relativeFrom="paragraph">
              <wp:posOffset>258075</wp:posOffset>
            </wp:positionV>
            <wp:extent cx="3764475" cy="3895107"/>
            <wp:effectExtent l="0" t="0" r="7620" b="0"/>
            <wp:wrapNone/>
            <wp:docPr id="1915653435" name="Picture 27" descr="A blue circle with green and orange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53435" name="Picture 27" descr="A blue circle with green and orange tri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75" cy="389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F7" w:rsidRPr="00B5151B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6D01BE82" wp14:editId="56B59601">
            <wp:simplePos x="0" y="0"/>
            <wp:positionH relativeFrom="margin">
              <wp:posOffset>2887980</wp:posOffset>
            </wp:positionH>
            <wp:positionV relativeFrom="paragraph">
              <wp:posOffset>271322</wp:posOffset>
            </wp:positionV>
            <wp:extent cx="3890723" cy="4025735"/>
            <wp:effectExtent l="0" t="0" r="0" b="0"/>
            <wp:wrapNone/>
            <wp:docPr id="1837719946" name="Picture 28" descr="A blue circle with orange triangle and green tri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946" name="Picture 28" descr="A blue circle with orange triangle and green tri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3" cy="40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79469" w14:textId="2674E34E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139CF59A" w14:textId="0063B95F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5B4D4BAD" w14:textId="5CE60BE8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72C65388" w14:textId="12DF5EF1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6001E1EB" w14:textId="6714A715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43F504C7" w14:textId="700445F3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A3DAC3A" w14:textId="40EB676C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41618D2" w14:textId="2DE4A181" w:rsidR="009A56F7" w:rsidRPr="00B5151B" w:rsidRDefault="009A56F7" w:rsidP="00FB3162">
      <w:pPr>
        <w:rPr>
          <w:rFonts w:ascii="Arial" w:hAnsi="Arial" w:cs="Arial"/>
          <w:lang w:val="pt-BR"/>
        </w:rPr>
      </w:pPr>
    </w:p>
    <w:p w14:paraId="00802DDE" w14:textId="7BA37713" w:rsidR="009A56F7" w:rsidRPr="00B5151B" w:rsidRDefault="00D87572" w:rsidP="00FB3162">
      <w:p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78E3117B" wp14:editId="08B97A4E">
            <wp:simplePos x="0" y="0"/>
            <wp:positionH relativeFrom="margin">
              <wp:posOffset>1905000</wp:posOffset>
            </wp:positionH>
            <wp:positionV relativeFrom="paragraph">
              <wp:posOffset>201295</wp:posOffset>
            </wp:positionV>
            <wp:extent cx="2305050" cy="515956"/>
            <wp:effectExtent l="0" t="0" r="0" b="0"/>
            <wp:wrapNone/>
            <wp:docPr id="1899446825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46825" name="Imagem 1" descr="Texto branco sobre fundo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1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585B7" w14:textId="55A21691" w:rsidR="00FB3162" w:rsidRPr="00B5151B" w:rsidRDefault="00FB3162" w:rsidP="00FB3162">
      <w:pPr>
        <w:rPr>
          <w:rFonts w:ascii="Arial" w:hAnsi="Arial" w:cs="Arial"/>
          <w:lang w:val="pt-BR"/>
        </w:rPr>
      </w:pPr>
    </w:p>
    <w:p w14:paraId="632E4CC4" w14:textId="0AF43501" w:rsidR="00FB3162" w:rsidRPr="00B5151B" w:rsidRDefault="00AF11BA" w:rsidP="00FB3162">
      <w:pPr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B15352" wp14:editId="6BA7C6EA">
                <wp:simplePos x="0" y="0"/>
                <wp:positionH relativeFrom="column">
                  <wp:posOffset>-705830</wp:posOffset>
                </wp:positionH>
                <wp:positionV relativeFrom="paragraph">
                  <wp:posOffset>579473</wp:posOffset>
                </wp:positionV>
                <wp:extent cx="3715474" cy="460262"/>
                <wp:effectExtent l="0" t="0" r="0" b="0"/>
                <wp:wrapNone/>
                <wp:docPr id="677098039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474" cy="4602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A3F1" w14:textId="63167983" w:rsidR="00AF11BA" w:rsidRPr="00AF11BA" w:rsidRDefault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No ano de 2023 as importações de Campinas vindas da Argentina já dominam esse bloco econômico, ocupando 87,6%.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15352" id="Caixa de Texto 6" o:spid="_x0000_s1031" type="#_x0000_t202" style="position:absolute;margin-left:-55.6pt;margin-top:45.65pt;width:292.55pt;height:3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" filled="f" stroked="f" strokeweight=".5pt">
                <v:textbox>
                  <w:txbxContent>
                    <w:p w14:paraId="17CBA3F1" w14:textId="63167983" w:rsidR="00AF11BA" w:rsidRPr="00AF11BA" w:rsidRDefault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No ano de 2023 as importações de Campinas vindas da Argentina já dominam esse bloco econômico, ocupando 87,6%.</w:t>
                      </w:r>
                    </w:p>
                  </w:txbxContent>
                </v:textbox>
              </v:shape>
            </w:pict>
          </mc:Fallback>
        </mc:AlternateContent>
      </w:r>
      <w:r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32FD20" wp14:editId="6893EC79">
                <wp:simplePos x="0" y="0"/>
                <wp:positionH relativeFrom="column">
                  <wp:posOffset>2939970</wp:posOffset>
                </wp:positionH>
                <wp:positionV relativeFrom="paragraph">
                  <wp:posOffset>487455</wp:posOffset>
                </wp:positionV>
                <wp:extent cx="3715474" cy="613458"/>
                <wp:effectExtent l="0" t="0" r="0" b="0"/>
                <wp:wrapNone/>
                <wp:docPr id="2003310475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474" cy="613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A656A" w14:textId="0A06B938" w:rsidR="00AF11BA" w:rsidRPr="00AF11BA" w:rsidRDefault="00AF11BA" w:rsidP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Até o momento nesse ano as importações vindas da Argentina nesse bloco econômico se mantiveram, com tendência para aumentar ainda mais.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2FD20" id="_x0000_s1032" type="#_x0000_t202" style="position:absolute;margin-left:231.5pt;margin-top:38.4pt;width:292.55pt;height:4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" filled="f" stroked="f" strokeweight=".5pt">
                <v:textbox>
                  <w:txbxContent>
                    <w:p w14:paraId="383A656A" w14:textId="0A06B938" w:rsidR="00AF11BA" w:rsidRPr="00AF11BA" w:rsidRDefault="00AF11BA" w:rsidP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Até o momento nesse ano as importações vindas da Argentina nesse bloco econômico se mantiveram, com tendência para aumentar ainda mais.</w:t>
                      </w:r>
                    </w:p>
                  </w:txbxContent>
                </v:textbox>
              </v:shape>
            </w:pict>
          </mc:Fallback>
        </mc:AlternateContent>
      </w:r>
    </w:p>
    <w:p w14:paraId="3227D377" w14:textId="77777777" w:rsidR="00B5151B" w:rsidRPr="00B5151B" w:rsidRDefault="00B5151B" w:rsidP="00A91AA4">
      <w:pPr>
        <w:rPr>
          <w:rFonts w:ascii="Arial" w:hAnsi="Arial" w:cs="Arial"/>
          <w:b/>
          <w:bCs/>
          <w:lang w:val="pt-BR"/>
        </w:rPr>
      </w:pPr>
    </w:p>
    <w:p w14:paraId="0F772C76" w14:textId="4D3A8886" w:rsidR="00A91AA4" w:rsidRPr="00B5151B" w:rsidRDefault="00A91AA4" w:rsidP="00B5151B">
      <w:pPr>
        <w:pStyle w:val="Heading1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C</w:t>
      </w:r>
      <w:r w:rsidR="00B5151B" w:rsidRPr="00B5151B">
        <w:rPr>
          <w:color w:val="auto"/>
          <w:lang w:val="pt-BR"/>
        </w:rPr>
        <w:t>ONCLUSÕES</w:t>
      </w:r>
    </w:p>
    <w:p w14:paraId="2E48B7A4" w14:textId="62026BEA" w:rsidR="005E4CBD" w:rsidRPr="00B5151B" w:rsidRDefault="005E4CBD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t>Campinas exporta mais do que importa? (Em termos de volume monetário)</w:t>
      </w:r>
    </w:p>
    <w:p w14:paraId="0A86A957" w14:textId="284F7E42" w:rsidR="00AF11BA" w:rsidRPr="00B5151B" w:rsidRDefault="00653C26" w:rsidP="00AF11BA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lang w:val="pt-BR"/>
        </w:rPr>
        <w:t>Definitivamente dentro do nicho analisado, Campinas exporta mais do que importa, dado que, de 2021 para cá, Campinas importou U$194.351.027,00 e exportou U$ 532.217.274,00. Uma diferença bem grande, que explicita a resposta.</w:t>
      </w:r>
    </w:p>
    <w:p w14:paraId="413BA908" w14:textId="0B516263" w:rsidR="005E4CBD" w:rsidRPr="00B5151B" w:rsidRDefault="005E4CBD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t>Quais produtos são os mais relevantes na balança comercial do município?</w:t>
      </w:r>
    </w:p>
    <w:p w14:paraId="2BB2A6E2" w14:textId="7C71808D" w:rsidR="005E4CBD" w:rsidRPr="00B5151B" w:rsidRDefault="005E4CBD" w:rsidP="0029181E">
      <w:pPr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Sem dúvidas, podemos concluir que os itens mais relevantes</w:t>
      </w:r>
      <w:r w:rsidR="00AF11BA" w:rsidRPr="00B5151B">
        <w:rPr>
          <w:rFonts w:ascii="Arial" w:hAnsi="Arial" w:cs="Arial"/>
          <w:b/>
          <w:bCs/>
          <w:lang w:val="pt-BR"/>
        </w:rPr>
        <w:t xml:space="preserve"> para a exportação são</w:t>
      </w:r>
      <w:r w:rsidRPr="00B5151B">
        <w:rPr>
          <w:rFonts w:ascii="Arial" w:hAnsi="Arial" w:cs="Arial"/>
          <w:b/>
          <w:bCs/>
          <w:lang w:val="pt-BR"/>
        </w:rPr>
        <w:t>:</w:t>
      </w:r>
    </w:p>
    <w:p w14:paraId="68AA2292" w14:textId="6CE00C5D" w:rsidR="005E4CBD" w:rsidRPr="00B5151B" w:rsidRDefault="005E4CBD" w:rsidP="005E4CB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1°: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84</w:t>
      </w:r>
      <w:r w:rsidRPr="00B5151B">
        <w:rPr>
          <w:rFonts w:ascii="Arial" w:hAnsi="Arial" w:cs="Arial"/>
          <w:lang w:val="pt-BR"/>
        </w:rPr>
        <w:t xml:space="preserve"> - Reatores nucleares, caldeiras, máquinas, aparelhos e instrumentos mecânicos, e suas partes. </w:t>
      </w:r>
      <w:r w:rsidRPr="00B5151B">
        <w:rPr>
          <w:rFonts w:ascii="Arial" w:hAnsi="Arial" w:cs="Arial"/>
          <w:b/>
          <w:bCs/>
        </w:rPr>
        <w:t>U$158.856.476,00</w:t>
      </w:r>
      <w:r w:rsidRPr="00B5151B">
        <w:rPr>
          <w:rFonts w:ascii="Arial" w:hAnsi="Arial" w:cs="Arial"/>
        </w:rPr>
        <w:t xml:space="preserve"> - Jan 2021 -&gt; Mai 2024</w:t>
      </w:r>
    </w:p>
    <w:p w14:paraId="2056D15D" w14:textId="554C352C" w:rsidR="005E4CBD" w:rsidRPr="00B5151B" w:rsidRDefault="005E4CBD" w:rsidP="005E4CB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2°: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40</w:t>
      </w:r>
      <w:r w:rsidRPr="00B5151B">
        <w:rPr>
          <w:rFonts w:ascii="Arial" w:hAnsi="Arial" w:cs="Arial"/>
          <w:lang w:val="pt-BR"/>
        </w:rPr>
        <w:t xml:space="preserve"> - Borracha e suas obras. </w:t>
      </w:r>
      <w:r w:rsidRPr="00B5151B">
        <w:rPr>
          <w:rFonts w:ascii="Arial" w:hAnsi="Arial" w:cs="Arial"/>
          <w:b/>
          <w:bCs/>
        </w:rPr>
        <w:t>U$64.600.945,00</w:t>
      </w:r>
      <w:r w:rsidRPr="00B5151B">
        <w:rPr>
          <w:rFonts w:ascii="Arial" w:hAnsi="Arial" w:cs="Arial"/>
        </w:rPr>
        <w:t xml:space="preserve"> - Jan 2021 -&gt; Mai 2024</w:t>
      </w:r>
    </w:p>
    <w:p w14:paraId="10455301" w14:textId="549007BC" w:rsidR="005E4CBD" w:rsidRPr="00B5151B" w:rsidRDefault="005E4CBD" w:rsidP="005E4CB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3°: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85</w:t>
      </w:r>
      <w:r w:rsidRPr="00B5151B">
        <w:rPr>
          <w:rFonts w:ascii="Arial" w:hAnsi="Arial" w:cs="Arial"/>
          <w:lang w:val="pt-BR"/>
        </w:rPr>
        <w:t xml:space="preserve"> - Máquinas, aparelhos e materiais elétricos, e suas partes; aparelhos de gravação ou de reprodução de som, aparelhos de gravação ou de reprodução de imagens e de som de televisão, e suas partes e acessórios. </w:t>
      </w:r>
      <w:r w:rsidRPr="00B5151B">
        <w:rPr>
          <w:rFonts w:ascii="Arial" w:hAnsi="Arial" w:cs="Arial"/>
          <w:b/>
          <w:bCs/>
        </w:rPr>
        <w:t>U$58.794.449,00</w:t>
      </w:r>
      <w:r w:rsidRPr="00B5151B">
        <w:rPr>
          <w:rFonts w:ascii="Arial" w:hAnsi="Arial" w:cs="Arial"/>
        </w:rPr>
        <w:t xml:space="preserve"> - Jan 2021 -&gt; Mai 2024</w:t>
      </w:r>
    </w:p>
    <w:p w14:paraId="0431B0FA" w14:textId="76D3903A" w:rsidR="005E4CBD" w:rsidRPr="00B5151B" w:rsidRDefault="005E4CBD" w:rsidP="005E4CB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4°: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87</w:t>
      </w:r>
      <w:r w:rsidRPr="00B5151B">
        <w:rPr>
          <w:rFonts w:ascii="Arial" w:hAnsi="Arial" w:cs="Arial"/>
          <w:lang w:val="pt-BR"/>
        </w:rPr>
        <w:t xml:space="preserve"> - Veículos automóveis, tratores, ciclos e outros veículos terrestres, suas partes e acessórios. </w:t>
      </w:r>
      <w:r w:rsidRPr="00B5151B">
        <w:rPr>
          <w:rFonts w:ascii="Arial" w:hAnsi="Arial" w:cs="Arial"/>
          <w:b/>
          <w:bCs/>
        </w:rPr>
        <w:t>U$47.517.091,00</w:t>
      </w:r>
      <w:r w:rsidRPr="00B5151B">
        <w:rPr>
          <w:rFonts w:ascii="Arial" w:hAnsi="Arial" w:cs="Arial"/>
        </w:rPr>
        <w:t xml:space="preserve"> - Jan 2021 -&gt; Mai 2024</w:t>
      </w:r>
    </w:p>
    <w:p w14:paraId="092EB71A" w14:textId="7D360A53" w:rsidR="00AF11BA" w:rsidRPr="00B5151B" w:rsidRDefault="00AF11BA" w:rsidP="0029181E">
      <w:pPr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E para a importação são:</w:t>
      </w:r>
    </w:p>
    <w:p w14:paraId="7473AB0C" w14:textId="77777777" w:rsidR="00C122BC" w:rsidRPr="00B5151B" w:rsidRDefault="009F61AC" w:rsidP="00AF11BA">
      <w:pPr>
        <w:pStyle w:val="ListParagraph"/>
        <w:numPr>
          <w:ilvl w:val="0"/>
          <w:numId w:val="5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1</w:t>
      </w:r>
      <w:r w:rsidR="003A776A" w:rsidRPr="00B5151B">
        <w:rPr>
          <w:rFonts w:ascii="Arial" w:hAnsi="Arial" w:cs="Arial"/>
          <w:b/>
          <w:bCs/>
          <w:lang w:val="pt-BR"/>
        </w:rPr>
        <w:t>°: SH</w:t>
      </w:r>
      <w:r w:rsidR="00C218C7" w:rsidRPr="00B5151B">
        <w:rPr>
          <w:rFonts w:ascii="Arial" w:hAnsi="Arial" w:cs="Arial"/>
          <w:b/>
          <w:bCs/>
          <w:lang w:val="pt-BR"/>
        </w:rPr>
        <w:t>2</w:t>
      </w:r>
      <w:r w:rsidRPr="00B5151B">
        <w:rPr>
          <w:rFonts w:ascii="Arial" w:hAnsi="Arial" w:cs="Arial"/>
          <w:b/>
          <w:bCs/>
          <w:lang w:val="pt-BR"/>
        </w:rPr>
        <w:t xml:space="preserve"> </w:t>
      </w:r>
      <w:r w:rsidR="00AF11BA" w:rsidRPr="00B5151B">
        <w:rPr>
          <w:rFonts w:ascii="Arial" w:hAnsi="Arial" w:cs="Arial"/>
          <w:b/>
          <w:bCs/>
          <w:lang w:val="pt-BR"/>
        </w:rPr>
        <w:t>73</w:t>
      </w:r>
      <w:r w:rsidR="003A776A"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(Obras de ferro fundido, ferro ou aço), </w:t>
      </w:r>
    </w:p>
    <w:p w14:paraId="08C22F26" w14:textId="21EC2387" w:rsidR="00C218C7" w:rsidRPr="00B5151B" w:rsidRDefault="00C122BC" w:rsidP="00AF11BA">
      <w:pPr>
        <w:pStyle w:val="ListParagraph"/>
        <w:numPr>
          <w:ilvl w:val="0"/>
          <w:numId w:val="5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 xml:space="preserve">2°: SH2 </w:t>
      </w:r>
      <w:r w:rsidR="00AF11BA" w:rsidRPr="00B5151B">
        <w:rPr>
          <w:rFonts w:ascii="Arial" w:hAnsi="Arial" w:cs="Arial"/>
          <w:b/>
          <w:bCs/>
          <w:lang w:val="pt-BR"/>
        </w:rPr>
        <w:t>30</w:t>
      </w:r>
      <w:r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(Produtos </w:t>
      </w:r>
      <w:r w:rsidR="00C218C7" w:rsidRPr="00B5151B">
        <w:rPr>
          <w:rFonts w:ascii="Arial" w:hAnsi="Arial" w:cs="Arial"/>
          <w:lang w:val="pt-BR"/>
        </w:rPr>
        <w:t>farmacêuticos</w:t>
      </w:r>
      <w:r w:rsidR="00AF11BA" w:rsidRPr="00B5151B">
        <w:rPr>
          <w:rFonts w:ascii="Arial" w:hAnsi="Arial" w:cs="Arial"/>
          <w:lang w:val="pt-BR"/>
        </w:rPr>
        <w:t>),</w:t>
      </w:r>
    </w:p>
    <w:p w14:paraId="033255DA" w14:textId="3941BBF6" w:rsidR="00C218C7" w:rsidRPr="00B5151B" w:rsidRDefault="00C122BC" w:rsidP="00AF11BA">
      <w:pPr>
        <w:pStyle w:val="ListParagraph"/>
        <w:numPr>
          <w:ilvl w:val="0"/>
          <w:numId w:val="5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3</w:t>
      </w:r>
      <w:r w:rsidR="00C218C7" w:rsidRPr="00B5151B">
        <w:rPr>
          <w:rFonts w:ascii="Arial" w:hAnsi="Arial" w:cs="Arial"/>
          <w:b/>
          <w:bCs/>
          <w:lang w:val="pt-BR"/>
        </w:rPr>
        <w:t>°: SH2</w:t>
      </w:r>
      <w:r w:rsidR="00AF11BA" w:rsidRPr="00B5151B">
        <w:rPr>
          <w:rFonts w:ascii="Arial" w:hAnsi="Arial" w:cs="Arial"/>
          <w:b/>
          <w:bCs/>
          <w:lang w:val="pt-BR"/>
        </w:rPr>
        <w:t xml:space="preserve"> 21</w:t>
      </w:r>
      <w:r w:rsidR="00C218C7" w:rsidRPr="00B5151B">
        <w:rPr>
          <w:rFonts w:ascii="Arial" w:hAnsi="Arial" w:cs="Arial"/>
          <w:b/>
          <w:bCs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(Preparações alimentícias diversas), </w:t>
      </w:r>
    </w:p>
    <w:p w14:paraId="23598694" w14:textId="21F29940" w:rsidR="00D87572" w:rsidRPr="00B5151B" w:rsidRDefault="00C122BC" w:rsidP="00D87572">
      <w:pPr>
        <w:pStyle w:val="ListParagraph"/>
        <w:numPr>
          <w:ilvl w:val="0"/>
          <w:numId w:val="5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4</w:t>
      </w:r>
      <w:r w:rsidR="00C218C7" w:rsidRPr="00B5151B">
        <w:rPr>
          <w:rFonts w:ascii="Arial" w:hAnsi="Arial" w:cs="Arial"/>
          <w:b/>
          <w:bCs/>
          <w:lang w:val="pt-BR"/>
        </w:rPr>
        <w:t xml:space="preserve">°: SH2 </w:t>
      </w:r>
      <w:r w:rsidR="00AF11BA" w:rsidRPr="00B5151B">
        <w:rPr>
          <w:rFonts w:ascii="Arial" w:hAnsi="Arial" w:cs="Arial"/>
          <w:b/>
          <w:bCs/>
          <w:lang w:val="pt-BR"/>
        </w:rPr>
        <w:t>84</w:t>
      </w:r>
      <w:r w:rsidR="00C218C7"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(Reatores nucleares, caldeiras, máquinas)</w:t>
      </w:r>
    </w:p>
    <w:p w14:paraId="78574412" w14:textId="77777777" w:rsidR="00D87572" w:rsidRPr="00B5151B" w:rsidRDefault="00D87572" w:rsidP="00D87572">
      <w:pPr>
        <w:rPr>
          <w:rFonts w:ascii="Arial" w:hAnsi="Arial" w:cs="Arial"/>
          <w:lang w:val="pt-BR"/>
        </w:rPr>
      </w:pPr>
    </w:p>
    <w:p w14:paraId="68916952" w14:textId="77777777" w:rsidR="00D87572" w:rsidRPr="00B5151B" w:rsidRDefault="00D87572" w:rsidP="00D87572">
      <w:pPr>
        <w:rPr>
          <w:rFonts w:ascii="Arial" w:hAnsi="Arial" w:cs="Arial"/>
          <w:lang w:val="pt-BR"/>
        </w:rPr>
      </w:pPr>
    </w:p>
    <w:p w14:paraId="7F72FD3E" w14:textId="77777777" w:rsidR="00D87572" w:rsidRPr="00B5151B" w:rsidRDefault="00D87572" w:rsidP="00D87572">
      <w:pPr>
        <w:rPr>
          <w:rFonts w:ascii="Arial" w:hAnsi="Arial" w:cs="Arial"/>
          <w:lang w:val="pt-BR"/>
        </w:rPr>
      </w:pPr>
    </w:p>
    <w:p w14:paraId="7C90FE3F" w14:textId="77777777" w:rsidR="00D87572" w:rsidRPr="00B5151B" w:rsidRDefault="00D87572" w:rsidP="00D87572">
      <w:pPr>
        <w:rPr>
          <w:rFonts w:ascii="Arial" w:hAnsi="Arial" w:cs="Arial"/>
          <w:lang w:val="pt-BR"/>
        </w:rPr>
      </w:pPr>
    </w:p>
    <w:p w14:paraId="148010A6" w14:textId="1596B828" w:rsidR="005E4CBD" w:rsidRPr="00B5151B" w:rsidRDefault="005E4CBD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Existe alguma tendência ou novidade nos produtos importados ou exportados?</w:t>
      </w:r>
    </w:p>
    <w:p w14:paraId="27FBB1C5" w14:textId="77777777" w:rsidR="005E4CBD" w:rsidRPr="00B5151B" w:rsidRDefault="005E4CBD" w:rsidP="005E4CBD">
      <w:pPr>
        <w:pStyle w:val="ListParagraph"/>
        <w:numPr>
          <w:ilvl w:val="0"/>
          <w:numId w:val="3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De acordo com as análises, a exportação de Combustíveis minerais, óleos minerais e produtos de sua destilação para o Uruguai tem grande queda, bem como todas as exportações para o Uruguai também apresentaram, mas este é mais aparente.</w:t>
      </w:r>
    </w:p>
    <w:p w14:paraId="65C3B107" w14:textId="7DDF983F" w:rsidR="005E4CBD" w:rsidRPr="00B5151B" w:rsidRDefault="005E4CBD" w:rsidP="005E4CBD">
      <w:pPr>
        <w:pStyle w:val="ListParagraph"/>
        <w:numPr>
          <w:ilvl w:val="0"/>
          <w:numId w:val="3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Além disso, podemos supracitar a grande crescente de exportação de Borrachas e suas obras, podendo ser uma possível tendência.</w:t>
      </w:r>
    </w:p>
    <w:p w14:paraId="044EEFA9" w14:textId="73D3F2A5" w:rsidR="0029181E" w:rsidRPr="00B5151B" w:rsidRDefault="00653C26" w:rsidP="005E4CBD">
      <w:pPr>
        <w:pStyle w:val="ListParagraph"/>
        <w:numPr>
          <w:ilvl w:val="0"/>
          <w:numId w:val="3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A importação de Obras de ferro fundido caiu</w:t>
      </w:r>
      <w:r w:rsidR="0029181E" w:rsidRPr="00B5151B">
        <w:rPr>
          <w:rFonts w:ascii="Arial" w:hAnsi="Arial" w:cs="Arial"/>
          <w:lang w:val="pt-BR"/>
        </w:rPr>
        <w:t xml:space="preserve"> drasticamente em 2023 e permaneceram nulas em 2024, demonstrando uma grave queda para daqui em diante.</w:t>
      </w:r>
    </w:p>
    <w:p w14:paraId="1EE566F0" w14:textId="5D1BD8CB" w:rsidR="00D87572" w:rsidRPr="00B5151B" w:rsidRDefault="00D87572" w:rsidP="005E4CBD">
      <w:pPr>
        <w:pStyle w:val="ListParagraph"/>
        <w:numPr>
          <w:ilvl w:val="0"/>
          <w:numId w:val="3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85888" behindDoc="0" locked="0" layoutInCell="1" allowOverlap="1" wp14:anchorId="4BA585E8" wp14:editId="1058CB3A">
            <wp:simplePos x="0" y="0"/>
            <wp:positionH relativeFrom="margin">
              <wp:align>right</wp:align>
            </wp:positionH>
            <wp:positionV relativeFrom="paragraph">
              <wp:posOffset>1349375</wp:posOffset>
            </wp:positionV>
            <wp:extent cx="5943600" cy="3843020"/>
            <wp:effectExtent l="0" t="0" r="0" b="5080"/>
            <wp:wrapSquare wrapText="bothSides"/>
            <wp:docPr id="644856229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6229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151B">
        <w:rPr>
          <w:rFonts w:ascii="Arial" w:hAnsi="Arial" w:cs="Arial"/>
          <w:lang w:val="pt-BR"/>
        </w:rPr>
        <w:t>Vale ressaltar, que também em 2024 na importação, outros produtos apareceram como mais presentes, isso se dá ao fato de muito provavelmente os produtos orgânicos produzidos são sazonais e tendem a diminuir a importação ao longo do ano, e os dados normalizarem (levando em consideração que na base de 2024 temos apenas acesso as informações até o mês 5).</w:t>
      </w:r>
    </w:p>
    <w:p w14:paraId="2984234C" w14:textId="5393832B" w:rsidR="00653C26" w:rsidRPr="00B5151B" w:rsidRDefault="00653C26" w:rsidP="00653C26">
      <w:pPr>
        <w:rPr>
          <w:rFonts w:ascii="Arial" w:hAnsi="Arial" w:cs="Arial"/>
          <w:lang w:val="pt-BR"/>
        </w:rPr>
      </w:pPr>
    </w:p>
    <w:p w14:paraId="79FAE585" w14:textId="77777777" w:rsidR="00D87572" w:rsidRPr="00B5151B" w:rsidRDefault="00D87572" w:rsidP="00653C26">
      <w:pPr>
        <w:rPr>
          <w:rFonts w:ascii="Arial" w:hAnsi="Arial" w:cs="Arial"/>
          <w:lang w:val="pt-BR"/>
        </w:rPr>
      </w:pPr>
    </w:p>
    <w:p w14:paraId="16566E05" w14:textId="7577CDCC" w:rsidR="005E4CBD" w:rsidRPr="00B5151B" w:rsidRDefault="005E4CBD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Campinas será severamente afetada?</w:t>
      </w:r>
    </w:p>
    <w:p w14:paraId="229804CB" w14:textId="39B7FB3F" w:rsidR="009A56F7" w:rsidRPr="00B5151B" w:rsidRDefault="005E4CBD" w:rsidP="009A56F7">
      <w:pPr>
        <w:pStyle w:val="ListParagraph"/>
        <w:numPr>
          <w:ilvl w:val="0"/>
          <w:numId w:val="4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De acordo com a análise, a quebra </w:t>
      </w:r>
      <w:r w:rsidR="00653C26" w:rsidRPr="00B5151B">
        <w:rPr>
          <w:rFonts w:ascii="Arial" w:hAnsi="Arial" w:cs="Arial"/>
          <w:lang w:val="pt-BR"/>
        </w:rPr>
        <w:t xml:space="preserve">tanto </w:t>
      </w:r>
      <w:r w:rsidRPr="00B5151B">
        <w:rPr>
          <w:rFonts w:ascii="Arial" w:hAnsi="Arial" w:cs="Arial"/>
          <w:lang w:val="pt-BR"/>
        </w:rPr>
        <w:t>de exportação</w:t>
      </w:r>
      <w:r w:rsidR="00653C26" w:rsidRPr="00B5151B">
        <w:rPr>
          <w:rFonts w:ascii="Arial" w:hAnsi="Arial" w:cs="Arial"/>
          <w:lang w:val="pt-BR"/>
        </w:rPr>
        <w:t xml:space="preserve"> quanto de importação</w:t>
      </w:r>
      <w:r w:rsidRPr="00B5151B">
        <w:rPr>
          <w:rFonts w:ascii="Arial" w:hAnsi="Arial" w:cs="Arial"/>
          <w:lang w:val="pt-BR"/>
        </w:rPr>
        <w:t xml:space="preserve"> com a Argentina, dentre os países da Mercosul, seria a de maior impacto, dado que pelo menos 60% das </w:t>
      </w:r>
      <w:r w:rsidR="00653C26" w:rsidRPr="00B5151B">
        <w:rPr>
          <w:rFonts w:ascii="Arial" w:hAnsi="Arial" w:cs="Arial"/>
          <w:lang w:val="pt-BR"/>
        </w:rPr>
        <w:t>movimentações</w:t>
      </w:r>
      <w:r w:rsidRPr="00B5151B">
        <w:rPr>
          <w:rFonts w:ascii="Arial" w:hAnsi="Arial" w:cs="Arial"/>
          <w:lang w:val="pt-BR"/>
        </w:rPr>
        <w:t xml:space="preserve"> nos últimos anos foram para ela, sendo assim, caso haja algum evento que interfira ou corte abruptamente esta relação, Campinas seria muito afetada.</w:t>
      </w:r>
    </w:p>
    <w:p w14:paraId="3083781F" w14:textId="25AD0F09" w:rsidR="005E4CBD" w:rsidRPr="00B5151B" w:rsidRDefault="005E4CBD" w:rsidP="00B5151B">
      <w:pPr>
        <w:pStyle w:val="Heading2"/>
        <w:rPr>
          <w:color w:val="auto"/>
          <w:lang w:val="pt-BR"/>
        </w:rPr>
      </w:pPr>
      <w:r w:rsidRPr="00B5151B">
        <w:rPr>
          <w:color w:val="auto"/>
          <w:lang w:val="pt-BR"/>
        </w:rPr>
        <w:t>Caso algum nicho de exportação seja debilitado, ocorrerá grande queda de volume de exportação? Isto é, existe algum item que seja drasticamente mais exportado a ponto de ser considerado base ou extremamente importante?</w:t>
      </w:r>
    </w:p>
    <w:p w14:paraId="6D315FF2" w14:textId="4EDDCA66" w:rsidR="005E4CBD" w:rsidRPr="00B5151B" w:rsidRDefault="005E4CBD" w:rsidP="005E4CBD">
      <w:pPr>
        <w:pStyle w:val="ListParagraph"/>
        <w:numPr>
          <w:ilvl w:val="0"/>
          <w:numId w:val="4"/>
        </w:numPr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Independente de país, Campinas exporta muitos produtos da categoria SH2 84: Reatores Nucleares, caldeiras, máquinas, aparelhos e instrumentos mecânicos, e suas partes. Esta exportação, em volume monetário U$, representa quase o triplo do segundo maior produto exportado, sendo assim, a queda na exportação desse produto afetaria drasticamente o volume total, sendo sim considerado de extrema importância de exportação para o Bloco Econômico Mercosul.</w:t>
      </w:r>
    </w:p>
    <w:p w14:paraId="04619D4E" w14:textId="77777777" w:rsidR="009A56F7" w:rsidRPr="00B5151B" w:rsidRDefault="009A56F7" w:rsidP="005E4CBD">
      <w:pPr>
        <w:pStyle w:val="ListParagraph"/>
        <w:rPr>
          <w:rFonts w:ascii="Arial" w:hAnsi="Arial" w:cs="Arial"/>
          <w:lang w:val="pt-BR"/>
        </w:rPr>
      </w:pPr>
    </w:p>
    <w:p w14:paraId="38947EB9" w14:textId="77777777" w:rsidR="009A56F7" w:rsidRPr="00B5151B" w:rsidRDefault="009A56F7" w:rsidP="005E4CBD">
      <w:pPr>
        <w:pStyle w:val="ListParagraph"/>
        <w:rPr>
          <w:rFonts w:ascii="Arial" w:hAnsi="Arial" w:cs="Arial"/>
          <w:lang w:val="pt-BR"/>
        </w:rPr>
      </w:pPr>
    </w:p>
    <w:p w14:paraId="4F64FE51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12DA7EBD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2DA135B3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3D3B01AF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2895D425" w14:textId="033F8F5B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7E8F0CFD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79AF35E5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72CD09F3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073FA3BF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6714B926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797FF082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7AAABDC8" w14:textId="77777777" w:rsidR="00B5151B" w:rsidRPr="00B5151B" w:rsidRDefault="00B5151B" w:rsidP="005E4CBD">
      <w:pPr>
        <w:pStyle w:val="ListParagraph"/>
        <w:rPr>
          <w:rFonts w:ascii="Arial" w:hAnsi="Arial" w:cs="Arial"/>
          <w:lang w:val="pt-BR"/>
        </w:rPr>
      </w:pPr>
    </w:p>
    <w:p w14:paraId="4B990563" w14:textId="77777777" w:rsidR="009A56F7" w:rsidRPr="00B5151B" w:rsidRDefault="009A56F7" w:rsidP="005E4CBD">
      <w:pPr>
        <w:pStyle w:val="ListParagraph"/>
        <w:rPr>
          <w:rFonts w:ascii="Arial" w:hAnsi="Arial" w:cs="Arial"/>
          <w:lang w:val="pt-BR"/>
        </w:rPr>
      </w:pPr>
    </w:p>
    <w:p w14:paraId="2026C3B5" w14:textId="423CD4AE" w:rsidR="009A56F7" w:rsidRPr="00B5151B" w:rsidRDefault="009A56F7" w:rsidP="005E4CBD">
      <w:pPr>
        <w:pStyle w:val="ListParagrap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Arquivos:</w:t>
      </w:r>
    </w:p>
    <w:p w14:paraId="4FDF6264" w14:textId="667D0E51" w:rsidR="00D87572" w:rsidRPr="00B5151B" w:rsidRDefault="00000000" w:rsidP="00D87572">
      <w:pPr>
        <w:rPr>
          <w:rFonts w:ascii="Arial" w:hAnsi="Arial" w:cs="Arial"/>
          <w:b/>
          <w:bCs/>
          <w:lang w:val="pt-BR"/>
        </w:rPr>
      </w:pPr>
      <w:hyperlink r:id="rId32" w:history="1">
        <w:r w:rsidR="00D87572" w:rsidRPr="00B5151B">
          <w:rPr>
            <w:rStyle w:val="Hyperlink"/>
            <w:rFonts w:ascii="Arial" w:hAnsi="Arial" w:cs="Arial"/>
            <w:b/>
            <w:bCs/>
            <w:color w:val="auto"/>
            <w:lang w:val="pt-BR"/>
          </w:rPr>
          <w:t>https://drive.google.com/drive/u/5/folders/18igqkxe_kYA5ixZp6COYHjjoUiYQ6SNP</w:t>
        </w:r>
      </w:hyperlink>
    </w:p>
    <w:p w14:paraId="534BAC8D" w14:textId="0585B32C" w:rsidR="009A56F7" w:rsidRPr="00B5151B" w:rsidRDefault="00D87572" w:rsidP="00D87572">
      <w:pPr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(Os códigos em python estão disponíveis neste link).</w:t>
      </w:r>
      <w:r w:rsidR="00653C26" w:rsidRPr="00B5151B">
        <w:rPr>
          <w:rFonts w:ascii="Arial" w:hAnsi="Arial" w:cs="Arial"/>
          <w:b/>
          <w:bCs/>
          <w:lang w:val="pt-BR"/>
        </w:rPr>
        <w:t xml:space="preserve">         </w:t>
      </w:r>
    </w:p>
    <w:sectPr w:rsidR="009A56F7" w:rsidRPr="00B51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45D82"/>
    <w:multiLevelType w:val="hybridMultilevel"/>
    <w:tmpl w:val="D5D03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C85F78"/>
    <w:multiLevelType w:val="hybridMultilevel"/>
    <w:tmpl w:val="9E361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FA3058"/>
    <w:multiLevelType w:val="hybridMultilevel"/>
    <w:tmpl w:val="9F14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92FBE"/>
    <w:multiLevelType w:val="multilevel"/>
    <w:tmpl w:val="62E4637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bCs/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Theme="majorHAnsi" w:hAnsiTheme="majorHAnsi" w:hint="default"/>
        <w:b/>
        <w:bCs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591F1A"/>
    <w:multiLevelType w:val="hybridMultilevel"/>
    <w:tmpl w:val="7AB621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6E7749"/>
    <w:multiLevelType w:val="hybridMultilevel"/>
    <w:tmpl w:val="A0F43720"/>
    <w:lvl w:ilvl="0" w:tplc="8F0656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04341"/>
    <w:multiLevelType w:val="hybridMultilevel"/>
    <w:tmpl w:val="C92668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2094107">
    <w:abstractNumId w:val="2"/>
  </w:num>
  <w:num w:numId="2" w16cid:durableId="1655330958">
    <w:abstractNumId w:val="1"/>
  </w:num>
  <w:num w:numId="3" w16cid:durableId="1728338212">
    <w:abstractNumId w:val="6"/>
  </w:num>
  <w:num w:numId="4" w16cid:durableId="116920520">
    <w:abstractNumId w:val="0"/>
  </w:num>
  <w:num w:numId="5" w16cid:durableId="1018888681">
    <w:abstractNumId w:val="4"/>
  </w:num>
  <w:num w:numId="6" w16cid:durableId="2059474053">
    <w:abstractNumId w:val="5"/>
  </w:num>
  <w:num w:numId="7" w16cid:durableId="1021080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BD"/>
    <w:rsid w:val="0001520C"/>
    <w:rsid w:val="0029181E"/>
    <w:rsid w:val="003A776A"/>
    <w:rsid w:val="004A064B"/>
    <w:rsid w:val="00586A02"/>
    <w:rsid w:val="005D7AB0"/>
    <w:rsid w:val="005E4CBD"/>
    <w:rsid w:val="00650113"/>
    <w:rsid w:val="00653C26"/>
    <w:rsid w:val="008B09C2"/>
    <w:rsid w:val="00940531"/>
    <w:rsid w:val="009A56F7"/>
    <w:rsid w:val="009F61AC"/>
    <w:rsid w:val="00A91AA4"/>
    <w:rsid w:val="00AF11BA"/>
    <w:rsid w:val="00B4258F"/>
    <w:rsid w:val="00B5151B"/>
    <w:rsid w:val="00C122BC"/>
    <w:rsid w:val="00C218C7"/>
    <w:rsid w:val="00D87572"/>
    <w:rsid w:val="00DF48B8"/>
    <w:rsid w:val="00E26D07"/>
    <w:rsid w:val="00E85151"/>
    <w:rsid w:val="00F20897"/>
    <w:rsid w:val="00FB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0C9"/>
  <w15:docId w15:val="{F0E756E6-4862-49AC-BB1C-022B88F0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CBD"/>
    <w:pPr>
      <w:keepNext/>
      <w:keepLines/>
      <w:numPr>
        <w:numId w:val="7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CBD"/>
    <w:pPr>
      <w:keepNext/>
      <w:keepLines/>
      <w:numPr>
        <w:ilvl w:val="1"/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CBD"/>
    <w:pPr>
      <w:keepNext/>
      <w:keepLines/>
      <w:numPr>
        <w:ilvl w:val="2"/>
        <w:numId w:val="7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CBD"/>
    <w:pPr>
      <w:keepNext/>
      <w:keepLines/>
      <w:numPr>
        <w:ilvl w:val="3"/>
        <w:numId w:val="7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CBD"/>
    <w:pPr>
      <w:keepNext/>
      <w:keepLines/>
      <w:numPr>
        <w:ilvl w:val="4"/>
        <w:numId w:val="7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CBD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CBD"/>
    <w:pPr>
      <w:keepNext/>
      <w:keepLines/>
      <w:numPr>
        <w:ilvl w:val="6"/>
        <w:numId w:val="7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CBD"/>
    <w:pPr>
      <w:keepNext/>
      <w:keepLines/>
      <w:numPr>
        <w:ilvl w:val="7"/>
        <w:numId w:val="7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CBD"/>
    <w:pPr>
      <w:keepNext/>
      <w:keepLines/>
      <w:numPr>
        <w:ilvl w:val="8"/>
        <w:numId w:val="7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4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4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C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C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4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4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C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C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C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A56F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comexstat.mdic.gov.b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rive.google.com/drive/u/5/folders/18igqkxe_kYA5ixZp6COYHjjoUiYQ6SN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2D630-AA1E-4450-9C02-A23E8333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14</Pages>
  <Words>1092</Words>
  <Characters>6226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de Lucena</dc:creator>
  <cp:keywords/>
  <dc:description/>
  <cp:lastModifiedBy>VINICIUS DE LUCENA</cp:lastModifiedBy>
  <cp:revision>12</cp:revision>
  <cp:lastPrinted>2024-06-18T01:54:00Z</cp:lastPrinted>
  <dcterms:created xsi:type="dcterms:W3CDTF">2024-06-18T01:31:00Z</dcterms:created>
  <dcterms:modified xsi:type="dcterms:W3CDTF">2024-06-19T13:35:00Z</dcterms:modified>
</cp:coreProperties>
</file>