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4F7F9B" w14:textId="77777777" w:rsidR="008D07F4" w:rsidRDefault="00000000">
      <w:pPr>
        <w:pStyle w:val="Ttulo1"/>
        <w:pBdr>
          <w:bottom w:val="single" w:sz="12" w:space="1" w:color="auto"/>
        </w:pBdr>
        <w:rPr>
          <w:lang w:val="pt-BR"/>
        </w:rPr>
      </w:pPr>
      <w:r w:rsidRPr="00215C90">
        <w:rPr>
          <w:lang w:val="pt-BR"/>
        </w:rPr>
        <w:t>Documentação Técnica do Modelo de Visão Computacional para Detecção de Frutas Estragadas</w:t>
      </w:r>
    </w:p>
    <w:p w14:paraId="0BDF2026" w14:textId="77777777" w:rsidR="008D07F4" w:rsidRPr="00215C90" w:rsidRDefault="00000000">
      <w:pPr>
        <w:pStyle w:val="Ttulo2"/>
        <w:rPr>
          <w:lang w:val="pt-BR"/>
        </w:rPr>
      </w:pPr>
      <w:r w:rsidRPr="00215C90">
        <w:rPr>
          <w:lang w:val="pt-BR"/>
        </w:rPr>
        <w:t>1. Introdução</w:t>
      </w:r>
    </w:p>
    <w:p w14:paraId="3C6CD118" w14:textId="3737FC72" w:rsidR="008D07F4" w:rsidRPr="00215C90" w:rsidRDefault="00000000" w:rsidP="0099672B">
      <w:pPr>
        <w:jc w:val="both"/>
        <w:rPr>
          <w:lang w:val="pt-BR"/>
        </w:rPr>
      </w:pPr>
      <w:r w:rsidRPr="00215C90">
        <w:rPr>
          <w:lang w:val="pt-BR"/>
        </w:rPr>
        <w:t>O objetivo deste documento é apresentar a documentação técnica completa do modelo de visão computacional desenvolvido para a classificação de frutas em dois estados: Fresh (fresca) e Rotten (estragada). O modelo utiliza pré-processamento de imagem, redução de dimensionalidade via PCA e um classificador SVM.</w:t>
      </w:r>
    </w:p>
    <w:p w14:paraId="359E5871" w14:textId="187FF4A9" w:rsidR="008D07F4" w:rsidRPr="00215C90" w:rsidRDefault="0099672B">
      <w:pPr>
        <w:pStyle w:val="Ttulo2"/>
        <w:rPr>
          <w:lang w:val="pt-BR"/>
        </w:rPr>
      </w:pPr>
      <w:r>
        <w:rPr>
          <w:lang w:val="pt-BR"/>
        </w:rPr>
        <w:t>2</w:t>
      </w:r>
      <w:r w:rsidRPr="00215C90">
        <w:rPr>
          <w:lang w:val="pt-BR"/>
        </w:rPr>
        <w:t>. Dataset e Pré-processamento</w:t>
      </w:r>
    </w:p>
    <w:p w14:paraId="16B3AEE9" w14:textId="77777777" w:rsidR="008D07F4" w:rsidRPr="00215C90" w:rsidRDefault="00000000" w:rsidP="00215C90">
      <w:pPr>
        <w:jc w:val="both"/>
        <w:rPr>
          <w:lang w:val="pt-BR"/>
        </w:rPr>
      </w:pPr>
      <w:r w:rsidRPr="00215C90">
        <w:rPr>
          <w:lang w:val="pt-BR"/>
        </w:rPr>
        <w:t>As imagens foram normalizadas para faixa de 0 a 1, convertidas para float32 e achatadas. Para reduzir a dimensionalidade, utilizou-se PCA. O conjunto foi dividido em treino, validação e teste.</w:t>
      </w:r>
    </w:p>
    <w:p w14:paraId="0649DB8B" w14:textId="5FCA18A9" w:rsidR="008D07F4" w:rsidRPr="00215C90" w:rsidRDefault="0099672B">
      <w:pPr>
        <w:pStyle w:val="Ttulo2"/>
        <w:rPr>
          <w:lang w:val="pt-BR"/>
        </w:rPr>
      </w:pPr>
      <w:r>
        <w:rPr>
          <w:lang w:val="pt-BR"/>
        </w:rPr>
        <w:t>3</w:t>
      </w:r>
      <w:r w:rsidRPr="00215C90">
        <w:rPr>
          <w:lang w:val="pt-BR"/>
        </w:rPr>
        <w:t>. Arquitetura do Modelo</w:t>
      </w:r>
    </w:p>
    <w:p w14:paraId="5A780E21" w14:textId="7B5216A5" w:rsidR="008D07F4" w:rsidRDefault="0011472D" w:rsidP="00215C90">
      <w:pPr>
        <w:jc w:val="both"/>
        <w:rPr>
          <w:lang w:val="pt-BR"/>
        </w:rPr>
      </w:pPr>
      <w:r>
        <w:rPr>
          <w:lang w:val="pt-BR"/>
        </w:rPr>
        <w:t xml:space="preserve">A arquitetura do modelo foi construída </w:t>
      </w:r>
      <w:r w:rsidRPr="0011472D">
        <w:rPr>
          <w:lang w:val="pt-BR"/>
        </w:rPr>
        <w:t>como um pipeline completo de visão computacional</w:t>
      </w:r>
      <w:r w:rsidR="0099672B">
        <w:rPr>
          <w:lang w:val="pt-BR"/>
        </w:rPr>
        <w:t xml:space="preserve">. </w:t>
      </w:r>
      <w:r w:rsidRPr="0011472D">
        <w:rPr>
          <w:lang w:val="pt-BR"/>
        </w:rPr>
        <w:t>O fluxo é composto pelas seguintes etapas principais:</w:t>
      </w:r>
    </w:p>
    <w:p w14:paraId="4047325D" w14:textId="4245F756" w:rsidR="0011472D" w:rsidRPr="001B4447" w:rsidRDefault="0011472D" w:rsidP="0011472D">
      <w:pPr>
        <w:pStyle w:val="PargrafodaLista"/>
        <w:numPr>
          <w:ilvl w:val="0"/>
          <w:numId w:val="11"/>
        </w:numPr>
        <w:jc w:val="both"/>
        <w:rPr>
          <w:rFonts w:asciiTheme="majorHAnsi" w:hAnsiTheme="majorHAnsi" w:cstheme="majorHAnsi"/>
          <w:b/>
          <w:bCs/>
          <w:color w:val="404040" w:themeColor="text1" w:themeTint="BF"/>
          <w:lang w:val="pt-BR"/>
        </w:rPr>
      </w:pPr>
      <w:r w:rsidRPr="001B4447">
        <w:rPr>
          <w:rFonts w:asciiTheme="majorHAnsi" w:hAnsiTheme="majorHAnsi" w:cstheme="majorHAnsi"/>
          <w:b/>
          <w:bCs/>
          <w:color w:val="404040" w:themeColor="text1" w:themeTint="BF"/>
          <w:lang w:val="pt-BR"/>
        </w:rPr>
        <w:t>Orga</w:t>
      </w:r>
      <w:r w:rsidRPr="0011472D">
        <w:rPr>
          <w:rFonts w:asciiTheme="majorHAnsi" w:hAnsiTheme="majorHAnsi" w:cstheme="majorHAnsi"/>
          <w:b/>
          <w:bCs/>
          <w:color w:val="404040" w:themeColor="text1" w:themeTint="BF"/>
          <w:lang w:val="pt-BR"/>
        </w:rPr>
        <w:t>nização e Limpeza do Dataset</w:t>
      </w:r>
    </w:p>
    <w:p w14:paraId="646D106F" w14:textId="77777777" w:rsidR="0011472D" w:rsidRPr="0011472D" w:rsidRDefault="0011472D" w:rsidP="0011472D">
      <w:pPr>
        <w:pStyle w:val="PargrafodaLista"/>
        <w:jc w:val="both"/>
        <w:rPr>
          <w:lang w:val="pt-BR"/>
        </w:rPr>
      </w:pPr>
      <w:r w:rsidRPr="0011472D">
        <w:rPr>
          <w:lang w:val="pt-BR"/>
        </w:rPr>
        <w:t>Antes do pipeline de aprendizado, o código realiza:</w:t>
      </w:r>
    </w:p>
    <w:p w14:paraId="39975653" w14:textId="3A251BBE" w:rsidR="0011472D" w:rsidRDefault="0011472D" w:rsidP="0011472D">
      <w:pPr>
        <w:pStyle w:val="PargrafodaLista"/>
        <w:numPr>
          <w:ilvl w:val="0"/>
          <w:numId w:val="12"/>
        </w:numPr>
        <w:jc w:val="both"/>
        <w:rPr>
          <w:lang w:val="pt-BR"/>
        </w:rPr>
      </w:pPr>
      <w:r>
        <w:rPr>
          <w:lang w:val="pt-BR"/>
        </w:rPr>
        <w:t xml:space="preserve">Download automático do dataset via </w:t>
      </w:r>
      <w:r w:rsidR="00BD1A89">
        <w:rPr>
          <w:lang w:val="pt-BR"/>
        </w:rPr>
        <w:t>KaggleHub</w:t>
      </w:r>
    </w:p>
    <w:p w14:paraId="19E2DDA9" w14:textId="669340AD" w:rsidR="00BD1A89" w:rsidRDefault="00BD1A89" w:rsidP="0011472D">
      <w:pPr>
        <w:pStyle w:val="PargrafodaLista"/>
        <w:numPr>
          <w:ilvl w:val="0"/>
          <w:numId w:val="12"/>
        </w:numPr>
        <w:jc w:val="both"/>
        <w:rPr>
          <w:lang w:val="pt-BR"/>
        </w:rPr>
      </w:pPr>
      <w:r>
        <w:rPr>
          <w:lang w:val="pt-BR"/>
        </w:rPr>
        <w:t>Limpeza de versões antigas do KaggleHub para redução de espaço</w:t>
      </w:r>
    </w:p>
    <w:p w14:paraId="1C81E368" w14:textId="246234E0" w:rsidR="00BD1A89" w:rsidRPr="00BD1A89" w:rsidRDefault="00BD1A89" w:rsidP="0011472D">
      <w:pPr>
        <w:pStyle w:val="PargrafodaLista"/>
        <w:numPr>
          <w:ilvl w:val="0"/>
          <w:numId w:val="12"/>
        </w:numPr>
        <w:jc w:val="both"/>
        <w:rPr>
          <w:lang w:val="pt-BR"/>
        </w:rPr>
      </w:pPr>
      <w:r>
        <w:rPr>
          <w:lang w:val="pt-BR"/>
        </w:rPr>
        <w:t xml:space="preserve">Buscas automáticas das pastas com nome </w:t>
      </w:r>
      <w:r>
        <w:rPr>
          <w:i/>
          <w:iCs/>
          <w:lang w:val="pt-BR"/>
        </w:rPr>
        <w:t>F</w:t>
      </w:r>
      <w:r w:rsidRPr="00BD1A89">
        <w:rPr>
          <w:i/>
          <w:iCs/>
          <w:lang w:val="pt-BR"/>
        </w:rPr>
        <w:t>resh</w:t>
      </w:r>
      <w:r>
        <w:rPr>
          <w:lang w:val="pt-BR"/>
        </w:rPr>
        <w:t xml:space="preserve"> e </w:t>
      </w:r>
      <w:r>
        <w:rPr>
          <w:i/>
          <w:iCs/>
          <w:lang w:val="pt-BR"/>
        </w:rPr>
        <w:t>Rotten</w:t>
      </w:r>
    </w:p>
    <w:p w14:paraId="58E622D9" w14:textId="45EFCF96" w:rsidR="00BD1A89" w:rsidRDefault="00BD1A89" w:rsidP="0011472D">
      <w:pPr>
        <w:pStyle w:val="PargrafodaLista"/>
        <w:numPr>
          <w:ilvl w:val="0"/>
          <w:numId w:val="12"/>
        </w:numPr>
        <w:jc w:val="both"/>
        <w:rPr>
          <w:lang w:val="pt-BR"/>
        </w:rPr>
      </w:pPr>
      <w:r>
        <w:rPr>
          <w:lang w:val="pt-BR"/>
        </w:rPr>
        <w:t xml:space="preserve">Eliminação de duplicatas estruturais </w:t>
      </w:r>
    </w:p>
    <w:p w14:paraId="2A67A25C" w14:textId="77777777" w:rsidR="00BD1A89" w:rsidRPr="00BD1A89" w:rsidRDefault="00BD1A89" w:rsidP="00BD1A89">
      <w:pPr>
        <w:pStyle w:val="PargrafodaLista"/>
        <w:numPr>
          <w:ilvl w:val="0"/>
          <w:numId w:val="12"/>
        </w:numPr>
        <w:jc w:val="both"/>
        <w:rPr>
          <w:lang w:val="pt-BR"/>
        </w:rPr>
      </w:pPr>
      <w:r w:rsidRPr="00BD1A89">
        <w:rPr>
          <w:lang w:val="pt-BR"/>
        </w:rPr>
        <w:t>Reorganização das imagens em estrutura padronizada:</w:t>
      </w:r>
    </w:p>
    <w:p w14:paraId="47419863" w14:textId="361A4F79" w:rsidR="00BD1A89" w:rsidRDefault="00BD1A89" w:rsidP="00BD1A89">
      <w:pPr>
        <w:pStyle w:val="PargrafodaLista"/>
        <w:numPr>
          <w:ilvl w:val="0"/>
          <w:numId w:val="13"/>
        </w:numPr>
        <w:jc w:val="both"/>
        <w:rPr>
          <w:lang w:val="pt-BR"/>
        </w:rPr>
      </w:pPr>
      <w:r w:rsidRPr="00BD1A89">
        <w:rPr>
          <w:lang w:val="pt-BR"/>
        </w:rPr>
        <w:t xml:space="preserve"> </w:t>
      </w:r>
      <w:r>
        <w:rPr>
          <w:lang w:val="pt-BR"/>
        </w:rPr>
        <w:t>/train/fresh, /train/rotten</w:t>
      </w:r>
    </w:p>
    <w:p w14:paraId="3A7FE9C1" w14:textId="77777777" w:rsidR="00BD1A89" w:rsidRDefault="00BD1A89" w:rsidP="00BD1A89">
      <w:pPr>
        <w:pStyle w:val="PargrafodaLista"/>
        <w:numPr>
          <w:ilvl w:val="0"/>
          <w:numId w:val="13"/>
        </w:numPr>
        <w:jc w:val="both"/>
        <w:rPr>
          <w:lang w:val="pt-BR"/>
        </w:rPr>
      </w:pPr>
      <w:r>
        <w:rPr>
          <w:lang w:val="pt-BR"/>
        </w:rPr>
        <w:t>/val/fresh, /val/rotten</w:t>
      </w:r>
    </w:p>
    <w:p w14:paraId="2A089F4A" w14:textId="03E2F62A" w:rsidR="00BD1A89" w:rsidRPr="00BD1A89" w:rsidRDefault="00BD1A89" w:rsidP="00BD1A89">
      <w:pPr>
        <w:pStyle w:val="PargrafodaLista"/>
        <w:numPr>
          <w:ilvl w:val="0"/>
          <w:numId w:val="13"/>
        </w:numPr>
        <w:jc w:val="both"/>
        <w:rPr>
          <w:lang w:val="pt-BR"/>
        </w:rPr>
      </w:pPr>
      <w:r>
        <w:rPr>
          <w:lang w:val="pt-BR"/>
        </w:rPr>
        <w:t>/test/fresh, /test/Rotten</w:t>
      </w:r>
    </w:p>
    <w:p w14:paraId="3B20A97C" w14:textId="5F42E543" w:rsidR="00BD1A89" w:rsidRDefault="00BD1A89" w:rsidP="0011472D">
      <w:pPr>
        <w:pStyle w:val="PargrafodaLista"/>
        <w:numPr>
          <w:ilvl w:val="0"/>
          <w:numId w:val="12"/>
        </w:numPr>
        <w:jc w:val="both"/>
        <w:rPr>
          <w:lang w:val="pt-BR"/>
        </w:rPr>
      </w:pPr>
      <w:r>
        <w:rPr>
          <w:lang w:val="pt-BR"/>
        </w:rPr>
        <w:t>Split com separação 70-15-15</w:t>
      </w:r>
    </w:p>
    <w:p w14:paraId="598A1FCE" w14:textId="20089425" w:rsidR="0099672B" w:rsidRDefault="00BD1A89" w:rsidP="00570F33">
      <w:pPr>
        <w:spacing w:after="0"/>
        <w:ind w:left="720"/>
        <w:jc w:val="both"/>
        <w:rPr>
          <w:lang w:val="pt-BR"/>
        </w:rPr>
      </w:pPr>
      <w:r>
        <w:rPr>
          <w:lang w:val="pt-BR"/>
        </w:rPr>
        <w:t>Essa etapa garante consistência e evita vazamento de dados entre conjuntos de treino, validação e teste.</w:t>
      </w:r>
    </w:p>
    <w:p w14:paraId="134326A7" w14:textId="77777777" w:rsidR="00570F33" w:rsidRDefault="00570F33" w:rsidP="00570F33">
      <w:pPr>
        <w:pStyle w:val="PargrafodaLista"/>
        <w:ind w:left="1418"/>
        <w:jc w:val="both"/>
        <w:rPr>
          <w:lang w:val="pt-BR"/>
        </w:rPr>
      </w:pPr>
    </w:p>
    <w:p w14:paraId="3D320147" w14:textId="4392BB82" w:rsidR="0011472D" w:rsidRPr="001B4447" w:rsidRDefault="0011472D" w:rsidP="0011472D">
      <w:pPr>
        <w:pStyle w:val="PargrafodaLista"/>
        <w:numPr>
          <w:ilvl w:val="0"/>
          <w:numId w:val="11"/>
        </w:numPr>
        <w:jc w:val="both"/>
        <w:rPr>
          <w:rFonts w:asciiTheme="majorHAnsi" w:hAnsiTheme="majorHAnsi" w:cstheme="majorHAnsi"/>
          <w:b/>
          <w:bCs/>
          <w:color w:val="404040" w:themeColor="text1" w:themeTint="BF"/>
          <w:lang w:val="pt-BR"/>
        </w:rPr>
      </w:pPr>
      <w:r w:rsidRPr="001B4447">
        <w:rPr>
          <w:rFonts w:asciiTheme="majorHAnsi" w:hAnsiTheme="majorHAnsi" w:cstheme="majorHAnsi"/>
          <w:b/>
          <w:bCs/>
          <w:color w:val="404040" w:themeColor="text1" w:themeTint="BF"/>
          <w:lang w:val="pt-BR"/>
        </w:rPr>
        <w:t>Pré-processamento das Imagens</w:t>
      </w:r>
    </w:p>
    <w:p w14:paraId="010E46D7" w14:textId="5B708F2E" w:rsidR="00BD1A89" w:rsidRPr="0099672B" w:rsidRDefault="00BD1A89" w:rsidP="0099672B">
      <w:pPr>
        <w:pStyle w:val="PargrafodaLista"/>
        <w:jc w:val="both"/>
        <w:rPr>
          <w:lang w:val="pt-BR"/>
        </w:rPr>
      </w:pPr>
      <w:r w:rsidRPr="00BD1A89">
        <w:rPr>
          <w:lang w:val="pt-BR"/>
        </w:rPr>
        <w:t>Cada imagem passa por um pipeline de limpeza e padronização composto por:</w:t>
      </w:r>
    </w:p>
    <w:p w14:paraId="203F158B" w14:textId="0DC81CFA" w:rsidR="00BD1A89" w:rsidRPr="001B4447" w:rsidRDefault="00BD1A89" w:rsidP="00BD1A89">
      <w:pPr>
        <w:pStyle w:val="PargrafodaLista"/>
        <w:numPr>
          <w:ilvl w:val="1"/>
          <w:numId w:val="11"/>
        </w:numPr>
        <w:jc w:val="both"/>
        <w:rPr>
          <w:rFonts w:asciiTheme="majorHAnsi" w:hAnsiTheme="majorHAnsi" w:cstheme="majorHAnsi"/>
          <w:b/>
          <w:bCs/>
          <w:color w:val="404040" w:themeColor="text1" w:themeTint="BF"/>
          <w:lang w:val="pt-BR"/>
        </w:rPr>
      </w:pPr>
      <w:r w:rsidRPr="001B4447">
        <w:rPr>
          <w:rFonts w:asciiTheme="majorHAnsi" w:hAnsiTheme="majorHAnsi" w:cstheme="majorHAnsi"/>
          <w:b/>
          <w:bCs/>
          <w:color w:val="404040" w:themeColor="text1" w:themeTint="BF"/>
        </w:rPr>
        <w:t>Redimensionamento e Normalização</w:t>
      </w:r>
    </w:p>
    <w:p w14:paraId="63EF7568" w14:textId="10A9DAFD" w:rsidR="00BD1A89" w:rsidRDefault="001B4447" w:rsidP="001B4447">
      <w:pPr>
        <w:pStyle w:val="PargrafodaLista"/>
        <w:numPr>
          <w:ilvl w:val="0"/>
          <w:numId w:val="12"/>
        </w:numPr>
        <w:jc w:val="both"/>
        <w:rPr>
          <w:lang w:val="pt-BR"/>
        </w:rPr>
      </w:pPr>
      <w:r>
        <w:rPr>
          <w:lang w:val="pt-BR"/>
        </w:rPr>
        <w:t>Converte para RGB</w:t>
      </w:r>
    </w:p>
    <w:p w14:paraId="1C5FA673" w14:textId="2E766FC0" w:rsidR="001B4447" w:rsidRDefault="001B4447" w:rsidP="001B4447">
      <w:pPr>
        <w:pStyle w:val="PargrafodaLista"/>
        <w:numPr>
          <w:ilvl w:val="0"/>
          <w:numId w:val="12"/>
        </w:numPr>
        <w:jc w:val="both"/>
        <w:rPr>
          <w:lang w:val="pt-BR"/>
        </w:rPr>
      </w:pPr>
      <w:r>
        <w:rPr>
          <w:lang w:val="pt-BR"/>
        </w:rPr>
        <w:t>Ajusta para 128x128 pixels</w:t>
      </w:r>
    </w:p>
    <w:p w14:paraId="64EDD3B3" w14:textId="44BFEE73" w:rsidR="001B4447" w:rsidRPr="001B4447" w:rsidRDefault="001B4447" w:rsidP="001B4447">
      <w:pPr>
        <w:pStyle w:val="PargrafodaLista"/>
        <w:numPr>
          <w:ilvl w:val="0"/>
          <w:numId w:val="12"/>
        </w:numPr>
        <w:jc w:val="both"/>
        <w:rPr>
          <w:lang w:val="pt-BR"/>
        </w:rPr>
      </w:pPr>
      <w:r w:rsidRPr="001B4447">
        <w:t>Normaliza para faixa [0, 1] (float32)</w:t>
      </w:r>
    </w:p>
    <w:p w14:paraId="49F8E2C7" w14:textId="77777777" w:rsidR="001B4447" w:rsidRDefault="001B4447" w:rsidP="001B4447">
      <w:pPr>
        <w:pStyle w:val="PargrafodaLista"/>
        <w:ind w:left="1440"/>
        <w:jc w:val="both"/>
        <w:rPr>
          <w:lang w:val="pt-BR"/>
        </w:rPr>
      </w:pPr>
    </w:p>
    <w:p w14:paraId="77DF4416" w14:textId="77777777" w:rsidR="0099672B" w:rsidRDefault="0099672B" w:rsidP="001B4447">
      <w:pPr>
        <w:pStyle w:val="PargrafodaLista"/>
        <w:ind w:left="1440"/>
        <w:jc w:val="both"/>
        <w:rPr>
          <w:lang w:val="pt-BR"/>
        </w:rPr>
      </w:pPr>
    </w:p>
    <w:p w14:paraId="0A2A36F4" w14:textId="77777777" w:rsidR="0099672B" w:rsidRDefault="0099672B" w:rsidP="001B4447">
      <w:pPr>
        <w:pStyle w:val="PargrafodaLista"/>
        <w:ind w:left="1440"/>
        <w:jc w:val="both"/>
        <w:rPr>
          <w:lang w:val="pt-BR"/>
        </w:rPr>
      </w:pPr>
    </w:p>
    <w:p w14:paraId="3A79116D" w14:textId="77777777" w:rsidR="0099672B" w:rsidRDefault="0099672B" w:rsidP="001B4447">
      <w:pPr>
        <w:pStyle w:val="PargrafodaLista"/>
        <w:ind w:left="1440"/>
        <w:jc w:val="both"/>
        <w:rPr>
          <w:lang w:val="pt-BR"/>
        </w:rPr>
      </w:pPr>
    </w:p>
    <w:p w14:paraId="0179D24F" w14:textId="77777777" w:rsidR="004B4BFC" w:rsidRDefault="004B4BFC" w:rsidP="001B4447">
      <w:pPr>
        <w:pStyle w:val="PargrafodaLista"/>
        <w:ind w:left="1440"/>
        <w:jc w:val="both"/>
        <w:rPr>
          <w:lang w:val="pt-BR"/>
        </w:rPr>
      </w:pPr>
    </w:p>
    <w:p w14:paraId="5D9F9A3A" w14:textId="77777777" w:rsidR="004B4BFC" w:rsidRPr="00BD1A89" w:rsidRDefault="004B4BFC" w:rsidP="001B4447">
      <w:pPr>
        <w:pStyle w:val="PargrafodaLista"/>
        <w:ind w:left="1440"/>
        <w:jc w:val="both"/>
        <w:rPr>
          <w:lang w:val="pt-BR"/>
        </w:rPr>
      </w:pPr>
    </w:p>
    <w:p w14:paraId="54593B6E" w14:textId="3F5D3AB1" w:rsidR="001B4447" w:rsidRPr="001B4447" w:rsidRDefault="00BD1A89" w:rsidP="001B4447">
      <w:pPr>
        <w:pStyle w:val="PargrafodaLista"/>
        <w:numPr>
          <w:ilvl w:val="1"/>
          <w:numId w:val="11"/>
        </w:numPr>
        <w:jc w:val="both"/>
        <w:rPr>
          <w:rFonts w:asciiTheme="majorHAnsi" w:hAnsiTheme="majorHAnsi" w:cstheme="majorHAnsi"/>
          <w:b/>
          <w:bCs/>
          <w:color w:val="404040" w:themeColor="text1" w:themeTint="BF"/>
        </w:rPr>
      </w:pPr>
      <w:r w:rsidRPr="001B4447">
        <w:rPr>
          <w:rFonts w:asciiTheme="majorHAnsi" w:hAnsiTheme="majorHAnsi" w:cstheme="majorHAnsi"/>
          <w:b/>
          <w:bCs/>
          <w:color w:val="404040" w:themeColor="text1" w:themeTint="BF"/>
        </w:rPr>
        <w:lastRenderedPageBreak/>
        <w:t>Segmentação da Fruta</w:t>
      </w:r>
    </w:p>
    <w:p w14:paraId="417FB0AC" w14:textId="482A4512" w:rsidR="001B4447" w:rsidRDefault="001B4447" w:rsidP="001B4447">
      <w:pPr>
        <w:pStyle w:val="PargrafodaLista"/>
        <w:ind w:left="1440"/>
        <w:jc w:val="both"/>
        <w:rPr>
          <w:lang w:val="pt-BR"/>
        </w:rPr>
      </w:pPr>
      <w:r w:rsidRPr="001B4447">
        <w:rPr>
          <w:lang w:val="pt-BR"/>
        </w:rPr>
        <w:t>O método segment_fruit() aplica:</w:t>
      </w:r>
    </w:p>
    <w:p w14:paraId="193CD1CF" w14:textId="471362AE" w:rsidR="001B4447" w:rsidRPr="001B4447" w:rsidRDefault="001B4447" w:rsidP="001B4447">
      <w:pPr>
        <w:pStyle w:val="PargrafodaLista"/>
        <w:numPr>
          <w:ilvl w:val="0"/>
          <w:numId w:val="15"/>
        </w:numPr>
        <w:ind w:left="1418" w:hanging="284"/>
        <w:jc w:val="both"/>
        <w:rPr>
          <w:lang w:val="pt-BR"/>
        </w:rPr>
      </w:pPr>
      <w:r w:rsidRPr="001B4447">
        <w:t>Conversão para HSV</w:t>
      </w:r>
    </w:p>
    <w:p w14:paraId="70EB184D" w14:textId="4B6043BC" w:rsidR="001B4447" w:rsidRDefault="001B4447" w:rsidP="001B4447">
      <w:pPr>
        <w:pStyle w:val="PargrafodaLista"/>
        <w:numPr>
          <w:ilvl w:val="0"/>
          <w:numId w:val="15"/>
        </w:numPr>
        <w:ind w:left="1418" w:hanging="284"/>
        <w:jc w:val="both"/>
        <w:rPr>
          <w:lang w:val="pt-BR"/>
        </w:rPr>
      </w:pPr>
      <w:r w:rsidRPr="001B4447">
        <w:rPr>
          <w:lang w:val="pt-BR"/>
        </w:rPr>
        <w:t>Criação de máscara baseada em saturação e valor</w:t>
      </w:r>
    </w:p>
    <w:p w14:paraId="045E04AF" w14:textId="367F43FE" w:rsidR="001B4447" w:rsidRDefault="001B4447" w:rsidP="001B4447">
      <w:pPr>
        <w:pStyle w:val="PargrafodaLista"/>
        <w:numPr>
          <w:ilvl w:val="0"/>
          <w:numId w:val="15"/>
        </w:numPr>
        <w:ind w:left="1418" w:hanging="284"/>
        <w:jc w:val="both"/>
        <w:rPr>
          <w:lang w:val="pt-BR"/>
        </w:rPr>
      </w:pPr>
      <w:r w:rsidRPr="001B4447">
        <w:rPr>
          <w:lang w:val="pt-BR"/>
        </w:rPr>
        <w:t>Fechamento e abertura morfológica para remover ruídos</w:t>
      </w:r>
    </w:p>
    <w:p w14:paraId="78AB3DDF" w14:textId="4301C8C0" w:rsidR="001B4447" w:rsidRDefault="001B4447" w:rsidP="001B4447">
      <w:pPr>
        <w:pStyle w:val="PargrafodaLista"/>
        <w:numPr>
          <w:ilvl w:val="0"/>
          <w:numId w:val="15"/>
        </w:numPr>
        <w:ind w:left="1418" w:hanging="284"/>
        <w:jc w:val="both"/>
        <w:rPr>
          <w:lang w:val="pt-BR"/>
        </w:rPr>
      </w:pPr>
      <w:r w:rsidRPr="001B4447">
        <w:rPr>
          <w:lang w:val="pt-BR"/>
        </w:rPr>
        <w:t>Aplicação da máscara na imagem</w:t>
      </w:r>
    </w:p>
    <w:p w14:paraId="29573B8C" w14:textId="5DE8899A" w:rsidR="001B4447" w:rsidRPr="001B4447" w:rsidRDefault="001B4447" w:rsidP="001B4447">
      <w:pPr>
        <w:pStyle w:val="PargrafodaLista"/>
        <w:numPr>
          <w:ilvl w:val="0"/>
          <w:numId w:val="15"/>
        </w:numPr>
        <w:ind w:left="1418" w:hanging="284"/>
        <w:jc w:val="both"/>
        <w:rPr>
          <w:lang w:val="pt-BR"/>
        </w:rPr>
      </w:pPr>
      <w:r w:rsidRPr="001B4447">
        <w:t>Resizing + normalização final</w:t>
      </w:r>
    </w:p>
    <w:p w14:paraId="49535DC8" w14:textId="77777777" w:rsidR="001B4447" w:rsidRPr="001B4447" w:rsidRDefault="001B4447" w:rsidP="001B4447">
      <w:pPr>
        <w:pStyle w:val="PargrafodaLista"/>
        <w:ind w:left="1418"/>
        <w:jc w:val="both"/>
        <w:rPr>
          <w:lang w:val="pt-BR"/>
        </w:rPr>
      </w:pPr>
    </w:p>
    <w:p w14:paraId="3C8558C4" w14:textId="5A400FA1" w:rsidR="00BD1A89" w:rsidRPr="001B4447" w:rsidRDefault="00BD1A89" w:rsidP="00BD1A89">
      <w:pPr>
        <w:pStyle w:val="PargrafodaLista"/>
        <w:numPr>
          <w:ilvl w:val="1"/>
          <w:numId w:val="11"/>
        </w:numPr>
        <w:jc w:val="both"/>
        <w:rPr>
          <w:rFonts w:asciiTheme="majorHAnsi" w:hAnsiTheme="majorHAnsi" w:cstheme="majorHAnsi"/>
          <w:b/>
          <w:bCs/>
          <w:color w:val="404040" w:themeColor="text1" w:themeTint="BF"/>
        </w:rPr>
      </w:pPr>
      <w:r w:rsidRPr="001B4447">
        <w:rPr>
          <w:rFonts w:asciiTheme="majorHAnsi" w:hAnsiTheme="majorHAnsi" w:cstheme="majorHAnsi"/>
          <w:b/>
          <w:bCs/>
          <w:color w:val="404040" w:themeColor="text1" w:themeTint="BF"/>
        </w:rPr>
        <w:t>CLAHE</w:t>
      </w:r>
    </w:p>
    <w:p w14:paraId="5DD54BD1" w14:textId="5BBFB1C6" w:rsidR="001B4447" w:rsidRDefault="001B4447" w:rsidP="001B4447">
      <w:pPr>
        <w:pStyle w:val="PargrafodaLista"/>
        <w:ind w:left="1440"/>
        <w:jc w:val="both"/>
        <w:rPr>
          <w:lang w:val="pt-BR"/>
        </w:rPr>
      </w:pPr>
      <w:r w:rsidRPr="001B4447">
        <w:rPr>
          <w:lang w:val="pt-BR"/>
        </w:rPr>
        <w:t>Equalização adaptativa de iluminação, melhorando contraste em imagens mais escuras.</w:t>
      </w:r>
      <w:r w:rsidR="00570F33">
        <w:rPr>
          <w:lang w:val="pt-BR"/>
        </w:rPr>
        <w:t xml:space="preserve"> Desativada pois o aumento do contraste estava inferindo no modelo detectar mais manchas falsas, resultando em mais Falsos Positivos (classificar como estragadas as que eram frescas) durante os testes.</w:t>
      </w:r>
    </w:p>
    <w:p w14:paraId="1CEF94EC" w14:textId="77777777" w:rsidR="00F655ED" w:rsidRDefault="00F655ED" w:rsidP="001B4447">
      <w:pPr>
        <w:pStyle w:val="PargrafodaLista"/>
        <w:ind w:left="1440"/>
        <w:jc w:val="both"/>
        <w:rPr>
          <w:lang w:val="pt-BR"/>
        </w:rPr>
      </w:pPr>
    </w:p>
    <w:p w14:paraId="27525228" w14:textId="096AEC15" w:rsidR="00F655ED" w:rsidRDefault="00F655ED" w:rsidP="00F655ED">
      <w:pPr>
        <w:pStyle w:val="PargrafodaLista"/>
        <w:numPr>
          <w:ilvl w:val="1"/>
          <w:numId w:val="11"/>
        </w:numPr>
        <w:jc w:val="both"/>
        <w:rPr>
          <w:rFonts w:asciiTheme="majorHAnsi" w:hAnsiTheme="majorHAnsi" w:cstheme="majorHAnsi"/>
          <w:b/>
          <w:bCs/>
          <w:color w:val="404040" w:themeColor="text1" w:themeTint="BF"/>
        </w:rPr>
      </w:pPr>
      <w:r>
        <w:rPr>
          <w:rFonts w:asciiTheme="majorHAnsi" w:hAnsiTheme="majorHAnsi" w:cstheme="majorHAnsi"/>
          <w:b/>
          <w:bCs/>
          <w:color w:val="404040" w:themeColor="text1" w:themeTint="BF"/>
        </w:rPr>
        <w:t>Data Augmentation</w:t>
      </w:r>
    </w:p>
    <w:p w14:paraId="020283BD" w14:textId="36EF1E09" w:rsidR="00F655ED" w:rsidRPr="00F655ED" w:rsidRDefault="00F655ED" w:rsidP="00F655ED">
      <w:pPr>
        <w:pStyle w:val="PargrafodaLista"/>
        <w:ind w:left="1440"/>
        <w:jc w:val="both"/>
        <w:rPr>
          <w:lang w:val="pt-BR"/>
        </w:rPr>
      </w:pPr>
      <w:r w:rsidRPr="00F655ED">
        <w:rPr>
          <w:lang w:val="pt-BR"/>
        </w:rPr>
        <w:t>Para aumentar a variabilidade do dataset de treino, foi adicionada uma função de aumento de imagens chamada augment_image(). Essa função realiza transformações aleatórias sobre cada imagem, incluindo:</w:t>
      </w:r>
    </w:p>
    <w:p w14:paraId="3BCC568B" w14:textId="40098881" w:rsidR="00F655ED" w:rsidRPr="00F655ED" w:rsidRDefault="00F655ED" w:rsidP="00F655ED">
      <w:pPr>
        <w:pStyle w:val="PargrafodaLista"/>
        <w:numPr>
          <w:ilvl w:val="0"/>
          <w:numId w:val="29"/>
        </w:numPr>
        <w:jc w:val="both"/>
        <w:rPr>
          <w:lang w:val="pt-BR"/>
        </w:rPr>
      </w:pPr>
      <w:r w:rsidRPr="00F655ED">
        <w:rPr>
          <w:lang w:val="pt-BR"/>
        </w:rPr>
        <w:t>Rotação: ângulo aleatório entre -20° e 20°;</w:t>
      </w:r>
    </w:p>
    <w:p w14:paraId="7062020A" w14:textId="6E832162" w:rsidR="00F655ED" w:rsidRPr="00F655ED" w:rsidRDefault="00F655ED" w:rsidP="00F655ED">
      <w:pPr>
        <w:pStyle w:val="PargrafodaLista"/>
        <w:numPr>
          <w:ilvl w:val="0"/>
          <w:numId w:val="29"/>
        </w:numPr>
        <w:jc w:val="both"/>
        <w:rPr>
          <w:lang w:val="pt-BR"/>
        </w:rPr>
      </w:pPr>
      <w:r w:rsidRPr="00F655ED">
        <w:rPr>
          <w:lang w:val="pt-BR"/>
        </w:rPr>
        <w:t>Flip horizontal e vertical: cada um com 50% de chance;</w:t>
      </w:r>
    </w:p>
    <w:p w14:paraId="2A9F1099" w14:textId="7945E0E1" w:rsidR="00F655ED" w:rsidRPr="00F655ED" w:rsidRDefault="00F655ED" w:rsidP="00F655ED">
      <w:pPr>
        <w:pStyle w:val="PargrafodaLista"/>
        <w:numPr>
          <w:ilvl w:val="0"/>
          <w:numId w:val="29"/>
        </w:numPr>
        <w:jc w:val="both"/>
        <w:rPr>
          <w:lang w:val="pt-BR"/>
        </w:rPr>
      </w:pPr>
      <w:r w:rsidRPr="00F655ED">
        <w:rPr>
          <w:lang w:val="pt-BR"/>
        </w:rPr>
        <w:t>Ajuste de brilho: incremento aleatório entre -30 e +30;</w:t>
      </w:r>
    </w:p>
    <w:p w14:paraId="1CCCD6BC" w14:textId="309000CC" w:rsidR="00F655ED" w:rsidRPr="00F655ED" w:rsidRDefault="00F655ED" w:rsidP="00F655ED">
      <w:pPr>
        <w:pStyle w:val="PargrafodaLista"/>
        <w:numPr>
          <w:ilvl w:val="0"/>
          <w:numId w:val="29"/>
        </w:numPr>
        <w:jc w:val="both"/>
        <w:rPr>
          <w:lang w:val="pt-BR"/>
        </w:rPr>
      </w:pPr>
      <w:r w:rsidRPr="00F655ED">
        <w:rPr>
          <w:lang w:val="pt-BR"/>
        </w:rPr>
        <w:t>Normalização final: converte novamente para float32 com valores entre 0 e 1.</w:t>
      </w:r>
    </w:p>
    <w:p w14:paraId="1354BB66" w14:textId="4C584C72" w:rsidR="00F655ED" w:rsidRPr="00F655ED" w:rsidRDefault="00F655ED" w:rsidP="00F655ED">
      <w:pPr>
        <w:pStyle w:val="PargrafodaLista"/>
        <w:ind w:left="1440"/>
        <w:jc w:val="both"/>
        <w:rPr>
          <w:lang w:val="pt-BR"/>
        </w:rPr>
      </w:pPr>
      <w:r w:rsidRPr="00F655ED">
        <w:rPr>
          <w:lang w:val="pt-BR"/>
        </w:rPr>
        <w:t>Essas operações simulam variações reais de captura (como diferentes ângulos, iluminação e orientação da fruta), tornando o modelo mais robusto e generalizável.</w:t>
      </w:r>
    </w:p>
    <w:p w14:paraId="67C8DE64" w14:textId="77777777" w:rsidR="00570F33" w:rsidRDefault="00570F33" w:rsidP="001B4447">
      <w:pPr>
        <w:pStyle w:val="PargrafodaLista"/>
        <w:ind w:left="1440"/>
        <w:jc w:val="both"/>
        <w:rPr>
          <w:lang w:val="pt-BR"/>
        </w:rPr>
      </w:pPr>
    </w:p>
    <w:p w14:paraId="648E7C2B" w14:textId="4AA0E20E" w:rsidR="0011472D" w:rsidRDefault="0011472D" w:rsidP="0011472D">
      <w:pPr>
        <w:pStyle w:val="PargrafodaLista"/>
        <w:numPr>
          <w:ilvl w:val="0"/>
          <w:numId w:val="11"/>
        </w:numPr>
        <w:jc w:val="both"/>
        <w:rPr>
          <w:rFonts w:asciiTheme="majorHAnsi" w:hAnsiTheme="majorHAnsi" w:cstheme="majorHAnsi"/>
          <w:b/>
          <w:bCs/>
          <w:color w:val="404040" w:themeColor="text1" w:themeTint="BF"/>
          <w:lang w:val="pt-BR"/>
        </w:rPr>
      </w:pPr>
      <w:r w:rsidRPr="001B4447">
        <w:rPr>
          <w:rFonts w:asciiTheme="majorHAnsi" w:hAnsiTheme="majorHAnsi" w:cstheme="majorHAnsi"/>
          <w:b/>
          <w:bCs/>
          <w:color w:val="404040" w:themeColor="text1" w:themeTint="BF"/>
          <w:lang w:val="pt-BR"/>
        </w:rPr>
        <w:t>Extração de Features</w:t>
      </w:r>
    </w:p>
    <w:p w14:paraId="074037A5" w14:textId="75A1D0CD" w:rsidR="001B4447" w:rsidRPr="00781FB5" w:rsidRDefault="00040538" w:rsidP="00781FB5">
      <w:pPr>
        <w:pStyle w:val="PargrafodaLista"/>
        <w:ind w:left="709"/>
        <w:jc w:val="both"/>
        <w:rPr>
          <w:lang w:val="pt-BR"/>
        </w:rPr>
      </w:pPr>
      <w:r>
        <w:rPr>
          <w:lang w:val="pt-BR"/>
        </w:rPr>
        <w:t>O</w:t>
      </w:r>
      <w:r w:rsidR="001B4447" w:rsidRPr="001B4447">
        <w:rPr>
          <w:lang w:val="pt-BR"/>
        </w:rPr>
        <w:t xml:space="preserve"> modelo se baseia em técnicas clássicas de extração manual de atributo</w:t>
      </w:r>
      <w:r w:rsidR="00781FB5">
        <w:rPr>
          <w:lang w:val="pt-BR"/>
        </w:rPr>
        <w:t>s</w:t>
      </w:r>
      <w:r w:rsidR="001B4447" w:rsidRPr="001B4447">
        <w:rPr>
          <w:lang w:val="pt-BR"/>
        </w:rPr>
        <w:t>:</w:t>
      </w:r>
    </w:p>
    <w:p w14:paraId="54982819" w14:textId="60F587D1" w:rsidR="001B4447" w:rsidRPr="001B4447" w:rsidRDefault="001B4447" w:rsidP="001B4447">
      <w:pPr>
        <w:pStyle w:val="PargrafodaLista"/>
        <w:numPr>
          <w:ilvl w:val="1"/>
          <w:numId w:val="11"/>
        </w:numPr>
        <w:jc w:val="both"/>
        <w:rPr>
          <w:rFonts w:asciiTheme="majorHAnsi" w:hAnsiTheme="majorHAnsi" w:cstheme="majorHAnsi"/>
          <w:b/>
          <w:bCs/>
          <w:color w:val="404040" w:themeColor="text1" w:themeTint="BF"/>
          <w:lang w:val="pt-BR"/>
        </w:rPr>
      </w:pPr>
      <w:r w:rsidRPr="001B4447">
        <w:rPr>
          <w:rFonts w:asciiTheme="majorHAnsi" w:hAnsiTheme="majorHAnsi" w:cstheme="majorHAnsi"/>
          <w:b/>
          <w:bCs/>
          <w:color w:val="404040" w:themeColor="text1" w:themeTint="BF"/>
        </w:rPr>
        <w:t>Histogramas HSV (Cor)</w:t>
      </w:r>
    </w:p>
    <w:p w14:paraId="534C01A4" w14:textId="026FF4E9" w:rsidR="001B4447" w:rsidRDefault="001B4447" w:rsidP="008538CE">
      <w:pPr>
        <w:pStyle w:val="PargrafodaLista"/>
        <w:numPr>
          <w:ilvl w:val="0"/>
          <w:numId w:val="16"/>
        </w:numPr>
        <w:ind w:hanging="295"/>
        <w:jc w:val="both"/>
        <w:rPr>
          <w:rFonts w:cstheme="majorHAnsi"/>
          <w:color w:val="404040" w:themeColor="text1" w:themeTint="BF"/>
          <w:lang w:val="pt-BR"/>
        </w:rPr>
      </w:pPr>
      <w:r w:rsidRPr="001B4447">
        <w:rPr>
          <w:rFonts w:cstheme="majorHAnsi"/>
          <w:color w:val="404040" w:themeColor="text1" w:themeTint="BF"/>
          <w:lang w:val="pt-BR"/>
        </w:rPr>
        <w:t>Histograma de 32 bins para cada canal H, S e V</w:t>
      </w:r>
    </w:p>
    <w:p w14:paraId="15E79907" w14:textId="1C134EB6" w:rsidR="001B4447" w:rsidRDefault="001B4447" w:rsidP="008538CE">
      <w:pPr>
        <w:pStyle w:val="PargrafodaLista"/>
        <w:numPr>
          <w:ilvl w:val="0"/>
          <w:numId w:val="16"/>
        </w:numPr>
        <w:ind w:hanging="295"/>
        <w:jc w:val="both"/>
        <w:rPr>
          <w:rFonts w:cstheme="majorHAnsi"/>
          <w:color w:val="404040" w:themeColor="text1" w:themeTint="BF"/>
          <w:lang w:val="pt-BR"/>
        </w:rPr>
      </w:pPr>
      <w:r w:rsidRPr="001B4447">
        <w:rPr>
          <w:rFonts w:cstheme="majorHAnsi"/>
          <w:color w:val="404040" w:themeColor="text1" w:themeTint="BF"/>
          <w:lang w:val="pt-BR"/>
        </w:rPr>
        <w:t>Concatenação formando um vetor de 96 dimensões</w:t>
      </w:r>
    </w:p>
    <w:p w14:paraId="6E72C3E5" w14:textId="2BBF5B36" w:rsidR="001B4447" w:rsidRPr="00781FB5" w:rsidRDefault="001B4447" w:rsidP="00781FB5">
      <w:pPr>
        <w:pStyle w:val="PargrafodaLista"/>
        <w:numPr>
          <w:ilvl w:val="0"/>
          <w:numId w:val="16"/>
        </w:numPr>
        <w:ind w:hanging="295"/>
        <w:jc w:val="both"/>
        <w:rPr>
          <w:rFonts w:cstheme="majorHAnsi"/>
          <w:color w:val="404040" w:themeColor="text1" w:themeTint="BF"/>
          <w:lang w:val="pt-BR"/>
        </w:rPr>
      </w:pPr>
      <w:r w:rsidRPr="001B4447">
        <w:rPr>
          <w:rFonts w:cstheme="majorHAnsi"/>
          <w:color w:val="404040" w:themeColor="text1" w:themeTint="BF"/>
        </w:rPr>
        <w:t>Normalização para soma 1</w:t>
      </w:r>
    </w:p>
    <w:p w14:paraId="7BB16F5E" w14:textId="0EBF31F0" w:rsidR="001B4447" w:rsidRPr="00781FB5" w:rsidRDefault="001B4447" w:rsidP="001B4447">
      <w:pPr>
        <w:pStyle w:val="PargrafodaLista"/>
        <w:ind w:left="1429"/>
        <w:jc w:val="both"/>
        <w:rPr>
          <w:rFonts w:cstheme="majorHAnsi"/>
          <w:i/>
          <w:iCs/>
          <w:color w:val="404040" w:themeColor="text1" w:themeTint="BF"/>
          <w:lang w:val="pt-BR"/>
        </w:rPr>
      </w:pPr>
      <w:r w:rsidRPr="00781FB5">
        <w:rPr>
          <w:rFonts w:cstheme="majorHAnsi"/>
          <w:i/>
          <w:iCs/>
          <w:color w:val="404040" w:themeColor="text1" w:themeTint="BF"/>
          <w:lang w:val="pt-BR"/>
        </w:rPr>
        <w:t>Captura variações de cor associadas ao apodrecimento da fruta (escurecimento, perda de saturação, esverdeamento, etc).</w:t>
      </w:r>
    </w:p>
    <w:p w14:paraId="6D92FCD2" w14:textId="77777777" w:rsidR="001B4447" w:rsidRPr="001B4447" w:rsidRDefault="001B4447" w:rsidP="001B4447">
      <w:pPr>
        <w:pStyle w:val="PargrafodaLista"/>
        <w:ind w:left="1429"/>
        <w:jc w:val="both"/>
        <w:rPr>
          <w:rFonts w:cstheme="majorHAnsi"/>
          <w:color w:val="404040" w:themeColor="text1" w:themeTint="BF"/>
          <w:lang w:val="pt-BR"/>
        </w:rPr>
      </w:pPr>
    </w:p>
    <w:p w14:paraId="7F1F4844" w14:textId="63029301" w:rsidR="001B4447" w:rsidRPr="001B4447" w:rsidRDefault="001B4447" w:rsidP="001B4447">
      <w:pPr>
        <w:pStyle w:val="PargrafodaLista"/>
        <w:numPr>
          <w:ilvl w:val="1"/>
          <w:numId w:val="11"/>
        </w:numPr>
        <w:jc w:val="both"/>
        <w:rPr>
          <w:rFonts w:asciiTheme="majorHAnsi" w:hAnsiTheme="majorHAnsi" w:cstheme="majorHAnsi"/>
          <w:b/>
          <w:bCs/>
          <w:color w:val="404040" w:themeColor="text1" w:themeTint="BF"/>
          <w:lang w:val="pt-BR"/>
        </w:rPr>
      </w:pPr>
      <w:r w:rsidRPr="001B4447">
        <w:rPr>
          <w:rFonts w:asciiTheme="majorHAnsi" w:hAnsiTheme="majorHAnsi" w:cstheme="majorHAnsi"/>
          <w:b/>
          <w:bCs/>
          <w:color w:val="404040" w:themeColor="text1" w:themeTint="BF"/>
        </w:rPr>
        <w:t>Textura via Local Binary Pattern (LBP)</w:t>
      </w:r>
    </w:p>
    <w:p w14:paraId="24434AD5" w14:textId="3E6BA265" w:rsidR="001B4447" w:rsidRDefault="008538CE" w:rsidP="008538CE">
      <w:pPr>
        <w:pStyle w:val="PargrafodaLista"/>
        <w:numPr>
          <w:ilvl w:val="0"/>
          <w:numId w:val="17"/>
        </w:numPr>
        <w:ind w:left="1418" w:hanging="284"/>
        <w:jc w:val="both"/>
        <w:rPr>
          <w:rFonts w:cstheme="majorHAnsi"/>
          <w:color w:val="404040" w:themeColor="text1" w:themeTint="BF"/>
          <w:lang w:val="pt-BR"/>
        </w:rPr>
      </w:pPr>
      <w:r w:rsidRPr="008538CE">
        <w:rPr>
          <w:rFonts w:cstheme="majorHAnsi"/>
          <w:color w:val="404040" w:themeColor="text1" w:themeTint="BF"/>
          <w:lang w:val="pt-BR"/>
        </w:rPr>
        <w:t>Conversão para escala de cinza;</w:t>
      </w:r>
    </w:p>
    <w:p w14:paraId="726E3579" w14:textId="09D5E096" w:rsidR="008538CE" w:rsidRDefault="008538CE" w:rsidP="008538CE">
      <w:pPr>
        <w:pStyle w:val="PargrafodaLista"/>
        <w:numPr>
          <w:ilvl w:val="0"/>
          <w:numId w:val="17"/>
        </w:numPr>
        <w:ind w:left="1418" w:hanging="284"/>
        <w:jc w:val="both"/>
        <w:rPr>
          <w:rFonts w:cstheme="majorHAnsi"/>
          <w:color w:val="404040" w:themeColor="text1" w:themeTint="BF"/>
          <w:lang w:val="pt-BR"/>
        </w:rPr>
      </w:pPr>
      <w:r w:rsidRPr="008538CE">
        <w:rPr>
          <w:rFonts w:cstheme="majorHAnsi"/>
          <w:color w:val="404040" w:themeColor="text1" w:themeTint="BF"/>
          <w:lang w:val="pt-BR"/>
        </w:rPr>
        <w:t>Cálculo de LBP uniforme com (P=8, R=1)</w:t>
      </w:r>
    </w:p>
    <w:p w14:paraId="6D520421" w14:textId="6D1586FF" w:rsidR="008538CE" w:rsidRDefault="008538CE" w:rsidP="00781FB5">
      <w:pPr>
        <w:pStyle w:val="PargrafodaLista"/>
        <w:numPr>
          <w:ilvl w:val="0"/>
          <w:numId w:val="17"/>
        </w:numPr>
        <w:spacing w:after="0"/>
        <w:ind w:left="1418" w:hanging="284"/>
        <w:jc w:val="both"/>
        <w:rPr>
          <w:rFonts w:cstheme="majorHAnsi"/>
          <w:color w:val="404040" w:themeColor="text1" w:themeTint="BF"/>
          <w:lang w:val="pt-BR"/>
        </w:rPr>
      </w:pPr>
      <w:r w:rsidRPr="008538CE">
        <w:rPr>
          <w:rFonts w:cstheme="majorHAnsi"/>
          <w:color w:val="404040" w:themeColor="text1" w:themeTint="BF"/>
          <w:lang w:val="pt-BR"/>
        </w:rPr>
        <w:t>Geração de histograma normalizado de padrões locais</w:t>
      </w:r>
    </w:p>
    <w:p w14:paraId="77D84FA3" w14:textId="5F3A621B" w:rsidR="008538CE" w:rsidRPr="00781FB5" w:rsidRDefault="008538CE" w:rsidP="00781FB5">
      <w:pPr>
        <w:spacing w:after="0"/>
        <w:ind w:left="1134"/>
        <w:jc w:val="both"/>
        <w:rPr>
          <w:rFonts w:cstheme="majorHAnsi"/>
          <w:i/>
          <w:iCs/>
          <w:color w:val="404040" w:themeColor="text1" w:themeTint="BF"/>
          <w:lang w:val="pt-BR"/>
        </w:rPr>
      </w:pPr>
      <w:r w:rsidRPr="00781FB5">
        <w:rPr>
          <w:rFonts w:cstheme="majorHAnsi"/>
          <w:i/>
          <w:iCs/>
          <w:color w:val="404040" w:themeColor="text1" w:themeTint="BF"/>
          <w:lang w:val="pt-BR"/>
        </w:rPr>
        <w:t>Essa técnica é eficiente para detectar:</w:t>
      </w:r>
    </w:p>
    <w:p w14:paraId="57561282" w14:textId="799FA5B5" w:rsidR="008538CE" w:rsidRPr="00781FB5" w:rsidRDefault="008538CE" w:rsidP="00781FB5">
      <w:pPr>
        <w:pStyle w:val="PargrafodaLista"/>
        <w:numPr>
          <w:ilvl w:val="0"/>
          <w:numId w:val="25"/>
        </w:numPr>
        <w:jc w:val="both"/>
        <w:rPr>
          <w:rFonts w:cstheme="majorHAnsi"/>
          <w:i/>
          <w:iCs/>
          <w:color w:val="404040" w:themeColor="text1" w:themeTint="BF"/>
          <w:lang w:val="pt-BR"/>
        </w:rPr>
      </w:pPr>
      <w:r w:rsidRPr="00781FB5">
        <w:rPr>
          <w:rFonts w:cstheme="majorHAnsi"/>
          <w:i/>
          <w:iCs/>
          <w:color w:val="404040" w:themeColor="text1" w:themeTint="BF"/>
        </w:rPr>
        <w:t>Rugosidade da casca</w:t>
      </w:r>
    </w:p>
    <w:p w14:paraId="3D0B9247" w14:textId="4C19174C" w:rsidR="008538CE" w:rsidRPr="00781FB5" w:rsidRDefault="008538CE" w:rsidP="00781FB5">
      <w:pPr>
        <w:pStyle w:val="PargrafodaLista"/>
        <w:numPr>
          <w:ilvl w:val="0"/>
          <w:numId w:val="25"/>
        </w:numPr>
        <w:jc w:val="both"/>
        <w:rPr>
          <w:rFonts w:cstheme="majorHAnsi"/>
          <w:i/>
          <w:iCs/>
          <w:color w:val="404040" w:themeColor="text1" w:themeTint="BF"/>
          <w:lang w:val="pt-BR"/>
        </w:rPr>
      </w:pPr>
      <w:r w:rsidRPr="00781FB5">
        <w:rPr>
          <w:rFonts w:cstheme="majorHAnsi"/>
          <w:i/>
          <w:iCs/>
          <w:color w:val="404040" w:themeColor="text1" w:themeTint="BF"/>
        </w:rPr>
        <w:t>Manchas</w:t>
      </w:r>
    </w:p>
    <w:p w14:paraId="3C8E7BB9" w14:textId="3D74FCF5" w:rsidR="008538CE" w:rsidRPr="00781FB5" w:rsidRDefault="008538CE" w:rsidP="00781FB5">
      <w:pPr>
        <w:pStyle w:val="PargrafodaLista"/>
        <w:numPr>
          <w:ilvl w:val="0"/>
          <w:numId w:val="25"/>
        </w:numPr>
        <w:jc w:val="both"/>
        <w:rPr>
          <w:rFonts w:cstheme="majorHAnsi"/>
          <w:i/>
          <w:iCs/>
          <w:color w:val="404040" w:themeColor="text1" w:themeTint="BF"/>
          <w:lang w:val="pt-BR"/>
        </w:rPr>
      </w:pPr>
      <w:r w:rsidRPr="00781FB5">
        <w:rPr>
          <w:rFonts w:cstheme="majorHAnsi"/>
          <w:i/>
          <w:iCs/>
          <w:color w:val="404040" w:themeColor="text1" w:themeTint="BF"/>
        </w:rPr>
        <w:t>Áreas mofadas</w:t>
      </w:r>
    </w:p>
    <w:p w14:paraId="3EF3823C" w14:textId="33E91FE9" w:rsidR="00781FB5" w:rsidRPr="00781FB5" w:rsidRDefault="008538CE" w:rsidP="00781FB5">
      <w:pPr>
        <w:pStyle w:val="PargrafodaLista"/>
        <w:numPr>
          <w:ilvl w:val="0"/>
          <w:numId w:val="25"/>
        </w:numPr>
        <w:jc w:val="both"/>
        <w:rPr>
          <w:rFonts w:cstheme="majorHAnsi"/>
          <w:i/>
          <w:iCs/>
          <w:color w:val="404040" w:themeColor="text1" w:themeTint="BF"/>
          <w:lang w:val="pt-BR"/>
        </w:rPr>
      </w:pPr>
      <w:r w:rsidRPr="00781FB5">
        <w:rPr>
          <w:rFonts w:cstheme="majorHAnsi"/>
          <w:i/>
          <w:iCs/>
          <w:color w:val="404040" w:themeColor="text1" w:themeTint="BF"/>
        </w:rPr>
        <w:t xml:space="preserve">Texturas </w:t>
      </w:r>
      <w:r w:rsidR="00781FB5">
        <w:rPr>
          <w:rFonts w:cstheme="majorHAnsi"/>
          <w:i/>
          <w:iCs/>
          <w:color w:val="404040" w:themeColor="text1" w:themeTint="BF"/>
        </w:rPr>
        <w:t>irregulars</w:t>
      </w:r>
    </w:p>
    <w:p w14:paraId="1022215F" w14:textId="77777777" w:rsidR="00781FB5" w:rsidRDefault="00781FB5" w:rsidP="00781FB5">
      <w:pPr>
        <w:pStyle w:val="PargrafodaLista"/>
        <w:ind w:left="1800"/>
        <w:jc w:val="both"/>
        <w:rPr>
          <w:rFonts w:cstheme="majorHAnsi"/>
          <w:color w:val="404040" w:themeColor="text1" w:themeTint="BF"/>
          <w:lang w:val="pt-BR"/>
        </w:rPr>
      </w:pPr>
    </w:p>
    <w:p w14:paraId="564BDDDD" w14:textId="77777777" w:rsidR="008B374D" w:rsidRPr="00781FB5" w:rsidRDefault="008B374D" w:rsidP="00781FB5">
      <w:pPr>
        <w:pStyle w:val="PargrafodaLista"/>
        <w:ind w:left="1800"/>
        <w:jc w:val="both"/>
        <w:rPr>
          <w:rFonts w:cstheme="majorHAnsi"/>
          <w:color w:val="404040" w:themeColor="text1" w:themeTint="BF"/>
          <w:lang w:val="pt-BR"/>
        </w:rPr>
      </w:pPr>
    </w:p>
    <w:p w14:paraId="2C1E8862" w14:textId="388FF411" w:rsidR="0011472D" w:rsidRDefault="0011472D" w:rsidP="0011472D">
      <w:pPr>
        <w:pStyle w:val="PargrafodaLista"/>
        <w:numPr>
          <w:ilvl w:val="0"/>
          <w:numId w:val="11"/>
        </w:numPr>
        <w:jc w:val="both"/>
        <w:rPr>
          <w:rFonts w:asciiTheme="majorHAnsi" w:hAnsiTheme="majorHAnsi" w:cstheme="majorHAnsi"/>
          <w:b/>
          <w:bCs/>
          <w:color w:val="404040" w:themeColor="text1" w:themeTint="BF"/>
          <w:lang w:val="pt-BR"/>
        </w:rPr>
      </w:pPr>
      <w:r w:rsidRPr="001B4447">
        <w:rPr>
          <w:rFonts w:asciiTheme="majorHAnsi" w:hAnsiTheme="majorHAnsi" w:cstheme="majorHAnsi"/>
          <w:b/>
          <w:bCs/>
          <w:color w:val="404040" w:themeColor="text1" w:themeTint="BF"/>
          <w:lang w:val="pt-BR"/>
        </w:rPr>
        <w:lastRenderedPageBreak/>
        <w:t>Carregamento Otimizado com Paralelização (Multithreading)</w:t>
      </w:r>
    </w:p>
    <w:p w14:paraId="644F973A" w14:textId="36EF45B0" w:rsidR="008538CE" w:rsidRDefault="008538CE" w:rsidP="008538CE">
      <w:pPr>
        <w:pStyle w:val="PargrafodaLista"/>
        <w:jc w:val="both"/>
        <w:rPr>
          <w:rFonts w:cstheme="majorHAnsi"/>
          <w:color w:val="404040" w:themeColor="text1" w:themeTint="BF"/>
          <w:lang w:val="pt-BR"/>
        </w:rPr>
      </w:pPr>
      <w:r w:rsidRPr="008538CE">
        <w:rPr>
          <w:rFonts w:cstheme="majorHAnsi"/>
          <w:color w:val="404040" w:themeColor="text1" w:themeTint="BF"/>
          <w:lang w:val="pt-BR"/>
        </w:rPr>
        <w:t>A extração de features é acelerada usando:</w:t>
      </w:r>
    </w:p>
    <w:p w14:paraId="7147CD33" w14:textId="4F757D03" w:rsidR="008538CE" w:rsidRPr="008538CE" w:rsidRDefault="008538CE" w:rsidP="008538CE">
      <w:pPr>
        <w:pStyle w:val="PargrafodaLista"/>
        <w:numPr>
          <w:ilvl w:val="0"/>
          <w:numId w:val="19"/>
        </w:numPr>
        <w:jc w:val="both"/>
        <w:rPr>
          <w:rFonts w:cstheme="majorHAnsi"/>
          <w:color w:val="404040" w:themeColor="text1" w:themeTint="BF"/>
          <w:lang w:val="pt-BR"/>
        </w:rPr>
      </w:pPr>
      <w:r w:rsidRPr="008538CE">
        <w:rPr>
          <w:rFonts w:cstheme="majorHAnsi"/>
          <w:color w:val="404040" w:themeColor="text1" w:themeTint="BF"/>
        </w:rPr>
        <w:t>ThreadPoolExecutor(max_workers=8)</w:t>
      </w:r>
    </w:p>
    <w:p w14:paraId="06ACFC48" w14:textId="6949AF2F" w:rsidR="008538CE" w:rsidRDefault="008538CE" w:rsidP="008538CE">
      <w:pPr>
        <w:pStyle w:val="PargrafodaLista"/>
        <w:numPr>
          <w:ilvl w:val="0"/>
          <w:numId w:val="19"/>
        </w:numPr>
        <w:jc w:val="both"/>
        <w:rPr>
          <w:rFonts w:cstheme="majorHAnsi"/>
          <w:color w:val="404040" w:themeColor="text1" w:themeTint="BF"/>
          <w:lang w:val="pt-BR"/>
        </w:rPr>
      </w:pPr>
      <w:r w:rsidRPr="008538CE">
        <w:rPr>
          <w:rFonts w:cstheme="majorHAnsi"/>
          <w:color w:val="404040" w:themeColor="text1" w:themeTint="BF"/>
          <w:lang w:val="pt-BR"/>
        </w:rPr>
        <w:t>Processamento paralelo de cada imagem</w:t>
      </w:r>
    </w:p>
    <w:p w14:paraId="69684B62" w14:textId="4AD288C6" w:rsidR="008538CE" w:rsidRDefault="008538CE" w:rsidP="00817E4B">
      <w:pPr>
        <w:pStyle w:val="PargrafodaLista"/>
        <w:numPr>
          <w:ilvl w:val="0"/>
          <w:numId w:val="19"/>
        </w:numPr>
        <w:spacing w:after="0"/>
        <w:ind w:left="1434" w:hanging="357"/>
        <w:jc w:val="both"/>
        <w:rPr>
          <w:rFonts w:cstheme="majorHAnsi"/>
          <w:color w:val="404040" w:themeColor="text1" w:themeTint="BF"/>
          <w:lang w:val="pt-BR"/>
        </w:rPr>
      </w:pPr>
      <w:r w:rsidRPr="008538CE">
        <w:rPr>
          <w:rFonts w:cstheme="majorHAnsi"/>
          <w:color w:val="404040" w:themeColor="text1" w:themeTint="BF"/>
          <w:lang w:val="pt-BR"/>
        </w:rPr>
        <w:t>Retorno dos vetores de features já prontos para treino</w:t>
      </w:r>
    </w:p>
    <w:p w14:paraId="13DE4308" w14:textId="2666CF12" w:rsidR="004B4BFC" w:rsidRPr="00273ED1" w:rsidRDefault="008538CE" w:rsidP="00273ED1">
      <w:pPr>
        <w:spacing w:after="0"/>
        <w:ind w:firstLine="720"/>
        <w:jc w:val="both"/>
        <w:rPr>
          <w:rFonts w:cstheme="majorHAnsi"/>
          <w:i/>
          <w:iCs/>
          <w:color w:val="404040" w:themeColor="text1" w:themeTint="BF"/>
          <w:lang w:val="pt-BR"/>
        </w:rPr>
      </w:pPr>
      <w:r w:rsidRPr="004B4BFC">
        <w:rPr>
          <w:rFonts w:cstheme="majorHAnsi"/>
          <w:i/>
          <w:iCs/>
          <w:color w:val="404040" w:themeColor="text1" w:themeTint="BF"/>
          <w:lang w:val="pt-BR"/>
        </w:rPr>
        <w:t>Isso reduz drasticamente o tempo total.</w:t>
      </w:r>
    </w:p>
    <w:p w14:paraId="2DBE64D8" w14:textId="77777777" w:rsidR="004B4BFC" w:rsidRPr="008538CE" w:rsidRDefault="004B4BFC" w:rsidP="00E4051B">
      <w:pPr>
        <w:spacing w:after="0"/>
        <w:ind w:firstLine="720"/>
        <w:jc w:val="both"/>
        <w:rPr>
          <w:rFonts w:cstheme="majorHAnsi"/>
          <w:color w:val="404040" w:themeColor="text1" w:themeTint="BF"/>
          <w:lang w:val="pt-BR"/>
        </w:rPr>
      </w:pPr>
    </w:p>
    <w:p w14:paraId="7307836B" w14:textId="2BDA38A0" w:rsidR="0011472D" w:rsidRDefault="0011472D" w:rsidP="0011472D">
      <w:pPr>
        <w:pStyle w:val="PargrafodaLista"/>
        <w:numPr>
          <w:ilvl w:val="0"/>
          <w:numId w:val="11"/>
        </w:numPr>
        <w:jc w:val="both"/>
        <w:rPr>
          <w:rFonts w:asciiTheme="majorHAnsi" w:hAnsiTheme="majorHAnsi" w:cstheme="majorHAnsi"/>
          <w:b/>
          <w:bCs/>
          <w:color w:val="404040" w:themeColor="text1" w:themeTint="BF"/>
          <w:lang w:val="pt-BR"/>
        </w:rPr>
      </w:pPr>
      <w:r w:rsidRPr="001B4447">
        <w:rPr>
          <w:rFonts w:asciiTheme="majorHAnsi" w:hAnsiTheme="majorHAnsi" w:cstheme="majorHAnsi"/>
          <w:b/>
          <w:bCs/>
          <w:color w:val="404040" w:themeColor="text1" w:themeTint="BF"/>
          <w:lang w:val="pt-BR"/>
        </w:rPr>
        <w:t>Redução de Dimensionalidade com PCA</w:t>
      </w:r>
    </w:p>
    <w:p w14:paraId="4BCC7A33" w14:textId="276F1A91" w:rsidR="008538CE" w:rsidRPr="008538CE" w:rsidRDefault="008538CE" w:rsidP="008538CE">
      <w:pPr>
        <w:pStyle w:val="PargrafodaLista"/>
        <w:ind w:left="709"/>
        <w:jc w:val="both"/>
        <w:rPr>
          <w:lang w:val="pt-BR"/>
        </w:rPr>
      </w:pPr>
      <w:r w:rsidRPr="008538CE">
        <w:rPr>
          <w:lang w:val="pt-BR"/>
        </w:rPr>
        <w:t>Após o dataset ser carregado e convertido em features numéricas, aplica-se:</w:t>
      </w:r>
    </w:p>
    <w:p w14:paraId="036F2E7A" w14:textId="11C11235" w:rsidR="008538CE" w:rsidRPr="004C57ED" w:rsidRDefault="008538CE" w:rsidP="008538CE">
      <w:pPr>
        <w:pStyle w:val="PargrafodaLista"/>
        <w:ind w:left="-993" w:firstLine="11"/>
        <w:jc w:val="center"/>
        <w:rPr>
          <w:b/>
          <w:bCs/>
          <w:i/>
          <w:iCs/>
        </w:rPr>
      </w:pPr>
      <w:r w:rsidRPr="004C57ED">
        <w:rPr>
          <w:b/>
          <w:bCs/>
          <w:i/>
          <w:iCs/>
        </w:rPr>
        <w:t>PCA (n_components = 50, whiten=True)</w:t>
      </w:r>
    </w:p>
    <w:p w14:paraId="316C93A1" w14:textId="1D6438CF" w:rsidR="008538CE" w:rsidRPr="008538CE" w:rsidRDefault="008538CE" w:rsidP="008538CE">
      <w:pPr>
        <w:pStyle w:val="PargrafodaLista"/>
        <w:ind w:left="709"/>
        <w:jc w:val="both"/>
        <w:rPr>
          <w:lang w:val="pt-BR"/>
        </w:rPr>
      </w:pPr>
      <w:r w:rsidRPr="008538CE">
        <w:rPr>
          <w:lang w:val="pt-BR"/>
        </w:rPr>
        <w:t>Objetivos:</w:t>
      </w:r>
    </w:p>
    <w:p w14:paraId="1F66EED9" w14:textId="7F168DDD" w:rsidR="008538CE" w:rsidRPr="008538CE" w:rsidRDefault="008538CE" w:rsidP="008538CE">
      <w:pPr>
        <w:pStyle w:val="PargrafodaLista"/>
        <w:numPr>
          <w:ilvl w:val="0"/>
          <w:numId w:val="21"/>
        </w:numPr>
        <w:jc w:val="both"/>
        <w:rPr>
          <w:lang w:val="pt-BR"/>
        </w:rPr>
      </w:pPr>
      <w:r w:rsidRPr="008538CE">
        <w:rPr>
          <w:lang w:val="pt-BR"/>
        </w:rPr>
        <w:t>Remover redundância entre atributos</w:t>
      </w:r>
    </w:p>
    <w:p w14:paraId="4AE5C2D6" w14:textId="69C45FEB" w:rsidR="008538CE" w:rsidRPr="008538CE" w:rsidRDefault="008538CE" w:rsidP="008538CE">
      <w:pPr>
        <w:pStyle w:val="PargrafodaLista"/>
        <w:numPr>
          <w:ilvl w:val="0"/>
          <w:numId w:val="21"/>
        </w:numPr>
        <w:jc w:val="both"/>
        <w:rPr>
          <w:lang w:val="pt-BR"/>
        </w:rPr>
      </w:pPr>
      <w:r w:rsidRPr="008538CE">
        <w:rPr>
          <w:lang w:val="pt-BR"/>
        </w:rPr>
        <w:t>Reduzir ruído</w:t>
      </w:r>
    </w:p>
    <w:p w14:paraId="6B707AEF" w14:textId="5C6C9166" w:rsidR="008538CE" w:rsidRPr="008538CE" w:rsidRDefault="008538CE" w:rsidP="008538CE">
      <w:pPr>
        <w:pStyle w:val="PargrafodaLista"/>
        <w:numPr>
          <w:ilvl w:val="0"/>
          <w:numId w:val="21"/>
        </w:numPr>
        <w:jc w:val="both"/>
        <w:rPr>
          <w:lang w:val="pt-BR"/>
        </w:rPr>
      </w:pPr>
      <w:r w:rsidRPr="008538CE">
        <w:rPr>
          <w:lang w:val="pt-BR"/>
        </w:rPr>
        <w:t>Tornar o SVM mais estável</w:t>
      </w:r>
    </w:p>
    <w:p w14:paraId="552911F1" w14:textId="5753A442" w:rsidR="008538CE" w:rsidRPr="008538CE" w:rsidRDefault="008538CE" w:rsidP="008538CE">
      <w:pPr>
        <w:pStyle w:val="PargrafodaLista"/>
        <w:numPr>
          <w:ilvl w:val="0"/>
          <w:numId w:val="21"/>
        </w:numPr>
        <w:jc w:val="both"/>
        <w:rPr>
          <w:lang w:val="pt-BR"/>
        </w:rPr>
      </w:pPr>
      <w:r w:rsidRPr="008538CE">
        <w:rPr>
          <w:lang w:val="pt-BR"/>
        </w:rPr>
        <w:t>Aumentar separabilidade linear entre classes</w:t>
      </w:r>
    </w:p>
    <w:p w14:paraId="23A232C7" w14:textId="07FC2BD5" w:rsidR="008538CE" w:rsidRDefault="008538CE" w:rsidP="004C57ED">
      <w:pPr>
        <w:pStyle w:val="PargrafodaLista"/>
        <w:numPr>
          <w:ilvl w:val="0"/>
          <w:numId w:val="21"/>
        </w:numPr>
        <w:spacing w:after="0"/>
        <w:ind w:hanging="357"/>
        <w:jc w:val="both"/>
        <w:rPr>
          <w:lang w:val="pt-BR"/>
        </w:rPr>
      </w:pPr>
      <w:r w:rsidRPr="008538CE">
        <w:rPr>
          <w:lang w:val="pt-BR"/>
        </w:rPr>
        <w:t>Acelerar o treinamento</w:t>
      </w:r>
    </w:p>
    <w:p w14:paraId="62F323ED" w14:textId="5EBF5D0B" w:rsidR="008538CE" w:rsidRDefault="008538CE" w:rsidP="0002091C">
      <w:pPr>
        <w:spacing w:after="0"/>
        <w:ind w:left="709"/>
        <w:jc w:val="both"/>
        <w:rPr>
          <w:i/>
          <w:iCs/>
          <w:lang w:val="pt-BR"/>
        </w:rPr>
      </w:pPr>
      <w:r w:rsidRPr="004C57ED">
        <w:rPr>
          <w:i/>
          <w:iCs/>
          <w:lang w:val="pt-BR"/>
        </w:rPr>
        <w:t>O whiten=True garante que todos os componentes finais tenham variância normalizada, beneficiando o classificador linear.</w:t>
      </w:r>
    </w:p>
    <w:p w14:paraId="76F632E7" w14:textId="77777777" w:rsidR="0002091C" w:rsidRPr="0002091C" w:rsidRDefault="0002091C" w:rsidP="0002091C">
      <w:pPr>
        <w:spacing w:after="0"/>
        <w:ind w:left="709"/>
        <w:jc w:val="both"/>
        <w:rPr>
          <w:lang w:val="pt-BR"/>
        </w:rPr>
      </w:pPr>
    </w:p>
    <w:p w14:paraId="22A34F31" w14:textId="302BA4D7" w:rsidR="0011472D" w:rsidRDefault="0011472D" w:rsidP="0011472D">
      <w:pPr>
        <w:pStyle w:val="PargrafodaLista"/>
        <w:numPr>
          <w:ilvl w:val="0"/>
          <w:numId w:val="11"/>
        </w:numPr>
        <w:jc w:val="both"/>
        <w:rPr>
          <w:rFonts w:asciiTheme="majorHAnsi" w:hAnsiTheme="majorHAnsi" w:cstheme="majorHAnsi"/>
          <w:b/>
          <w:bCs/>
          <w:color w:val="404040" w:themeColor="text1" w:themeTint="BF"/>
          <w:lang w:val="pt-BR"/>
        </w:rPr>
      </w:pPr>
      <w:r w:rsidRPr="001B4447">
        <w:rPr>
          <w:rFonts w:asciiTheme="majorHAnsi" w:hAnsiTheme="majorHAnsi" w:cstheme="majorHAnsi"/>
          <w:b/>
          <w:bCs/>
          <w:color w:val="404040" w:themeColor="text1" w:themeTint="BF"/>
          <w:lang w:val="pt-BR"/>
        </w:rPr>
        <w:t>Classificação com SVM (LinearSVC)</w:t>
      </w:r>
    </w:p>
    <w:p w14:paraId="2C795637" w14:textId="7D041CE6" w:rsidR="008538CE" w:rsidRPr="008538CE" w:rsidRDefault="008538CE" w:rsidP="008538CE">
      <w:pPr>
        <w:pStyle w:val="PargrafodaLista"/>
        <w:ind w:left="709"/>
        <w:jc w:val="both"/>
        <w:rPr>
          <w:lang w:val="pt-BR"/>
        </w:rPr>
      </w:pPr>
      <w:r w:rsidRPr="008538CE">
        <w:rPr>
          <w:lang w:val="pt-BR"/>
        </w:rPr>
        <w:t>O classificador final é:</w:t>
      </w:r>
    </w:p>
    <w:p w14:paraId="3CA28BA4" w14:textId="3A982BA3" w:rsidR="008538CE" w:rsidRPr="00A562B0" w:rsidRDefault="008538CE" w:rsidP="008538CE">
      <w:pPr>
        <w:pStyle w:val="PargrafodaLista"/>
        <w:ind w:left="1429" w:firstLine="11"/>
        <w:rPr>
          <w:b/>
          <w:bCs/>
          <w:i/>
          <w:iCs/>
          <w:lang w:val="pt-BR"/>
        </w:rPr>
      </w:pPr>
      <w:r w:rsidRPr="00A562B0">
        <w:rPr>
          <w:b/>
          <w:bCs/>
          <w:i/>
          <w:iCs/>
          <w:lang w:val="pt-BR"/>
        </w:rPr>
        <w:t>LinearSVC(C=1.0, max_iter=5000)</w:t>
      </w:r>
    </w:p>
    <w:p w14:paraId="6C822E18" w14:textId="348B780D" w:rsidR="008538CE" w:rsidRPr="008538CE" w:rsidRDefault="008538CE" w:rsidP="008538CE">
      <w:pPr>
        <w:pStyle w:val="PargrafodaLista"/>
        <w:ind w:left="709"/>
        <w:jc w:val="both"/>
        <w:rPr>
          <w:lang w:val="pt-BR"/>
        </w:rPr>
      </w:pPr>
      <w:r w:rsidRPr="008538CE">
        <w:rPr>
          <w:lang w:val="pt-BR"/>
        </w:rPr>
        <w:t>Escolha técnica:</w:t>
      </w:r>
    </w:p>
    <w:p w14:paraId="1E8CB6A8" w14:textId="7A17858A" w:rsidR="008538CE" w:rsidRPr="008538CE" w:rsidRDefault="008538CE" w:rsidP="008538CE">
      <w:pPr>
        <w:pStyle w:val="PargrafodaLista"/>
        <w:numPr>
          <w:ilvl w:val="0"/>
          <w:numId w:val="22"/>
        </w:numPr>
        <w:jc w:val="both"/>
        <w:rPr>
          <w:lang w:val="pt-BR"/>
        </w:rPr>
      </w:pPr>
      <w:r w:rsidRPr="008538CE">
        <w:rPr>
          <w:lang w:val="pt-BR"/>
        </w:rPr>
        <w:t>LinearSVC funciona muito bem com features de histograma e LBP</w:t>
      </w:r>
    </w:p>
    <w:p w14:paraId="174806C0" w14:textId="110DE952" w:rsidR="008538CE" w:rsidRPr="008538CE" w:rsidRDefault="008538CE" w:rsidP="008538CE">
      <w:pPr>
        <w:pStyle w:val="PargrafodaLista"/>
        <w:numPr>
          <w:ilvl w:val="0"/>
          <w:numId w:val="22"/>
        </w:numPr>
        <w:jc w:val="both"/>
        <w:rPr>
          <w:lang w:val="pt-BR"/>
        </w:rPr>
      </w:pPr>
      <w:r w:rsidRPr="008538CE">
        <w:rPr>
          <w:lang w:val="pt-BR"/>
        </w:rPr>
        <w:t>Tem custo computacional baixo</w:t>
      </w:r>
    </w:p>
    <w:p w14:paraId="4137C4AC" w14:textId="4267C7A2" w:rsidR="008538CE" w:rsidRPr="008538CE" w:rsidRDefault="008538CE" w:rsidP="008538CE">
      <w:pPr>
        <w:pStyle w:val="PargrafodaLista"/>
        <w:numPr>
          <w:ilvl w:val="0"/>
          <w:numId w:val="22"/>
        </w:numPr>
        <w:jc w:val="both"/>
        <w:rPr>
          <w:lang w:val="pt-BR"/>
        </w:rPr>
      </w:pPr>
      <w:r w:rsidRPr="008538CE">
        <w:rPr>
          <w:lang w:val="pt-BR"/>
        </w:rPr>
        <w:t>Funciona bem com PCA whitened</w:t>
      </w:r>
    </w:p>
    <w:p w14:paraId="1380DAEC" w14:textId="45103797" w:rsidR="008538CE" w:rsidRPr="008538CE" w:rsidRDefault="008538CE" w:rsidP="008538CE">
      <w:pPr>
        <w:pStyle w:val="PargrafodaLista"/>
        <w:numPr>
          <w:ilvl w:val="0"/>
          <w:numId w:val="22"/>
        </w:numPr>
        <w:jc w:val="both"/>
        <w:rPr>
          <w:lang w:val="pt-BR"/>
        </w:rPr>
      </w:pPr>
      <w:r w:rsidRPr="008538CE">
        <w:rPr>
          <w:lang w:val="pt-BR"/>
        </w:rPr>
        <w:t>É robusto a ruídos e dados levemente correlacionados</w:t>
      </w:r>
    </w:p>
    <w:p w14:paraId="650EB501" w14:textId="0AD1B3AF" w:rsidR="008538CE" w:rsidRPr="008538CE" w:rsidRDefault="008538CE" w:rsidP="008538CE">
      <w:pPr>
        <w:pStyle w:val="PargrafodaLista"/>
        <w:ind w:left="709"/>
        <w:jc w:val="both"/>
        <w:rPr>
          <w:lang w:val="pt-BR"/>
        </w:rPr>
      </w:pPr>
      <w:r w:rsidRPr="008538CE">
        <w:rPr>
          <w:lang w:val="pt-BR"/>
        </w:rPr>
        <w:t>O parâmetro C=1.0 controla a margem entre classes.</w:t>
      </w:r>
    </w:p>
    <w:p w14:paraId="34AF55DA" w14:textId="7A3A7528" w:rsidR="008538CE" w:rsidRDefault="008538CE" w:rsidP="008538CE">
      <w:pPr>
        <w:pStyle w:val="PargrafodaLista"/>
        <w:ind w:left="709"/>
        <w:jc w:val="both"/>
        <w:rPr>
          <w:lang w:val="pt-BR"/>
        </w:rPr>
      </w:pPr>
      <w:r w:rsidRPr="008538CE">
        <w:rPr>
          <w:lang w:val="pt-BR"/>
        </w:rPr>
        <w:t>O max_iter=5000 evita problemas de convergência.</w:t>
      </w:r>
    </w:p>
    <w:p w14:paraId="1423D886" w14:textId="77777777" w:rsidR="00A562B0" w:rsidRDefault="00A562B0" w:rsidP="008538CE">
      <w:pPr>
        <w:pStyle w:val="PargrafodaLista"/>
        <w:ind w:left="709"/>
        <w:jc w:val="both"/>
        <w:rPr>
          <w:lang w:val="pt-BR"/>
        </w:rPr>
      </w:pPr>
    </w:p>
    <w:p w14:paraId="0FD24E1B" w14:textId="08469020" w:rsidR="0011472D" w:rsidRDefault="0011472D" w:rsidP="0011472D">
      <w:pPr>
        <w:pStyle w:val="PargrafodaLista"/>
        <w:numPr>
          <w:ilvl w:val="0"/>
          <w:numId w:val="11"/>
        </w:numPr>
        <w:jc w:val="both"/>
        <w:rPr>
          <w:rFonts w:asciiTheme="majorHAnsi" w:hAnsiTheme="majorHAnsi" w:cstheme="majorHAnsi"/>
          <w:b/>
          <w:bCs/>
          <w:color w:val="404040" w:themeColor="text1" w:themeTint="BF"/>
          <w:lang w:val="pt-BR"/>
        </w:rPr>
      </w:pPr>
      <w:r w:rsidRPr="001B4447">
        <w:rPr>
          <w:rFonts w:asciiTheme="majorHAnsi" w:hAnsiTheme="majorHAnsi" w:cstheme="majorHAnsi"/>
          <w:b/>
          <w:bCs/>
          <w:color w:val="404040" w:themeColor="text1" w:themeTint="BF"/>
          <w:lang w:val="pt-BR"/>
        </w:rPr>
        <w:t>Pipeline Unificado (sklearn Pipeline)</w:t>
      </w:r>
    </w:p>
    <w:p w14:paraId="53B089CC" w14:textId="0912D1BD" w:rsidR="008538CE" w:rsidRPr="008538CE" w:rsidRDefault="008538CE" w:rsidP="008538CE">
      <w:pPr>
        <w:pStyle w:val="PargrafodaLista"/>
        <w:ind w:left="709"/>
        <w:jc w:val="both"/>
        <w:rPr>
          <w:lang w:val="pt-BR"/>
        </w:rPr>
      </w:pPr>
      <w:r w:rsidRPr="008538CE">
        <w:rPr>
          <w:lang w:val="pt-BR"/>
        </w:rPr>
        <w:t>Tudo é integrado no pipeline:</w:t>
      </w:r>
    </w:p>
    <w:p w14:paraId="666FE5DB" w14:textId="77777777" w:rsidR="008538CE" w:rsidRPr="008538CE" w:rsidRDefault="008538CE" w:rsidP="008538CE">
      <w:pPr>
        <w:pStyle w:val="PargrafodaLista"/>
        <w:ind w:left="1440"/>
        <w:jc w:val="both"/>
        <w:rPr>
          <w:lang w:val="pt-BR"/>
        </w:rPr>
      </w:pPr>
      <w:r w:rsidRPr="008538CE">
        <w:rPr>
          <w:lang w:val="pt-BR"/>
        </w:rPr>
        <w:t>Pipeline([</w:t>
      </w:r>
    </w:p>
    <w:p w14:paraId="6DD20275" w14:textId="77777777" w:rsidR="008538CE" w:rsidRPr="008538CE" w:rsidRDefault="008538CE" w:rsidP="008538CE">
      <w:pPr>
        <w:pStyle w:val="PargrafodaLista"/>
        <w:ind w:left="1440"/>
        <w:jc w:val="both"/>
        <w:rPr>
          <w:lang w:val="pt-BR"/>
        </w:rPr>
      </w:pPr>
      <w:r w:rsidRPr="008538CE">
        <w:rPr>
          <w:lang w:val="pt-BR"/>
        </w:rPr>
        <w:t xml:space="preserve">    ("pca", PCA(...)),</w:t>
      </w:r>
    </w:p>
    <w:p w14:paraId="2CB54508" w14:textId="77777777" w:rsidR="008538CE" w:rsidRPr="008538CE" w:rsidRDefault="008538CE" w:rsidP="008538CE">
      <w:pPr>
        <w:pStyle w:val="PargrafodaLista"/>
        <w:ind w:left="1440"/>
        <w:jc w:val="both"/>
        <w:rPr>
          <w:lang w:val="pt-BR"/>
        </w:rPr>
      </w:pPr>
      <w:r w:rsidRPr="008538CE">
        <w:rPr>
          <w:lang w:val="pt-BR"/>
        </w:rPr>
        <w:t xml:space="preserve">    ("svm", LinearSVC(...))</w:t>
      </w:r>
    </w:p>
    <w:p w14:paraId="04ED3290" w14:textId="41260791" w:rsidR="008538CE" w:rsidRDefault="008538CE" w:rsidP="008538CE">
      <w:pPr>
        <w:pStyle w:val="PargrafodaLista"/>
        <w:ind w:left="1440"/>
        <w:jc w:val="both"/>
        <w:rPr>
          <w:lang w:val="pt-BR"/>
        </w:rPr>
      </w:pPr>
      <w:r w:rsidRPr="008538CE">
        <w:rPr>
          <w:lang w:val="pt-BR"/>
        </w:rPr>
        <w:t>])</w:t>
      </w:r>
    </w:p>
    <w:p w14:paraId="702A4581" w14:textId="77777777" w:rsidR="008538CE" w:rsidRPr="008538CE" w:rsidRDefault="008538CE" w:rsidP="008538CE">
      <w:pPr>
        <w:pStyle w:val="PargrafodaLista"/>
        <w:ind w:left="1440"/>
        <w:jc w:val="both"/>
        <w:rPr>
          <w:lang w:val="pt-BR"/>
        </w:rPr>
      </w:pPr>
    </w:p>
    <w:p w14:paraId="0BCE7B35" w14:textId="2611BC60" w:rsidR="008538CE" w:rsidRPr="008538CE" w:rsidRDefault="008538CE" w:rsidP="008538CE">
      <w:pPr>
        <w:pStyle w:val="PargrafodaLista"/>
        <w:ind w:left="709"/>
        <w:jc w:val="both"/>
        <w:rPr>
          <w:b/>
          <w:bCs/>
          <w:lang w:val="pt-BR"/>
        </w:rPr>
      </w:pPr>
      <w:r w:rsidRPr="008538CE">
        <w:rPr>
          <w:b/>
          <w:bCs/>
          <w:lang w:val="pt-BR"/>
        </w:rPr>
        <w:t>Vantagens:</w:t>
      </w:r>
    </w:p>
    <w:p w14:paraId="2F9C9E75" w14:textId="207DB3D2" w:rsidR="008538CE" w:rsidRPr="008538CE" w:rsidRDefault="008538CE" w:rsidP="008538CE">
      <w:pPr>
        <w:pStyle w:val="PargrafodaLista"/>
        <w:numPr>
          <w:ilvl w:val="0"/>
          <w:numId w:val="23"/>
        </w:numPr>
        <w:jc w:val="both"/>
        <w:rPr>
          <w:lang w:val="pt-BR"/>
        </w:rPr>
      </w:pPr>
      <w:r w:rsidRPr="008538CE">
        <w:rPr>
          <w:lang w:val="pt-BR"/>
        </w:rPr>
        <w:t>Permite reproducibilidade</w:t>
      </w:r>
    </w:p>
    <w:p w14:paraId="2677ADAC" w14:textId="1005F520" w:rsidR="008538CE" w:rsidRPr="008538CE" w:rsidRDefault="008538CE" w:rsidP="008538CE">
      <w:pPr>
        <w:pStyle w:val="PargrafodaLista"/>
        <w:numPr>
          <w:ilvl w:val="0"/>
          <w:numId w:val="23"/>
        </w:numPr>
        <w:jc w:val="both"/>
        <w:rPr>
          <w:lang w:val="pt-BR"/>
        </w:rPr>
      </w:pPr>
      <w:r w:rsidRPr="008538CE">
        <w:rPr>
          <w:lang w:val="pt-BR"/>
        </w:rPr>
        <w:t>Treina e testa sempre com a mesma sequência de transformações</w:t>
      </w:r>
    </w:p>
    <w:p w14:paraId="4A248AB0" w14:textId="77777777" w:rsidR="00B607BA" w:rsidRDefault="00B607BA" w:rsidP="008538CE">
      <w:pPr>
        <w:pStyle w:val="PargrafodaLista"/>
        <w:jc w:val="both"/>
        <w:rPr>
          <w:rFonts w:asciiTheme="majorHAnsi" w:hAnsiTheme="majorHAnsi" w:cstheme="majorHAnsi"/>
          <w:b/>
          <w:bCs/>
          <w:color w:val="404040" w:themeColor="text1" w:themeTint="BF"/>
          <w:lang w:val="pt-BR"/>
        </w:rPr>
      </w:pPr>
    </w:p>
    <w:p w14:paraId="63B599FF" w14:textId="77777777" w:rsidR="006F49A9" w:rsidRDefault="006F49A9" w:rsidP="008538CE">
      <w:pPr>
        <w:pStyle w:val="PargrafodaLista"/>
        <w:jc w:val="both"/>
        <w:rPr>
          <w:rFonts w:asciiTheme="majorHAnsi" w:hAnsiTheme="majorHAnsi" w:cstheme="majorHAnsi"/>
          <w:b/>
          <w:bCs/>
          <w:color w:val="404040" w:themeColor="text1" w:themeTint="BF"/>
          <w:lang w:val="pt-BR"/>
        </w:rPr>
      </w:pPr>
    </w:p>
    <w:p w14:paraId="18A9508A" w14:textId="77777777" w:rsidR="006F49A9" w:rsidRDefault="006F49A9" w:rsidP="008538CE">
      <w:pPr>
        <w:pStyle w:val="PargrafodaLista"/>
        <w:jc w:val="both"/>
        <w:rPr>
          <w:rFonts w:asciiTheme="majorHAnsi" w:hAnsiTheme="majorHAnsi" w:cstheme="majorHAnsi"/>
          <w:b/>
          <w:bCs/>
          <w:color w:val="404040" w:themeColor="text1" w:themeTint="BF"/>
          <w:lang w:val="pt-BR"/>
        </w:rPr>
      </w:pPr>
    </w:p>
    <w:p w14:paraId="7A2862A1" w14:textId="77777777" w:rsidR="006F49A9" w:rsidRDefault="006F49A9" w:rsidP="008538CE">
      <w:pPr>
        <w:pStyle w:val="PargrafodaLista"/>
        <w:jc w:val="both"/>
        <w:rPr>
          <w:rFonts w:asciiTheme="majorHAnsi" w:hAnsiTheme="majorHAnsi" w:cstheme="majorHAnsi"/>
          <w:b/>
          <w:bCs/>
          <w:color w:val="404040" w:themeColor="text1" w:themeTint="BF"/>
          <w:lang w:val="pt-BR"/>
        </w:rPr>
      </w:pPr>
    </w:p>
    <w:p w14:paraId="5341E0BC" w14:textId="77777777" w:rsidR="006F49A9" w:rsidRPr="008538CE" w:rsidRDefault="006F49A9" w:rsidP="008538CE">
      <w:pPr>
        <w:pStyle w:val="PargrafodaLista"/>
        <w:jc w:val="both"/>
        <w:rPr>
          <w:rFonts w:asciiTheme="majorHAnsi" w:hAnsiTheme="majorHAnsi" w:cstheme="majorHAnsi"/>
          <w:b/>
          <w:bCs/>
          <w:color w:val="404040" w:themeColor="text1" w:themeTint="BF"/>
          <w:lang w:val="pt-BR"/>
        </w:rPr>
      </w:pPr>
    </w:p>
    <w:p w14:paraId="53F1AE4E" w14:textId="3CAD1C07" w:rsidR="0011472D" w:rsidRDefault="0011472D" w:rsidP="0011472D">
      <w:pPr>
        <w:pStyle w:val="PargrafodaLista"/>
        <w:numPr>
          <w:ilvl w:val="0"/>
          <w:numId w:val="11"/>
        </w:numPr>
        <w:jc w:val="both"/>
        <w:rPr>
          <w:rFonts w:asciiTheme="majorHAnsi" w:hAnsiTheme="majorHAnsi" w:cstheme="majorHAnsi"/>
          <w:b/>
          <w:bCs/>
          <w:color w:val="404040" w:themeColor="text1" w:themeTint="BF"/>
          <w:lang w:val="pt-BR"/>
        </w:rPr>
      </w:pPr>
      <w:r w:rsidRPr="001B4447">
        <w:rPr>
          <w:rFonts w:asciiTheme="majorHAnsi" w:hAnsiTheme="majorHAnsi" w:cstheme="majorHAnsi"/>
          <w:b/>
          <w:bCs/>
          <w:color w:val="404040" w:themeColor="text1" w:themeTint="BF"/>
          <w:lang w:val="pt-BR"/>
        </w:rPr>
        <w:lastRenderedPageBreak/>
        <w:t>Avaliações</w:t>
      </w:r>
    </w:p>
    <w:p w14:paraId="74DF63D1" w14:textId="4FD38717" w:rsidR="008538CE" w:rsidRPr="00B607BA" w:rsidRDefault="00B607BA" w:rsidP="00B607BA">
      <w:pPr>
        <w:pStyle w:val="PargrafodaLista"/>
        <w:ind w:left="709"/>
        <w:jc w:val="both"/>
        <w:rPr>
          <w:lang w:val="pt-BR"/>
        </w:rPr>
      </w:pPr>
      <w:r w:rsidRPr="00B607BA">
        <w:rPr>
          <w:lang w:val="pt-BR"/>
        </w:rPr>
        <w:t>M</w:t>
      </w:r>
      <w:r w:rsidR="008538CE" w:rsidRPr="00B607BA">
        <w:rPr>
          <w:lang w:val="pt-BR"/>
        </w:rPr>
        <w:t>odelo produz:</w:t>
      </w:r>
    </w:p>
    <w:p w14:paraId="39DFE9BD" w14:textId="24EB9DE3" w:rsidR="00B607BA" w:rsidRPr="00B607BA" w:rsidRDefault="00B607BA" w:rsidP="00B607BA">
      <w:pPr>
        <w:pStyle w:val="PargrafodaLista"/>
        <w:numPr>
          <w:ilvl w:val="0"/>
          <w:numId w:val="24"/>
        </w:numPr>
        <w:jc w:val="both"/>
        <w:rPr>
          <w:lang w:val="pt-BR"/>
        </w:rPr>
      </w:pPr>
      <w:r w:rsidRPr="00B607BA">
        <w:rPr>
          <w:lang w:val="pt-BR"/>
        </w:rPr>
        <w:t>Classification Report: precisão, recall, F1</w:t>
      </w:r>
    </w:p>
    <w:p w14:paraId="5E16C6DC" w14:textId="11F48B4A" w:rsidR="00B607BA" w:rsidRPr="00B607BA" w:rsidRDefault="00B607BA" w:rsidP="00B607BA">
      <w:pPr>
        <w:pStyle w:val="PargrafodaLista"/>
        <w:numPr>
          <w:ilvl w:val="0"/>
          <w:numId w:val="24"/>
        </w:numPr>
        <w:jc w:val="both"/>
        <w:rPr>
          <w:lang w:val="pt-BR"/>
        </w:rPr>
      </w:pPr>
      <w:r w:rsidRPr="00B607BA">
        <w:rPr>
          <w:lang w:val="pt-BR"/>
        </w:rPr>
        <w:t>Matriz de confusão com seaborn</w:t>
      </w:r>
    </w:p>
    <w:p w14:paraId="2AD7BF8A" w14:textId="7CF0F122" w:rsidR="00B607BA" w:rsidRPr="00B607BA" w:rsidRDefault="00B607BA" w:rsidP="00B607BA">
      <w:pPr>
        <w:pStyle w:val="PargrafodaLista"/>
        <w:numPr>
          <w:ilvl w:val="0"/>
          <w:numId w:val="24"/>
        </w:numPr>
        <w:jc w:val="both"/>
        <w:rPr>
          <w:lang w:val="pt-BR"/>
        </w:rPr>
      </w:pPr>
      <w:r w:rsidRPr="00B607BA">
        <w:rPr>
          <w:lang w:val="pt-BR"/>
        </w:rPr>
        <w:t>Curva ROC e AUC</w:t>
      </w:r>
    </w:p>
    <w:p w14:paraId="0F96A1F9" w14:textId="75835ECB" w:rsidR="00B607BA" w:rsidRPr="003F120A" w:rsidRDefault="00B607BA" w:rsidP="003F120A">
      <w:pPr>
        <w:pStyle w:val="PargrafodaLista"/>
        <w:numPr>
          <w:ilvl w:val="0"/>
          <w:numId w:val="24"/>
        </w:numPr>
        <w:jc w:val="both"/>
        <w:rPr>
          <w:lang w:val="pt-BR"/>
        </w:rPr>
      </w:pPr>
      <w:r w:rsidRPr="00B607BA">
        <w:rPr>
          <w:lang w:val="pt-BR"/>
        </w:rPr>
        <w:t>Avaliações separadas para treino, validação e teste</w:t>
      </w:r>
    </w:p>
    <w:p w14:paraId="12EDB11A" w14:textId="4D148BEA" w:rsidR="00B607BA" w:rsidRDefault="00B607BA" w:rsidP="003F120A">
      <w:pPr>
        <w:pStyle w:val="PargrafodaLista"/>
        <w:spacing w:after="0"/>
        <w:ind w:left="709"/>
        <w:jc w:val="both"/>
        <w:rPr>
          <w:lang w:val="pt-BR"/>
        </w:rPr>
      </w:pPr>
      <w:r w:rsidRPr="00B607BA">
        <w:rPr>
          <w:lang w:val="pt-BR"/>
        </w:rPr>
        <w:t>A curva ROC utiliza decision_function do SVM, gerando AUC robusto.</w:t>
      </w:r>
    </w:p>
    <w:p w14:paraId="00C6D4F1" w14:textId="4705D88A" w:rsidR="003F120A" w:rsidRPr="00215C90" w:rsidRDefault="0011472D" w:rsidP="003167FB">
      <w:pPr>
        <w:ind w:firstLine="720"/>
        <w:jc w:val="both"/>
        <w:rPr>
          <w:lang w:val="pt-BR"/>
        </w:rPr>
      </w:pPr>
      <w:r w:rsidRPr="0011472D">
        <w:rPr>
          <w:lang w:val="pt-BR"/>
        </w:rPr>
        <w:t>Essa etapa garante consistência e evita vazamento de dados entre os conjuntos de treino, validação e teste</w:t>
      </w:r>
      <w:r w:rsidR="000E556F">
        <w:rPr>
          <w:lang w:val="pt-BR"/>
        </w:rPr>
        <w:t>, que era um problema no último modelo apresentado em sala</w:t>
      </w:r>
      <w:r w:rsidRPr="0011472D">
        <w:rPr>
          <w:lang w:val="pt-BR"/>
        </w:rPr>
        <w:t>.</w:t>
      </w:r>
    </w:p>
    <w:p w14:paraId="4AC2EF64" w14:textId="765CE591" w:rsidR="008D07F4" w:rsidRPr="00215C90" w:rsidRDefault="0099672B" w:rsidP="00215C90">
      <w:pPr>
        <w:pStyle w:val="Ttulo2"/>
        <w:jc w:val="both"/>
        <w:rPr>
          <w:lang w:val="pt-BR"/>
        </w:rPr>
      </w:pPr>
      <w:r>
        <w:rPr>
          <w:lang w:val="pt-BR"/>
        </w:rPr>
        <w:t>4</w:t>
      </w:r>
      <w:r w:rsidRPr="00215C90">
        <w:rPr>
          <w:lang w:val="pt-BR"/>
        </w:rPr>
        <w:t>. Métricas de Desempenho</w:t>
      </w:r>
    </w:p>
    <w:p w14:paraId="12892297" w14:textId="57571D15" w:rsidR="00215C90" w:rsidRDefault="00000000" w:rsidP="00215C90">
      <w:pPr>
        <w:jc w:val="both"/>
        <w:rPr>
          <w:lang w:val="pt-BR"/>
        </w:rPr>
      </w:pPr>
      <w:r w:rsidRPr="00215C90">
        <w:rPr>
          <w:lang w:val="pt-BR"/>
        </w:rPr>
        <w:t>Resultados obtidos nos arquivos de relatório:</w:t>
      </w:r>
    </w:p>
    <w:tbl>
      <w:tblPr>
        <w:tblStyle w:val="Tabelacomgrade"/>
        <w:tblW w:w="0" w:type="auto"/>
        <w:tblInd w:w="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47"/>
        <w:gridCol w:w="5001"/>
      </w:tblGrid>
      <w:tr w:rsidR="008C4C97" w14:paraId="4C989A87" w14:textId="77777777" w:rsidTr="00215C90">
        <w:tc>
          <w:tcPr>
            <w:tcW w:w="5113" w:type="dxa"/>
            <w:tcBorders>
              <w:bottom w:val="single" w:sz="4" w:space="0" w:color="auto"/>
              <w:right w:val="single" w:sz="4" w:space="0" w:color="auto"/>
            </w:tcBorders>
          </w:tcPr>
          <w:p w14:paraId="64992818" w14:textId="63659514" w:rsidR="00215C90" w:rsidRDefault="00215C90" w:rsidP="0011472D">
            <w:pPr>
              <w:spacing w:before="240"/>
              <w:jc w:val="center"/>
              <w:rPr>
                <w:lang w:val="pt-BR"/>
              </w:rPr>
            </w:pPr>
            <w:r w:rsidRPr="00215C90">
              <w:rPr>
                <w:lang w:val="pt-BR"/>
              </w:rPr>
              <w:t>Treinamento: Acurácia 0.86</w:t>
            </w:r>
            <w:r w:rsidR="008C4C97">
              <w:t xml:space="preserve"> </w:t>
            </w:r>
            <w:r w:rsidR="008C4C97">
              <w:rPr>
                <w:noProof/>
              </w:rPr>
              <w:drawing>
                <wp:inline distT="0" distB="0" distL="0" distR="0" wp14:anchorId="5262ABC9" wp14:editId="6EDEF4F5">
                  <wp:extent cx="2687541" cy="2336274"/>
                  <wp:effectExtent l="0" t="0" r="0" b="6985"/>
                  <wp:docPr id="39617670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98981" cy="23462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13" w:type="dxa"/>
            <w:tcBorders>
              <w:left w:val="single" w:sz="4" w:space="0" w:color="auto"/>
              <w:bottom w:val="single" w:sz="4" w:space="0" w:color="auto"/>
            </w:tcBorders>
          </w:tcPr>
          <w:p w14:paraId="69D5CEB6" w14:textId="77777777" w:rsidR="00215C90" w:rsidRDefault="00215C90" w:rsidP="0011472D">
            <w:pPr>
              <w:spacing w:before="240"/>
              <w:jc w:val="center"/>
              <w:rPr>
                <w:lang w:val="pt-BR"/>
              </w:rPr>
            </w:pPr>
            <w:r w:rsidRPr="00215C90">
              <w:rPr>
                <w:lang w:val="pt-BR"/>
              </w:rPr>
              <w:t>Validação: Acurácia 0.86</w:t>
            </w:r>
          </w:p>
          <w:p w14:paraId="62A41A7A" w14:textId="01A8F18A" w:rsidR="00215C90" w:rsidRDefault="008C4C97" w:rsidP="00215C90">
            <w:pPr>
              <w:jc w:val="center"/>
              <w:rPr>
                <w:lang w:val="pt-BR"/>
              </w:rPr>
            </w:pPr>
            <w:r>
              <w:rPr>
                <w:noProof/>
              </w:rPr>
              <w:drawing>
                <wp:inline distT="0" distB="0" distL="0" distR="0" wp14:anchorId="5FBED465" wp14:editId="5FAA4A92">
                  <wp:extent cx="2641187" cy="2336165"/>
                  <wp:effectExtent l="0" t="0" r="6985" b="6985"/>
                  <wp:docPr id="1266824069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53740" cy="23472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C4C97" w14:paraId="2B09C9A3" w14:textId="77777777" w:rsidTr="00215C90">
        <w:tc>
          <w:tcPr>
            <w:tcW w:w="5113" w:type="dxa"/>
            <w:tcBorders>
              <w:top w:val="single" w:sz="4" w:space="0" w:color="auto"/>
              <w:right w:val="single" w:sz="4" w:space="0" w:color="auto"/>
            </w:tcBorders>
          </w:tcPr>
          <w:p w14:paraId="1D06CAA4" w14:textId="77777777" w:rsidR="00215C90" w:rsidRDefault="00215C90" w:rsidP="0011472D">
            <w:pPr>
              <w:spacing w:before="240"/>
              <w:jc w:val="center"/>
              <w:rPr>
                <w:lang w:val="pt-BR"/>
              </w:rPr>
            </w:pPr>
            <w:r w:rsidRPr="00215C90">
              <w:rPr>
                <w:lang w:val="pt-BR"/>
              </w:rPr>
              <w:t>Teste: Acurácia 0.84</w:t>
            </w:r>
          </w:p>
          <w:p w14:paraId="156D0F94" w14:textId="4C47A7DD" w:rsidR="00215C90" w:rsidRDefault="0011472D" w:rsidP="0011472D">
            <w:pPr>
              <w:tabs>
                <w:tab w:val="center" w:pos="2448"/>
                <w:tab w:val="right" w:pos="4897"/>
              </w:tabs>
              <w:rPr>
                <w:lang w:val="pt-BR"/>
              </w:rPr>
            </w:pPr>
            <w:r>
              <w:rPr>
                <w:lang w:val="pt-BR"/>
              </w:rPr>
              <w:tab/>
            </w:r>
            <w:r w:rsidR="008C4C97">
              <w:rPr>
                <w:noProof/>
              </w:rPr>
              <w:drawing>
                <wp:inline distT="0" distB="0" distL="0" distR="0" wp14:anchorId="286EC395" wp14:editId="4EE9CB35">
                  <wp:extent cx="2632130" cy="2328154"/>
                  <wp:effectExtent l="0" t="0" r="0" b="0"/>
                  <wp:docPr id="294229109" name="Image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49561" cy="23435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lang w:val="pt-BR"/>
              </w:rPr>
              <w:tab/>
            </w:r>
          </w:p>
        </w:tc>
        <w:tc>
          <w:tcPr>
            <w:tcW w:w="5113" w:type="dxa"/>
            <w:tcBorders>
              <w:top w:val="single" w:sz="4" w:space="0" w:color="auto"/>
              <w:left w:val="single" w:sz="4" w:space="0" w:color="auto"/>
            </w:tcBorders>
          </w:tcPr>
          <w:p w14:paraId="13FB4EC6" w14:textId="4DF6784F" w:rsidR="00215C90" w:rsidRDefault="0011472D" w:rsidP="0011472D">
            <w:pPr>
              <w:spacing w:before="240"/>
              <w:jc w:val="center"/>
              <w:rPr>
                <w:lang w:val="pt-BR"/>
              </w:rPr>
            </w:pPr>
            <w:r>
              <w:rPr>
                <w:lang w:val="pt-BR"/>
              </w:rPr>
              <w:t>Curva ROC</w:t>
            </w:r>
            <w:r w:rsidR="008C4C97">
              <w:t xml:space="preserve"> </w:t>
            </w:r>
            <w:r w:rsidR="008C4C97">
              <w:rPr>
                <w:noProof/>
              </w:rPr>
              <w:drawing>
                <wp:inline distT="0" distB="0" distL="0" distR="0" wp14:anchorId="2407D479" wp14:editId="219DB575">
                  <wp:extent cx="2708542" cy="2329566"/>
                  <wp:effectExtent l="0" t="0" r="0" b="0"/>
                  <wp:docPr id="1053436626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31306" cy="23491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4041B6A" w14:textId="75D4227F" w:rsidR="008D07F4" w:rsidRPr="002E74F6" w:rsidRDefault="00000000" w:rsidP="002E74F6">
      <w:pPr>
        <w:spacing w:after="0"/>
        <w:ind w:firstLine="720"/>
        <w:jc w:val="both"/>
        <w:rPr>
          <w:i/>
          <w:iCs/>
          <w:lang w:val="pt-BR"/>
        </w:rPr>
      </w:pPr>
      <w:r w:rsidRPr="002E74F6">
        <w:rPr>
          <w:i/>
          <w:iCs/>
          <w:lang w:val="pt-BR"/>
        </w:rPr>
        <w:t>Fresh: recall ~0.8</w:t>
      </w:r>
      <w:r w:rsidR="00F432F6">
        <w:rPr>
          <w:i/>
          <w:iCs/>
          <w:lang w:val="pt-BR"/>
        </w:rPr>
        <w:t>1</w:t>
      </w:r>
      <w:r w:rsidRPr="002E74F6">
        <w:rPr>
          <w:i/>
          <w:iCs/>
          <w:lang w:val="pt-BR"/>
        </w:rPr>
        <w:t>–0.</w:t>
      </w:r>
      <w:r w:rsidR="00F432F6">
        <w:rPr>
          <w:i/>
          <w:iCs/>
          <w:lang w:val="pt-BR"/>
        </w:rPr>
        <w:t>92</w:t>
      </w:r>
      <w:r w:rsidRPr="002E74F6">
        <w:rPr>
          <w:i/>
          <w:iCs/>
          <w:lang w:val="pt-BR"/>
        </w:rPr>
        <w:t>, precisão ~0.8</w:t>
      </w:r>
      <w:r w:rsidR="00F432F6">
        <w:rPr>
          <w:i/>
          <w:iCs/>
          <w:lang w:val="pt-BR"/>
        </w:rPr>
        <w:t>1</w:t>
      </w:r>
      <w:r w:rsidRPr="002E74F6">
        <w:rPr>
          <w:i/>
          <w:iCs/>
          <w:lang w:val="pt-BR"/>
        </w:rPr>
        <w:t>–0.</w:t>
      </w:r>
      <w:r w:rsidR="00F432F6">
        <w:rPr>
          <w:i/>
          <w:iCs/>
          <w:lang w:val="pt-BR"/>
        </w:rPr>
        <w:t>88</w:t>
      </w:r>
    </w:p>
    <w:p w14:paraId="1C9C8A13" w14:textId="5E618ED2" w:rsidR="008D07F4" w:rsidRPr="002E74F6" w:rsidRDefault="00000000" w:rsidP="002E74F6">
      <w:pPr>
        <w:spacing w:after="0"/>
        <w:ind w:firstLine="720"/>
        <w:jc w:val="both"/>
        <w:rPr>
          <w:i/>
          <w:iCs/>
          <w:lang w:val="pt-BR"/>
        </w:rPr>
      </w:pPr>
      <w:r w:rsidRPr="002E74F6">
        <w:rPr>
          <w:i/>
          <w:iCs/>
          <w:lang w:val="pt-BR"/>
        </w:rPr>
        <w:t>Rotten: recall ~0.</w:t>
      </w:r>
      <w:r w:rsidR="00F432F6">
        <w:rPr>
          <w:i/>
          <w:iCs/>
          <w:lang w:val="pt-BR"/>
        </w:rPr>
        <w:t>79</w:t>
      </w:r>
      <w:r w:rsidRPr="002E74F6">
        <w:rPr>
          <w:i/>
          <w:iCs/>
          <w:lang w:val="pt-BR"/>
        </w:rPr>
        <w:t>–0.</w:t>
      </w:r>
      <w:r w:rsidR="00F432F6">
        <w:rPr>
          <w:i/>
          <w:iCs/>
          <w:lang w:val="pt-BR"/>
        </w:rPr>
        <w:t>89</w:t>
      </w:r>
      <w:r w:rsidRPr="002E74F6">
        <w:rPr>
          <w:i/>
          <w:iCs/>
          <w:lang w:val="pt-BR"/>
        </w:rPr>
        <w:t>, precisão ~0.8</w:t>
      </w:r>
      <w:r w:rsidR="00F432F6">
        <w:rPr>
          <w:i/>
          <w:iCs/>
          <w:lang w:val="pt-BR"/>
        </w:rPr>
        <w:t>2</w:t>
      </w:r>
      <w:r w:rsidRPr="002E74F6">
        <w:rPr>
          <w:i/>
          <w:iCs/>
          <w:lang w:val="pt-BR"/>
        </w:rPr>
        <w:t>–0.</w:t>
      </w:r>
      <w:r w:rsidR="00F432F6">
        <w:rPr>
          <w:i/>
          <w:iCs/>
          <w:lang w:val="pt-BR"/>
        </w:rPr>
        <w:t>90</w:t>
      </w:r>
    </w:p>
    <w:p w14:paraId="3C69C934" w14:textId="7B5DC005" w:rsidR="008D07F4" w:rsidRPr="00215C90" w:rsidRDefault="0099672B" w:rsidP="00215C90">
      <w:pPr>
        <w:pStyle w:val="Ttulo2"/>
        <w:jc w:val="both"/>
        <w:rPr>
          <w:lang w:val="pt-BR"/>
        </w:rPr>
      </w:pPr>
      <w:r>
        <w:rPr>
          <w:lang w:val="pt-BR"/>
        </w:rPr>
        <w:lastRenderedPageBreak/>
        <w:t>5</w:t>
      </w:r>
      <w:r w:rsidRPr="00215C90">
        <w:rPr>
          <w:lang w:val="pt-BR"/>
        </w:rPr>
        <w:t>. Interpretação das Métricas</w:t>
      </w:r>
    </w:p>
    <w:p w14:paraId="70C4777F" w14:textId="77777777" w:rsidR="00375433" w:rsidRDefault="00000000" w:rsidP="00215C90">
      <w:pPr>
        <w:jc w:val="both"/>
        <w:rPr>
          <w:lang w:val="pt-BR"/>
        </w:rPr>
      </w:pPr>
      <w:r w:rsidRPr="00215C90">
        <w:rPr>
          <w:lang w:val="pt-BR"/>
        </w:rPr>
        <w:t>As métricas mostram desempenho consistente entre treino, validação e teste</w:t>
      </w:r>
      <w:r w:rsidR="00375433">
        <w:rPr>
          <w:lang w:val="pt-BR"/>
        </w:rPr>
        <w:t>, sem indícios</w:t>
      </w:r>
      <w:r w:rsidRPr="00215C90">
        <w:rPr>
          <w:lang w:val="pt-BR"/>
        </w:rPr>
        <w:t xml:space="preserve"> de overfitting</w:t>
      </w:r>
      <w:r w:rsidR="00375433">
        <w:rPr>
          <w:lang w:val="pt-BR"/>
        </w:rPr>
        <w:t>, ou seja, do modelo estar decorando os dados da etapa de treinamento</w:t>
      </w:r>
      <w:r w:rsidRPr="00215C90">
        <w:rPr>
          <w:lang w:val="pt-BR"/>
        </w:rPr>
        <w:t xml:space="preserve">. </w:t>
      </w:r>
    </w:p>
    <w:p w14:paraId="5BB92014" w14:textId="0E88263D" w:rsidR="00375433" w:rsidRDefault="009A0B18" w:rsidP="00215C90">
      <w:pPr>
        <w:jc w:val="both"/>
        <w:rPr>
          <w:lang w:val="pt-BR"/>
        </w:rPr>
      </w:pPr>
      <w:r>
        <w:rPr>
          <w:lang w:val="pt-BR"/>
        </w:rPr>
        <w:t>Apare</w:t>
      </w:r>
      <w:r w:rsidR="00B701D1">
        <w:rPr>
          <w:lang w:val="pt-BR"/>
        </w:rPr>
        <w:t>n</w:t>
      </w:r>
      <w:r>
        <w:rPr>
          <w:lang w:val="pt-BR"/>
        </w:rPr>
        <w:t>ta te</w:t>
      </w:r>
      <w:r w:rsidR="00B701D1">
        <w:rPr>
          <w:lang w:val="pt-BR"/>
        </w:rPr>
        <w:t>r</w:t>
      </w:r>
      <w:r>
        <w:rPr>
          <w:lang w:val="pt-BR"/>
        </w:rPr>
        <w:t xml:space="preserve"> um leve u</w:t>
      </w:r>
      <w:r w:rsidR="00375433">
        <w:rPr>
          <w:lang w:val="pt-BR"/>
        </w:rPr>
        <w:t xml:space="preserve">nderfitting, pois o modelo </w:t>
      </w:r>
      <w:r>
        <w:rPr>
          <w:lang w:val="pt-BR"/>
        </w:rPr>
        <w:t>poderia capturar melhor a classe Rotten, que tem um recall menor do que de Fresh</w:t>
      </w:r>
      <w:r w:rsidR="00375433">
        <w:rPr>
          <w:lang w:val="pt-BR"/>
        </w:rPr>
        <w:t>.</w:t>
      </w:r>
    </w:p>
    <w:p w14:paraId="58180CF1" w14:textId="0DF6B08C" w:rsidR="00AF1985" w:rsidRDefault="00AF1985" w:rsidP="00215C90">
      <w:pPr>
        <w:jc w:val="both"/>
        <w:rPr>
          <w:lang w:val="pt-BR"/>
        </w:rPr>
      </w:pPr>
      <w:r>
        <w:rPr>
          <w:lang w:val="pt-BR"/>
        </w:rPr>
        <w:t>Com um AUC por volta de 0.9, o modelo demonstra uma boa separação entre Rotten e Fresh. Isso mostra que se pegarmos duas imagens aleatórias, uma Rotten e outra Fresh, o modelo irá atribuir um score maior ao Rotten cerca de ~90% das vezes.</w:t>
      </w:r>
    </w:p>
    <w:p w14:paraId="328262B4" w14:textId="6B267F97" w:rsidR="00AF1985" w:rsidRDefault="00AF1985" w:rsidP="00215C90">
      <w:pPr>
        <w:jc w:val="both"/>
        <w:rPr>
          <w:lang w:val="pt-BR"/>
        </w:rPr>
      </w:pPr>
      <w:r>
        <w:rPr>
          <w:lang w:val="pt-BR"/>
        </w:rPr>
        <w:t>Na Curva ROC, podemos que ela sobe muito próxima do eixo Y, o que mostra que a True Positive Rate aumenta muito enquanto a False Positive Rate ainda é baixa. Isso mostra que o modelo consegue identificar de maneira correta uma grande quantidade de amostras positivas logo no início, sem cometer muitos erros de falso positivo. À medida que a curva avança, ela começa a ir em direção ao canto superior direito do gráfico, pois conforme reduzimos o limiar, o modelo passa a classificar mais amostras como positivas, o que consequentemente aumenta a taxa de falso positivos. Ainda assim, a curva mantém um formato com inclinação sustentada, o que sugere que o modelo tem boa capacidade de diferenciar as classes em diferentes faixas limiares.</w:t>
      </w:r>
    </w:p>
    <w:p w14:paraId="3381CB24" w14:textId="5C3E1240" w:rsidR="008B5BD5" w:rsidRDefault="008B5BD5" w:rsidP="00215C90">
      <w:pPr>
        <w:jc w:val="both"/>
        <w:rPr>
          <w:lang w:val="pt-BR"/>
        </w:rPr>
      </w:pPr>
      <w:r>
        <w:rPr>
          <w:lang w:val="pt-BR"/>
        </w:rPr>
        <w:t>Após rodar um trecho de código para achar um treshold melhor do que o padrão 0, chegamos ao treshold de ~ -0.4431. Ao utilizar esse limiar, percebemos o aumento de FP em relação aos FN</w:t>
      </w:r>
      <w:r w:rsidR="004836F0">
        <w:rPr>
          <w:lang w:val="pt-BR"/>
        </w:rPr>
        <w:t>, assim como a diminuição de TN e aumento de TP</w:t>
      </w:r>
      <w:r>
        <w:rPr>
          <w:lang w:val="pt-BR"/>
        </w:rPr>
        <w:t>.</w:t>
      </w:r>
      <w:r w:rsidR="004836F0">
        <w:rPr>
          <w:lang w:val="pt-BR"/>
        </w:rPr>
        <w:t xml:space="preserve"> Como o objetivo do modelo não é priorizar a classificação nem de Fresh nem de Rotten, </w:t>
      </w:r>
      <w:r>
        <w:rPr>
          <w:lang w:val="pt-BR"/>
        </w:rPr>
        <w:t>decidimos aumentar um pouco o limiar para ~ -0.3</w:t>
      </w:r>
      <w:r w:rsidR="00C1046A">
        <w:rPr>
          <w:lang w:val="pt-BR"/>
        </w:rPr>
        <w:t>4</w:t>
      </w:r>
      <w:r>
        <w:rPr>
          <w:lang w:val="pt-BR"/>
        </w:rPr>
        <w:t>, o que equilibrou</w:t>
      </w:r>
      <w:r w:rsidR="004836F0">
        <w:rPr>
          <w:lang w:val="pt-BR"/>
        </w:rPr>
        <w:t xml:space="preserve"> um pouco mais as classificações</w:t>
      </w:r>
      <w:r>
        <w:rPr>
          <w:lang w:val="pt-BR"/>
        </w:rPr>
        <w:t>.</w:t>
      </w:r>
      <w:r w:rsidR="00F65C68">
        <w:rPr>
          <w:lang w:val="pt-BR"/>
        </w:rPr>
        <w:t xml:space="preserve"> Essa mudança não afetou de maneira expressiva a taxa de TP, mas melhorou de maneira considerável a taxa de TN, o que o grupo considerou como uma boa mudança no limiar de classificação.</w:t>
      </w:r>
    </w:p>
    <w:tbl>
      <w:tblPr>
        <w:tblStyle w:val="Tabelacomgrade"/>
        <w:tblW w:w="0" w:type="auto"/>
        <w:tblInd w:w="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28"/>
        <w:gridCol w:w="5020"/>
      </w:tblGrid>
      <w:tr w:rsidR="006F052A" w14:paraId="28CF08F1" w14:textId="77777777" w:rsidTr="006F052A">
        <w:tc>
          <w:tcPr>
            <w:tcW w:w="5028" w:type="dxa"/>
            <w:tcBorders>
              <w:bottom w:val="single" w:sz="4" w:space="0" w:color="auto"/>
              <w:right w:val="single" w:sz="4" w:space="0" w:color="auto"/>
            </w:tcBorders>
          </w:tcPr>
          <w:p w14:paraId="1A8A8787" w14:textId="34E79FD5" w:rsidR="006F052A" w:rsidRDefault="006F052A" w:rsidP="00077114">
            <w:pPr>
              <w:spacing w:before="240"/>
              <w:jc w:val="center"/>
              <w:rPr>
                <w:lang w:val="pt-BR"/>
              </w:rPr>
            </w:pPr>
            <w:r w:rsidRPr="00215C90">
              <w:rPr>
                <w:lang w:val="pt-BR"/>
              </w:rPr>
              <w:t>T</w:t>
            </w:r>
            <w:r>
              <w:rPr>
                <w:lang w:val="pt-BR"/>
              </w:rPr>
              <w:t>reshold: ~ - 0.4431</w:t>
            </w:r>
            <w:r>
              <w:t xml:space="preserve"> </w:t>
            </w:r>
            <w:r w:rsidR="004836F0">
              <w:rPr>
                <w:noProof/>
              </w:rPr>
              <w:drawing>
                <wp:inline distT="0" distB="0" distL="0" distR="0" wp14:anchorId="715E1F78" wp14:editId="7B770DD6">
                  <wp:extent cx="2640082" cy="2335187"/>
                  <wp:effectExtent l="0" t="0" r="8255" b="8255"/>
                  <wp:docPr id="1991718311" name="Image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50547" cy="23444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20" w:type="dxa"/>
            <w:tcBorders>
              <w:left w:val="single" w:sz="4" w:space="0" w:color="auto"/>
              <w:bottom w:val="single" w:sz="4" w:space="0" w:color="auto"/>
            </w:tcBorders>
          </w:tcPr>
          <w:p w14:paraId="339CFE28" w14:textId="3BF66F8E" w:rsidR="006F052A" w:rsidRDefault="006F052A" w:rsidP="006F052A">
            <w:pPr>
              <w:spacing w:before="240"/>
              <w:jc w:val="center"/>
              <w:rPr>
                <w:lang w:val="pt-BR"/>
              </w:rPr>
            </w:pPr>
            <w:r w:rsidRPr="00215C90">
              <w:rPr>
                <w:lang w:val="pt-BR"/>
              </w:rPr>
              <w:t>T</w:t>
            </w:r>
            <w:r>
              <w:rPr>
                <w:lang w:val="pt-BR"/>
              </w:rPr>
              <w:t>reshold: ~ - 0.</w:t>
            </w:r>
            <w:r>
              <w:rPr>
                <w:lang w:val="pt-BR"/>
              </w:rPr>
              <w:t>3</w:t>
            </w:r>
            <w:r w:rsidR="00C1046A">
              <w:rPr>
                <w:lang w:val="pt-BR"/>
              </w:rPr>
              <w:t>4</w:t>
            </w:r>
            <w:r>
              <w:t xml:space="preserve"> </w:t>
            </w:r>
            <w:r w:rsidR="00C1046A">
              <w:rPr>
                <w:noProof/>
              </w:rPr>
              <w:drawing>
                <wp:inline distT="0" distB="0" distL="0" distR="0" wp14:anchorId="7822A427" wp14:editId="518BCE6D">
                  <wp:extent cx="2643029" cy="2337794"/>
                  <wp:effectExtent l="0" t="0" r="5080" b="5715"/>
                  <wp:docPr id="1580857761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55010" cy="23483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FC4169E" w14:textId="65386362" w:rsidR="006F052A" w:rsidRPr="00215C90" w:rsidRDefault="006F052A" w:rsidP="00215C90">
      <w:pPr>
        <w:jc w:val="both"/>
        <w:rPr>
          <w:lang w:val="pt-BR"/>
        </w:rPr>
      </w:pPr>
    </w:p>
    <w:p w14:paraId="006328E5" w14:textId="4B4D03FB" w:rsidR="008D07F4" w:rsidRPr="00215C90" w:rsidRDefault="0099672B" w:rsidP="00215C90">
      <w:pPr>
        <w:pStyle w:val="Ttulo2"/>
        <w:jc w:val="both"/>
        <w:rPr>
          <w:lang w:val="pt-BR"/>
        </w:rPr>
      </w:pPr>
      <w:r>
        <w:rPr>
          <w:lang w:val="pt-BR"/>
        </w:rPr>
        <w:t>6</w:t>
      </w:r>
      <w:r w:rsidRPr="00215C90">
        <w:rPr>
          <w:lang w:val="pt-BR"/>
        </w:rPr>
        <w:t>. Matriz de Confusão e Viés</w:t>
      </w:r>
    </w:p>
    <w:p w14:paraId="7EC47735" w14:textId="764EFDBC" w:rsidR="002930F9" w:rsidRPr="00215C90" w:rsidRDefault="00000000" w:rsidP="00215C90">
      <w:pPr>
        <w:jc w:val="both"/>
        <w:rPr>
          <w:lang w:val="pt-BR"/>
        </w:rPr>
      </w:pPr>
      <w:r w:rsidRPr="00215C90">
        <w:rPr>
          <w:lang w:val="pt-BR"/>
        </w:rPr>
        <w:t>FP e FN estão equilibrados. O modelo não favorece excessivamente nenhuma das classes e apresenta bom balanço entre precisão e recall.</w:t>
      </w:r>
    </w:p>
    <w:p w14:paraId="75685E0D" w14:textId="6B168EE8" w:rsidR="008D07F4" w:rsidRPr="00215C90" w:rsidRDefault="00D663FC" w:rsidP="00215C90">
      <w:pPr>
        <w:pStyle w:val="Ttulo2"/>
        <w:jc w:val="both"/>
        <w:rPr>
          <w:lang w:val="pt-BR"/>
        </w:rPr>
      </w:pPr>
      <w:r>
        <w:rPr>
          <w:lang w:val="pt-BR"/>
        </w:rPr>
        <w:lastRenderedPageBreak/>
        <w:t>7</w:t>
      </w:r>
      <w:r w:rsidRPr="00215C90">
        <w:rPr>
          <w:lang w:val="pt-BR"/>
        </w:rPr>
        <w:t>. Conclusão</w:t>
      </w:r>
    </w:p>
    <w:p w14:paraId="3FED11BB" w14:textId="753783CD" w:rsidR="008D07F4" w:rsidRDefault="00000000" w:rsidP="00215C90">
      <w:pPr>
        <w:jc w:val="both"/>
        <w:rPr>
          <w:lang w:val="pt-BR"/>
        </w:rPr>
      </w:pPr>
      <w:r w:rsidRPr="00215C90">
        <w:rPr>
          <w:lang w:val="pt-BR"/>
        </w:rPr>
        <w:t>O modelo apresenta desempenho sólido, com boa capacidade de generalização.</w:t>
      </w:r>
    </w:p>
    <w:p w14:paraId="3F98DEBE" w14:textId="5DC097D9" w:rsidR="00D663FC" w:rsidRDefault="00D663FC" w:rsidP="00215C90">
      <w:pPr>
        <w:jc w:val="both"/>
        <w:rPr>
          <w:lang w:val="pt-BR"/>
        </w:rPr>
      </w:pPr>
      <w:r>
        <w:rPr>
          <w:lang w:val="pt-BR"/>
        </w:rPr>
        <w:t>Foram feitas tentativas de aplicar um modelo mais robusto para a classificação das imagens, com CNNs, porém o Google Colab não suportou todas as operações que estavam sendo feitas.</w:t>
      </w:r>
    </w:p>
    <w:p w14:paraId="7AF2ED8F" w14:textId="2A7ADF54" w:rsidR="001735E2" w:rsidRPr="00215C90" w:rsidRDefault="001735E2" w:rsidP="001735E2">
      <w:pPr>
        <w:pStyle w:val="Ttulo2"/>
        <w:jc w:val="both"/>
        <w:rPr>
          <w:lang w:val="pt-BR"/>
        </w:rPr>
      </w:pPr>
      <w:r>
        <w:rPr>
          <w:lang w:val="pt-BR"/>
        </w:rPr>
        <w:t>8</w:t>
      </w:r>
      <w:r w:rsidRPr="00215C90">
        <w:rPr>
          <w:lang w:val="pt-BR"/>
        </w:rPr>
        <w:t xml:space="preserve">. </w:t>
      </w:r>
      <w:r>
        <w:rPr>
          <w:lang w:val="pt-BR"/>
        </w:rPr>
        <w:t>Limites do Modelo</w:t>
      </w:r>
    </w:p>
    <w:p w14:paraId="014FA9CC" w14:textId="59FD1D9C" w:rsidR="001735E2" w:rsidRPr="001735E2" w:rsidRDefault="001735E2" w:rsidP="001735E2">
      <w:pPr>
        <w:jc w:val="both"/>
        <w:rPr>
          <w:lang w:val="pt-BR"/>
        </w:rPr>
      </w:pPr>
      <w:r>
        <w:rPr>
          <w:lang w:val="pt-BR"/>
        </w:rPr>
        <w:t>Ele</w:t>
      </w:r>
      <w:r w:rsidRPr="001735E2">
        <w:rPr>
          <w:lang w:val="pt-BR"/>
        </w:rPr>
        <w:t xml:space="preserve"> depende exclusivamente de sinais visuais. Alguns alimentos deteriorados não apresentam alterações externas no início, o que impede o modelo de identificar o problema.</w:t>
      </w:r>
    </w:p>
    <w:p w14:paraId="263009FA" w14:textId="54A9AAF6" w:rsidR="00F65442" w:rsidRPr="00F65442" w:rsidRDefault="001735E2" w:rsidP="00F65442">
      <w:pPr>
        <w:jc w:val="both"/>
        <w:rPr>
          <w:lang w:val="pt-BR"/>
        </w:rPr>
      </w:pPr>
      <w:r w:rsidRPr="001735E2">
        <w:rPr>
          <w:lang w:val="pt-BR"/>
        </w:rPr>
        <w:t>Outro ponto é a variabilidade das condições do usuário: iluminação ruim, sombras, câmera fraca ou ângulos incomuns podem gerar erros.</w:t>
      </w:r>
      <w:r w:rsidR="00F65442">
        <w:rPr>
          <w:lang w:val="pt-BR"/>
        </w:rPr>
        <w:t xml:space="preserve"> Tentamos mitigar esse ponto com data_augmentation, aplicando aleatoriamente nas imagens de treino r</w:t>
      </w:r>
      <w:r w:rsidR="00F65442" w:rsidRPr="00F65442">
        <w:rPr>
          <w:lang w:val="pt-BR"/>
        </w:rPr>
        <w:t>otação</w:t>
      </w:r>
      <w:r w:rsidR="00F65442">
        <w:rPr>
          <w:lang w:val="pt-BR"/>
        </w:rPr>
        <w:t xml:space="preserve"> (</w:t>
      </w:r>
      <w:r w:rsidR="00F65442" w:rsidRPr="00F65442">
        <w:rPr>
          <w:lang w:val="pt-BR"/>
        </w:rPr>
        <w:t>ângulo aleatório entre -20° e 20°</w:t>
      </w:r>
      <w:r w:rsidR="00F65442">
        <w:rPr>
          <w:lang w:val="pt-BR"/>
        </w:rPr>
        <w:t>), f</w:t>
      </w:r>
      <w:r w:rsidR="00F65442" w:rsidRPr="00F65442">
        <w:rPr>
          <w:lang w:val="pt-BR"/>
        </w:rPr>
        <w:t>lip horizontal e vertical</w:t>
      </w:r>
      <w:r w:rsidR="00F65442">
        <w:rPr>
          <w:lang w:val="pt-BR"/>
        </w:rPr>
        <w:t xml:space="preserve"> (</w:t>
      </w:r>
      <w:r w:rsidR="00F65442" w:rsidRPr="00F65442">
        <w:rPr>
          <w:lang w:val="pt-BR"/>
        </w:rPr>
        <w:t>cada um com 50% de chance</w:t>
      </w:r>
      <w:r w:rsidR="00F65442">
        <w:rPr>
          <w:lang w:val="pt-BR"/>
        </w:rPr>
        <w:t>), e a</w:t>
      </w:r>
      <w:r w:rsidR="00F65442" w:rsidRPr="00F65442">
        <w:rPr>
          <w:lang w:val="pt-BR"/>
        </w:rPr>
        <w:t>juste de brilho</w:t>
      </w:r>
      <w:r w:rsidR="00F65442">
        <w:rPr>
          <w:lang w:val="pt-BR"/>
        </w:rPr>
        <w:t xml:space="preserve"> (</w:t>
      </w:r>
      <w:r w:rsidR="00F65442" w:rsidRPr="00F65442">
        <w:rPr>
          <w:lang w:val="pt-BR"/>
        </w:rPr>
        <w:t>incremento aleatório entre -30 e +30</w:t>
      </w:r>
      <w:r w:rsidR="00F65442">
        <w:rPr>
          <w:lang w:val="pt-BR"/>
        </w:rPr>
        <w:t>).</w:t>
      </w:r>
    </w:p>
    <w:p w14:paraId="555E632C" w14:textId="53CBCCD3" w:rsidR="001735E2" w:rsidRPr="001735E2" w:rsidRDefault="002B1759" w:rsidP="001735E2">
      <w:pPr>
        <w:jc w:val="both"/>
        <w:rPr>
          <w:lang w:val="pt-BR"/>
        </w:rPr>
      </w:pPr>
      <w:r>
        <w:rPr>
          <w:lang w:val="pt-BR"/>
        </w:rPr>
        <w:t>Utilizar u</w:t>
      </w:r>
      <w:r w:rsidR="001735E2" w:rsidRPr="001735E2">
        <w:rPr>
          <w:lang w:val="pt-BR"/>
        </w:rPr>
        <w:t xml:space="preserve">m dataset pequeno ou com poucas frutas estragadas </w:t>
      </w:r>
      <w:r>
        <w:rPr>
          <w:lang w:val="pt-BR"/>
        </w:rPr>
        <w:t xml:space="preserve">para o treinamento do modelo </w:t>
      </w:r>
      <w:r w:rsidR="001735E2" w:rsidRPr="001735E2">
        <w:rPr>
          <w:lang w:val="pt-BR"/>
        </w:rPr>
        <w:t>pode gerar sobreajuste e reduzir a capacidade de generalização.</w:t>
      </w:r>
    </w:p>
    <w:p w14:paraId="681B2DFA" w14:textId="78815833" w:rsidR="001735E2" w:rsidRDefault="002475DE" w:rsidP="001735E2">
      <w:pPr>
        <w:jc w:val="both"/>
        <w:rPr>
          <w:lang w:val="pt-BR"/>
        </w:rPr>
      </w:pPr>
      <w:r>
        <w:rPr>
          <w:lang w:val="pt-BR"/>
        </w:rPr>
        <w:t>A</w:t>
      </w:r>
      <w:r w:rsidR="001735E2" w:rsidRPr="001735E2">
        <w:rPr>
          <w:lang w:val="pt-BR"/>
        </w:rPr>
        <w:t>lterações químicas e microbiológicas não são detectadas pelo modelo visual — nossa solução é auxiliar, não substituir inspeção humana adequada.</w:t>
      </w:r>
    </w:p>
    <w:p w14:paraId="10E7C082" w14:textId="325028CA" w:rsidR="00D545E7" w:rsidRDefault="00D545E7" w:rsidP="001735E2">
      <w:pPr>
        <w:jc w:val="both"/>
        <w:rPr>
          <w:lang w:val="pt-BR"/>
        </w:rPr>
      </w:pPr>
      <w:r w:rsidRPr="003167FB">
        <w:rPr>
          <w:b/>
          <w:bCs/>
          <w:lang w:val="pt-BR"/>
        </w:rPr>
        <w:t>Ressalva:</w:t>
      </w:r>
      <w:r>
        <w:rPr>
          <w:lang w:val="pt-BR"/>
        </w:rPr>
        <w:t xml:space="preserve"> grandes dificuldades na classificação correta de morangos.</w:t>
      </w:r>
      <w:r w:rsidR="00947E26">
        <w:rPr>
          <w:lang w:val="pt-BR"/>
        </w:rPr>
        <w:t xml:space="preserve"> Identificamos como possível causa o fato </w:t>
      </w:r>
      <w:r w:rsidR="00E905F9">
        <w:rPr>
          <w:lang w:val="pt-BR"/>
        </w:rPr>
        <w:t>do morango tipicamente, em grande parte dos casos, manter sua cor vermelha mesmo quando podre, o que dificulta o modelo identificar a diferença entre Rotten e Fresh dessa fruta</w:t>
      </w:r>
      <w:r w:rsidR="00947E26">
        <w:rPr>
          <w:lang w:val="pt-BR"/>
        </w:rPr>
        <w:t>.</w:t>
      </w:r>
    </w:p>
    <w:p w14:paraId="75BFB8CB" w14:textId="33D06ED2" w:rsidR="001735E2" w:rsidRPr="001735E2" w:rsidRDefault="002475DE" w:rsidP="002475DE">
      <w:pPr>
        <w:pStyle w:val="Ttulo2"/>
        <w:jc w:val="both"/>
        <w:rPr>
          <w:lang w:val="pt-BR"/>
        </w:rPr>
      </w:pPr>
      <w:r>
        <w:rPr>
          <w:lang w:val="pt-BR"/>
        </w:rPr>
        <w:t>9</w:t>
      </w:r>
      <w:r w:rsidRPr="00215C90">
        <w:rPr>
          <w:lang w:val="pt-BR"/>
        </w:rPr>
        <w:t xml:space="preserve">. </w:t>
      </w:r>
      <w:r>
        <w:rPr>
          <w:lang w:val="pt-BR"/>
        </w:rPr>
        <w:t>Próximos passo</w:t>
      </w:r>
      <w:r w:rsidR="00D754EC">
        <w:rPr>
          <w:lang w:val="pt-BR"/>
        </w:rPr>
        <w:t>s</w:t>
      </w:r>
    </w:p>
    <w:p w14:paraId="57212FF1" w14:textId="0916BB71" w:rsidR="001735E2" w:rsidRPr="002475DE" w:rsidRDefault="001735E2" w:rsidP="002475DE">
      <w:pPr>
        <w:pStyle w:val="PargrafodaLista"/>
        <w:numPr>
          <w:ilvl w:val="0"/>
          <w:numId w:val="28"/>
        </w:numPr>
        <w:jc w:val="both"/>
        <w:rPr>
          <w:lang w:val="pt-BR"/>
        </w:rPr>
      </w:pPr>
      <w:r w:rsidRPr="002475DE">
        <w:rPr>
          <w:lang w:val="pt-BR"/>
        </w:rPr>
        <w:t>Aumentar o dataset com fotos de frutas cortadas, classificadas em Rotten e Fresh, a fim de expandir a capacidade de classificação do modelo.</w:t>
      </w:r>
      <w:r w:rsidR="00C1212F">
        <w:rPr>
          <w:lang w:val="pt-BR"/>
        </w:rPr>
        <w:t xml:space="preserve"> O modelo é capaz de classificar imagens de frutas cortadas, porém utilizar esses padrões no treino aumentariam a capacidade do modelo.</w:t>
      </w:r>
    </w:p>
    <w:p w14:paraId="098DE5E1" w14:textId="09F99433" w:rsidR="003167FB" w:rsidRPr="00D644C3" w:rsidRDefault="001735E2" w:rsidP="003167FB">
      <w:pPr>
        <w:pStyle w:val="PargrafodaLista"/>
        <w:numPr>
          <w:ilvl w:val="0"/>
          <w:numId w:val="28"/>
        </w:numPr>
        <w:jc w:val="both"/>
        <w:rPr>
          <w:lang w:val="pt-BR"/>
        </w:rPr>
      </w:pPr>
      <w:r w:rsidRPr="002475DE">
        <w:rPr>
          <w:lang w:val="pt-BR"/>
        </w:rPr>
        <w:t>Identificar frutas de maneira distintas dentro de imagens com mais de uma fruta, a fim de dizer separadamente quais estão frescas e quais estão podres.</w:t>
      </w:r>
    </w:p>
    <w:p w14:paraId="08162C01" w14:textId="4D030FC4" w:rsidR="00360BEF" w:rsidRDefault="002475DE" w:rsidP="00360BEF">
      <w:pPr>
        <w:pStyle w:val="Ttulo2"/>
        <w:jc w:val="both"/>
        <w:rPr>
          <w:lang w:val="pt-BR"/>
        </w:rPr>
      </w:pPr>
      <w:r>
        <w:rPr>
          <w:lang w:val="pt-BR"/>
        </w:rPr>
        <w:t>10</w:t>
      </w:r>
      <w:r w:rsidR="00360BEF" w:rsidRPr="00215C90">
        <w:rPr>
          <w:lang w:val="pt-BR"/>
        </w:rPr>
        <w:t xml:space="preserve">. </w:t>
      </w:r>
      <w:r w:rsidR="00BF7ABF">
        <w:rPr>
          <w:lang w:val="pt-BR"/>
        </w:rPr>
        <w:t>Links</w:t>
      </w:r>
    </w:p>
    <w:p w14:paraId="0C65BDEE" w14:textId="007765D4" w:rsidR="00360BEF" w:rsidRPr="00360BEF" w:rsidRDefault="00360BEF" w:rsidP="00360BEF">
      <w:pPr>
        <w:spacing w:after="0"/>
        <w:jc w:val="both"/>
        <w:rPr>
          <w:u w:val="single"/>
          <w:lang w:val="pt-BR"/>
        </w:rPr>
      </w:pPr>
      <w:r w:rsidRPr="00360BEF">
        <w:rPr>
          <w:u w:val="single"/>
          <w:lang w:val="pt-BR"/>
        </w:rPr>
        <w:t>Link Google Colab</w:t>
      </w:r>
    </w:p>
    <w:p w14:paraId="55CCCEAD" w14:textId="6D0B18BA" w:rsidR="00360BEF" w:rsidRPr="00360BEF" w:rsidRDefault="00F211DE" w:rsidP="00360BEF">
      <w:pPr>
        <w:pStyle w:val="PargrafodaLista"/>
        <w:numPr>
          <w:ilvl w:val="0"/>
          <w:numId w:val="26"/>
        </w:numPr>
        <w:jc w:val="both"/>
        <w:rPr>
          <w:lang w:val="pt-BR"/>
        </w:rPr>
      </w:pPr>
      <w:r>
        <w:rPr>
          <w:lang w:val="pt-BR"/>
        </w:rPr>
        <w:t>Google Colab</w:t>
      </w:r>
      <w:r w:rsidR="00360BEF" w:rsidRPr="00360BEF">
        <w:rPr>
          <w:lang w:val="pt-BR"/>
        </w:rPr>
        <w:t xml:space="preserve">: </w:t>
      </w:r>
      <w:hyperlink r:id="rId12" w:history="1">
        <w:r w:rsidR="00A52E40">
          <w:rPr>
            <w:rStyle w:val="Hyperlink"/>
            <w:lang w:val="pt-BR"/>
          </w:rPr>
          <w:t>Modelo Fresh-Rotten | Google Colab</w:t>
        </w:r>
      </w:hyperlink>
    </w:p>
    <w:p w14:paraId="2D21B843" w14:textId="77777777" w:rsidR="00360BEF" w:rsidRPr="00360BEF" w:rsidRDefault="00360BEF" w:rsidP="00360BEF">
      <w:pPr>
        <w:spacing w:after="0"/>
        <w:jc w:val="both"/>
        <w:rPr>
          <w:u w:val="single"/>
          <w:lang w:val="pt-BR"/>
        </w:rPr>
      </w:pPr>
      <w:r w:rsidRPr="00360BEF">
        <w:rPr>
          <w:u w:val="single"/>
          <w:lang w:val="pt-BR"/>
        </w:rPr>
        <w:t>Link Dataset Kaggle: Augmented Dataset for Fruits (Rotten/Fresh)</w:t>
      </w:r>
    </w:p>
    <w:p w14:paraId="66032778" w14:textId="02762263" w:rsidR="00360BEF" w:rsidRPr="001F668F" w:rsidRDefault="008B7443" w:rsidP="00360BEF">
      <w:pPr>
        <w:pStyle w:val="PargrafodaLista"/>
        <w:numPr>
          <w:ilvl w:val="0"/>
          <w:numId w:val="27"/>
        </w:numPr>
        <w:jc w:val="both"/>
        <w:rPr>
          <w:lang w:val="pt-BR"/>
        </w:rPr>
      </w:pPr>
      <w:r>
        <w:rPr>
          <w:lang w:val="pt-BR"/>
        </w:rPr>
        <w:t>Kaggle</w:t>
      </w:r>
      <w:r w:rsidR="00360BEF" w:rsidRPr="00360BEF">
        <w:rPr>
          <w:lang w:val="pt-BR"/>
        </w:rPr>
        <w:t xml:space="preserve">: </w:t>
      </w:r>
      <w:hyperlink r:id="rId13" w:history="1">
        <w:r w:rsidR="00360BEF" w:rsidRPr="00973156">
          <w:rPr>
            <w:rStyle w:val="Hyperlink"/>
            <w:lang w:val="pt-BR"/>
          </w:rPr>
          <w:t>Augmented Dataset for Fruits (Rotten/Fresh)</w:t>
        </w:r>
      </w:hyperlink>
    </w:p>
    <w:p w14:paraId="6FF56F12" w14:textId="715C7717" w:rsidR="001F668F" w:rsidRPr="00360BEF" w:rsidRDefault="001F668F" w:rsidP="001F668F">
      <w:pPr>
        <w:spacing w:after="0"/>
        <w:jc w:val="both"/>
        <w:rPr>
          <w:u w:val="single"/>
          <w:lang w:val="pt-BR"/>
        </w:rPr>
      </w:pPr>
      <w:r w:rsidRPr="00360BEF">
        <w:rPr>
          <w:u w:val="single"/>
          <w:lang w:val="pt-BR"/>
        </w:rPr>
        <w:t xml:space="preserve">Link </w:t>
      </w:r>
      <w:r>
        <w:rPr>
          <w:u w:val="single"/>
          <w:lang w:val="pt-BR"/>
        </w:rPr>
        <w:t>GitHub (repositório do projeto)</w:t>
      </w:r>
    </w:p>
    <w:p w14:paraId="28F7EC9D" w14:textId="04A625FB" w:rsidR="001F668F" w:rsidRPr="001F668F" w:rsidRDefault="008B7443" w:rsidP="001F668F">
      <w:pPr>
        <w:pStyle w:val="PargrafodaLista"/>
        <w:numPr>
          <w:ilvl w:val="0"/>
          <w:numId w:val="27"/>
        </w:numPr>
        <w:jc w:val="both"/>
        <w:rPr>
          <w:lang w:val="pt-BR"/>
        </w:rPr>
      </w:pPr>
      <w:r>
        <w:rPr>
          <w:lang w:val="pt-BR"/>
        </w:rPr>
        <w:t>GitHub</w:t>
      </w:r>
      <w:r w:rsidR="001F668F" w:rsidRPr="00360BEF">
        <w:rPr>
          <w:lang w:val="pt-BR"/>
        </w:rPr>
        <w:t xml:space="preserve">: </w:t>
      </w:r>
      <w:hyperlink r:id="rId14" w:history="1">
        <w:r w:rsidR="001F668F">
          <w:rPr>
            <w:rStyle w:val="Hyperlink"/>
            <w:lang w:val="pt-BR"/>
          </w:rPr>
          <w:t>Repositório no GitHub</w:t>
        </w:r>
      </w:hyperlink>
    </w:p>
    <w:sectPr w:rsidR="001F668F" w:rsidRPr="001F668F" w:rsidSect="00215C90">
      <w:pgSz w:w="12240" w:h="15840"/>
      <w:pgMar w:top="1077" w:right="1077" w:bottom="1077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0F3D4D"/>
    <w:multiLevelType w:val="multilevel"/>
    <w:tmpl w:val="95BE245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10" w15:restartNumberingAfterBreak="0">
    <w:nsid w:val="022C7593"/>
    <w:multiLevelType w:val="hybridMultilevel"/>
    <w:tmpl w:val="A5F67D32"/>
    <w:lvl w:ilvl="0" w:tplc="0416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 w15:restartNumberingAfterBreak="0">
    <w:nsid w:val="076D240B"/>
    <w:multiLevelType w:val="hybridMultilevel"/>
    <w:tmpl w:val="E42ADE96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082C2FC1"/>
    <w:multiLevelType w:val="hybridMultilevel"/>
    <w:tmpl w:val="6DDE44CA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0F0C6D04"/>
    <w:multiLevelType w:val="hybridMultilevel"/>
    <w:tmpl w:val="00562FC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06F1CEB"/>
    <w:multiLevelType w:val="hybridMultilevel"/>
    <w:tmpl w:val="113A477C"/>
    <w:lvl w:ilvl="0" w:tplc="0416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5" w15:restartNumberingAfterBreak="0">
    <w:nsid w:val="271210C6"/>
    <w:multiLevelType w:val="hybridMultilevel"/>
    <w:tmpl w:val="5136EF18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2DC3402A"/>
    <w:multiLevelType w:val="hybridMultilevel"/>
    <w:tmpl w:val="A27A919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2987623"/>
    <w:multiLevelType w:val="hybridMultilevel"/>
    <w:tmpl w:val="D0B8B9A4"/>
    <w:lvl w:ilvl="0" w:tplc="04160001">
      <w:start w:val="1"/>
      <w:numFmt w:val="bullet"/>
      <w:lvlText w:val=""/>
      <w:lvlJc w:val="left"/>
      <w:pPr>
        <w:ind w:left="3372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409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481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553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625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97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769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841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9132" w:hanging="360"/>
      </w:pPr>
      <w:rPr>
        <w:rFonts w:ascii="Wingdings" w:hAnsi="Wingdings" w:hint="default"/>
      </w:rPr>
    </w:lvl>
  </w:abstractNum>
  <w:abstractNum w:abstractNumId="18" w15:restartNumberingAfterBreak="0">
    <w:nsid w:val="4420402C"/>
    <w:multiLevelType w:val="hybridMultilevel"/>
    <w:tmpl w:val="18084A0A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48BF0B98"/>
    <w:multiLevelType w:val="multilevel"/>
    <w:tmpl w:val="ED52E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42164B"/>
    <w:multiLevelType w:val="hybridMultilevel"/>
    <w:tmpl w:val="CD68B5D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55A158E1"/>
    <w:multiLevelType w:val="hybridMultilevel"/>
    <w:tmpl w:val="F600FD2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BD41FB1"/>
    <w:multiLevelType w:val="hybridMultilevel"/>
    <w:tmpl w:val="E65E60F2"/>
    <w:lvl w:ilvl="0" w:tplc="0416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3" w15:restartNumberingAfterBreak="0">
    <w:nsid w:val="5C5D2327"/>
    <w:multiLevelType w:val="hybridMultilevel"/>
    <w:tmpl w:val="7E54DF9A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5D763347"/>
    <w:multiLevelType w:val="hybridMultilevel"/>
    <w:tmpl w:val="83A8663A"/>
    <w:lvl w:ilvl="0" w:tplc="0416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5" w15:restartNumberingAfterBreak="0">
    <w:nsid w:val="5F963725"/>
    <w:multiLevelType w:val="hybridMultilevel"/>
    <w:tmpl w:val="98E28B2A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5FFE6EBA"/>
    <w:multiLevelType w:val="hybridMultilevel"/>
    <w:tmpl w:val="4E2C7842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6CD578C8"/>
    <w:multiLevelType w:val="hybridMultilevel"/>
    <w:tmpl w:val="DF3C91BE"/>
    <w:lvl w:ilvl="0" w:tplc="0416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8" w15:restartNumberingAfterBreak="0">
    <w:nsid w:val="74F94AEF"/>
    <w:multiLevelType w:val="hybridMultilevel"/>
    <w:tmpl w:val="F8A8EADA"/>
    <w:lvl w:ilvl="0" w:tplc="0416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122315455">
    <w:abstractNumId w:val="8"/>
  </w:num>
  <w:num w:numId="2" w16cid:durableId="1441300398">
    <w:abstractNumId w:val="6"/>
  </w:num>
  <w:num w:numId="3" w16cid:durableId="578491157">
    <w:abstractNumId w:val="5"/>
  </w:num>
  <w:num w:numId="4" w16cid:durableId="1482036833">
    <w:abstractNumId w:val="4"/>
  </w:num>
  <w:num w:numId="5" w16cid:durableId="80763939">
    <w:abstractNumId w:val="7"/>
  </w:num>
  <w:num w:numId="6" w16cid:durableId="304970183">
    <w:abstractNumId w:val="3"/>
  </w:num>
  <w:num w:numId="7" w16cid:durableId="1677002801">
    <w:abstractNumId w:val="2"/>
  </w:num>
  <w:num w:numId="8" w16cid:durableId="1005550764">
    <w:abstractNumId w:val="1"/>
  </w:num>
  <w:num w:numId="9" w16cid:durableId="2018265062">
    <w:abstractNumId w:val="0"/>
  </w:num>
  <w:num w:numId="10" w16cid:durableId="1086993399">
    <w:abstractNumId w:val="19"/>
  </w:num>
  <w:num w:numId="11" w16cid:durableId="929698449">
    <w:abstractNumId w:val="9"/>
  </w:num>
  <w:num w:numId="12" w16cid:durableId="1757359412">
    <w:abstractNumId w:val="26"/>
  </w:num>
  <w:num w:numId="13" w16cid:durableId="70473158">
    <w:abstractNumId w:val="24"/>
  </w:num>
  <w:num w:numId="14" w16cid:durableId="1791708067">
    <w:abstractNumId w:val="27"/>
  </w:num>
  <w:num w:numId="15" w16cid:durableId="983124732">
    <w:abstractNumId w:val="22"/>
  </w:num>
  <w:num w:numId="16" w16cid:durableId="424345638">
    <w:abstractNumId w:val="25"/>
  </w:num>
  <w:num w:numId="17" w16cid:durableId="494414160">
    <w:abstractNumId w:val="14"/>
  </w:num>
  <w:num w:numId="18" w16cid:durableId="534733198">
    <w:abstractNumId w:val="17"/>
  </w:num>
  <w:num w:numId="19" w16cid:durableId="1130628471">
    <w:abstractNumId w:val="18"/>
  </w:num>
  <w:num w:numId="20" w16cid:durableId="2143040250">
    <w:abstractNumId w:val="20"/>
  </w:num>
  <w:num w:numId="21" w16cid:durableId="1126003264">
    <w:abstractNumId w:val="23"/>
  </w:num>
  <w:num w:numId="22" w16cid:durableId="956988061">
    <w:abstractNumId w:val="15"/>
  </w:num>
  <w:num w:numId="23" w16cid:durableId="1023020616">
    <w:abstractNumId w:val="11"/>
  </w:num>
  <w:num w:numId="24" w16cid:durableId="585923765">
    <w:abstractNumId w:val="12"/>
  </w:num>
  <w:num w:numId="25" w16cid:durableId="889271288">
    <w:abstractNumId w:val="28"/>
  </w:num>
  <w:num w:numId="26" w16cid:durableId="2120489252">
    <w:abstractNumId w:val="16"/>
  </w:num>
  <w:num w:numId="27" w16cid:durableId="666372733">
    <w:abstractNumId w:val="13"/>
  </w:num>
  <w:num w:numId="28" w16cid:durableId="1319266052">
    <w:abstractNumId w:val="21"/>
  </w:num>
  <w:num w:numId="29" w16cid:durableId="196950817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091C"/>
    <w:rsid w:val="00034616"/>
    <w:rsid w:val="00040538"/>
    <w:rsid w:val="0006063C"/>
    <w:rsid w:val="00073B7F"/>
    <w:rsid w:val="000E556F"/>
    <w:rsid w:val="0011472D"/>
    <w:rsid w:val="0015074B"/>
    <w:rsid w:val="001735E2"/>
    <w:rsid w:val="001B4447"/>
    <w:rsid w:val="001F668F"/>
    <w:rsid w:val="00215C90"/>
    <w:rsid w:val="002475DE"/>
    <w:rsid w:val="00273ED1"/>
    <w:rsid w:val="002930F9"/>
    <w:rsid w:val="0029639D"/>
    <w:rsid w:val="002B1759"/>
    <w:rsid w:val="002E74F6"/>
    <w:rsid w:val="003167FB"/>
    <w:rsid w:val="00326F90"/>
    <w:rsid w:val="00344642"/>
    <w:rsid w:val="00360BEF"/>
    <w:rsid w:val="00375433"/>
    <w:rsid w:val="003F120A"/>
    <w:rsid w:val="003F3539"/>
    <w:rsid w:val="00421DA5"/>
    <w:rsid w:val="004646C9"/>
    <w:rsid w:val="004836F0"/>
    <w:rsid w:val="004B4BFC"/>
    <w:rsid w:val="004C57ED"/>
    <w:rsid w:val="00570F33"/>
    <w:rsid w:val="005D6620"/>
    <w:rsid w:val="005E1CA5"/>
    <w:rsid w:val="00617344"/>
    <w:rsid w:val="006F052A"/>
    <w:rsid w:val="006F49A9"/>
    <w:rsid w:val="00751B31"/>
    <w:rsid w:val="00781FB5"/>
    <w:rsid w:val="00817E4B"/>
    <w:rsid w:val="008368BC"/>
    <w:rsid w:val="008538CE"/>
    <w:rsid w:val="008B374D"/>
    <w:rsid w:val="008B5BD5"/>
    <w:rsid w:val="008B7443"/>
    <w:rsid w:val="008C4C97"/>
    <w:rsid w:val="008D07F4"/>
    <w:rsid w:val="00900CB9"/>
    <w:rsid w:val="00947E26"/>
    <w:rsid w:val="00973156"/>
    <w:rsid w:val="0099672B"/>
    <w:rsid w:val="009A0B18"/>
    <w:rsid w:val="00A421B3"/>
    <w:rsid w:val="00A52E40"/>
    <w:rsid w:val="00A562B0"/>
    <w:rsid w:val="00AA1D8D"/>
    <w:rsid w:val="00AF1985"/>
    <w:rsid w:val="00B47730"/>
    <w:rsid w:val="00B607BA"/>
    <w:rsid w:val="00B701D1"/>
    <w:rsid w:val="00BD1A89"/>
    <w:rsid w:val="00BF7ABF"/>
    <w:rsid w:val="00C1046A"/>
    <w:rsid w:val="00C1212F"/>
    <w:rsid w:val="00C65988"/>
    <w:rsid w:val="00CB0664"/>
    <w:rsid w:val="00D545E7"/>
    <w:rsid w:val="00D644C3"/>
    <w:rsid w:val="00D663FC"/>
    <w:rsid w:val="00D754EC"/>
    <w:rsid w:val="00E4051B"/>
    <w:rsid w:val="00E905F9"/>
    <w:rsid w:val="00F211DE"/>
    <w:rsid w:val="00F432F6"/>
    <w:rsid w:val="00F65442"/>
    <w:rsid w:val="00F655ED"/>
    <w:rsid w:val="00F65C68"/>
    <w:rsid w:val="00F9522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908900B"/>
  <w14:defaultImageDpi w14:val="300"/>
  <w15:docId w15:val="{44A87F1A-A1FF-4967-8BF6-CB6D65B3B2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052A"/>
  </w:style>
  <w:style w:type="paragraph" w:styleId="Ttulo1">
    <w:name w:val="heading 1"/>
    <w:basedOn w:val="Normal"/>
    <w:next w:val="Normal"/>
    <w:link w:val="Ttulo1Char"/>
    <w:uiPriority w:val="9"/>
    <w:qFormat/>
    <w:rsid w:val="00215C9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62626" w:themeColor="text1" w:themeTint="D9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215C9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04040" w:themeColor="text1" w:themeTint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215C90"/>
    <w:rPr>
      <w:rFonts w:asciiTheme="majorHAnsi" w:eastAsiaTheme="majorEastAsia" w:hAnsiTheme="majorHAnsi" w:cstheme="majorBidi"/>
      <w:b/>
      <w:bCs/>
      <w:color w:val="262626" w:themeColor="text1" w:themeTint="D9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215C90"/>
    <w:rPr>
      <w:rFonts w:asciiTheme="majorHAnsi" w:eastAsiaTheme="majorEastAsia" w:hAnsiTheme="majorHAnsi" w:cstheme="majorBidi"/>
      <w:b/>
      <w:bCs/>
      <w:color w:val="404040" w:themeColor="text1" w:themeTint="BF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Fontepargpadro"/>
    <w:uiPriority w:val="99"/>
    <w:unhideWhenUsed/>
    <w:rsid w:val="00360BEF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360BEF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344642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www.kaggle.com/datasets/narayanibokde/augmented-dataset-for-fruits-rottenfresh?select=Augmented+Image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hyperlink" Target="https://colab.research.google.com/drive/1qGWvekc4GR4pXq_vz3xFTGpCMO8AU3Rj?usp=sharing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hyperlink" Target="https://github.com/ViniciusQueiroz327/Modelo_Fresh_or_Rotte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279</TotalTime>
  <Pages>6</Pages>
  <Words>1547</Words>
  <Characters>8354</Characters>
  <Application>Microsoft Office Word</Application>
  <DocSecurity>0</DocSecurity>
  <Lines>69</Lines>
  <Paragraphs>19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9882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Vinicius Queiroz</cp:lastModifiedBy>
  <cp:revision>56</cp:revision>
  <dcterms:created xsi:type="dcterms:W3CDTF">2025-12-07T01:51:00Z</dcterms:created>
  <dcterms:modified xsi:type="dcterms:W3CDTF">2025-12-07T17:31:00Z</dcterms:modified>
  <cp:category/>
</cp:coreProperties>
</file>