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60" w:before="240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Mobile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</w:t>
      </w:r>
      <w:r w:rsidDel="00000000" w:rsidR="00000000" w:rsidRPr="00000000">
        <w:rPr>
          <w:rtl w:val="0"/>
        </w:rPr>
        <w:t xml:space="preserve">nhamento 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rotina nutricional do usuário.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bookmarkStart w:colFirst="0" w:colLast="0" w:name="_miz7aax5mmbu" w:id="2"/>
      <w:bookmarkEnd w:id="2"/>
      <w:r w:rsidDel="00000000" w:rsidR="00000000" w:rsidRPr="00000000">
        <w:rPr>
          <w:rtl w:val="0"/>
        </w:rPr>
        <w:t xml:space="preserve">Cada usuário terá a possibilidade de enviar sua rotina nutricional, onde o administrador terá acesso às informações.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Evolução de desenvolvimento dos usuários através de Gráficos.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Será representado com gráficos simples a evolução dos clientes no processo de emagrecimento.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Conteúdo personalizado para usuários com Vídeos (Coaches e Parceiros), Receitas e dicas nutricionais.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Será disponibilizado videos motivacionais, depoimentos de clientes e receitas para os usuários o processo de emagrecimento.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presentação da empresa e serviços oferecidos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WebSite terá como finalidade de apresentar a empresa EVS Ademir e Barbará e direcionar os clientes para realizar um cadastro e receber mais informações referente ao serviço.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Venda de produtos Herbalife.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Sessão de vendas de produtos para usuários cadastrados.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Fale – Conosco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usuário poderá preencher seu nome, email e descrição que será enviado para o administrador, ou fazer contato através de outros meios de comunicação.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bookmarkStart w:colFirst="0" w:colLast="0" w:name="_1fob9te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 com informações </w:t>
      </w:r>
      <w:r w:rsidDel="00000000" w:rsidR="00000000" w:rsidRPr="00000000">
        <w:rPr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 Sociais, Venda de Produtos, Controle de Estoque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 acompanhamento no desenvolvimento dos usuários (acesso do administrador).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bookmarkStart w:colFirst="0" w:colLast="0" w:name="_y041plnsg5t3" w:id="4"/>
      <w:bookmarkEnd w:id="4"/>
      <w:r w:rsidDel="00000000" w:rsidR="00000000" w:rsidRPr="00000000">
        <w:rPr>
          <w:rtl w:val="0"/>
        </w:rPr>
        <w:t xml:space="preserve">Representação gráfica dos fluxos de vendas de produtos, produtos disponíveis em estoque, fluxo de acessos às mídias sociais e desenvolvimento do cliente no processo de emagrecimento.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Redes Sociais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automação no Whatsapp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e Instagram para divulgação de produtos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campanhas.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WebSite será possível criar uma publicação ou divulgação para ser transmitida nas redes sociais de forma automatizada.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