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Requisitos de Sistema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SSS-0001 - O sistema DEVE verificar se o cliente possui cadastro no sistema.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Comprar produtos inteiros)</w:t>
      </w:r>
      <w:r w:rsidDel="00000000" w:rsidR="00000000" w:rsidRPr="00000000">
        <w:rPr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SSS-0002 - O sistema DEVE cadastrar novos clientes.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SSS-0003 - O sistema DEVE verificar se o produto está disponível em estoque antes de gerar o pedido.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980000"/>
          <w:sz w:val="18"/>
          <w:szCs w:val="18"/>
          <w:rtl w:val="0"/>
        </w:rPr>
        <w:t xml:space="preserve">(Com</w:t>
      </w:r>
      <w:r w:rsidDel="00000000" w:rsidR="00000000" w:rsidRPr="00000000">
        <w:rPr>
          <w:color w:val="980000"/>
          <w:sz w:val="18"/>
          <w:szCs w:val="18"/>
          <w:rtl w:val="0"/>
        </w:rPr>
        <w:t xml:space="preserve">prar produtos fracionados)</w:t>
      </w:r>
      <w:r w:rsidDel="00000000" w:rsidR="00000000" w:rsidRPr="00000000">
        <w:rPr>
          <w:color w:val="0000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SSS-0004 - O sistema DEVE informar que um pedido não pode ser atendido por falta de produtos.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</w:t>
      </w:r>
      <w:r w:rsidDel="00000000" w:rsidR="00000000" w:rsidRPr="00000000">
        <w:rPr>
          <w:color w:val="980000"/>
          <w:sz w:val="18"/>
          <w:szCs w:val="18"/>
          <w:rtl w:val="0"/>
        </w:rPr>
        <w:t xml:space="preserve">omprar produtos fracionados)</w:t>
      </w:r>
      <w:r w:rsidDel="00000000" w:rsidR="00000000" w:rsidRPr="00000000">
        <w:rPr>
          <w:color w:val="0000ff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SSS-0005 - O sistema DEVE informar que o pedido foi registrado.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980000"/>
          <w:sz w:val="18"/>
          <w:szCs w:val="18"/>
          <w:rtl w:val="0"/>
        </w:rPr>
        <w:t xml:space="preserve">(Comprar produtos fracionados)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SSS-0006 - O sistema DEVE registrar o pagamento do pedido.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interos)</w:t>
      </w:r>
      <w:r w:rsidDel="00000000" w:rsidR="00000000" w:rsidRPr="00000000">
        <w:rPr>
          <w:color w:val="980000"/>
          <w:sz w:val="18"/>
          <w:szCs w:val="18"/>
          <w:rtl w:val="0"/>
        </w:rPr>
        <w:t xml:space="preserve">(Comprar produtos fracionados)</w:t>
      </w:r>
      <w:r w:rsidDel="00000000" w:rsidR="00000000" w:rsidRPr="00000000">
        <w:rPr>
          <w:color w:val="0000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SSS-0007 - O sistema DEVE informar que o produto está pronto.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98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SSS-0008 - O sistema DEVE informar que o pedido foi cancelado.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98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SSS-0009 - O sistema DEVE informar que o produto está a caminho do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destinatário. 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SSS-0010 - O sistema DEVE informar que o pedido não pode mais ser alterado. 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SSS-0011 - O sistema DEVE informar que o pedido foi alterado.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 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SSS-0012 - O sistema DEVE informar que o pedido foi entregue.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SSS-0013 - O sistema DEVE conter informações sobre a EVS Ademir e Bárbara.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ff00ff"/>
          <w:sz w:val="18"/>
          <w:szCs w:val="18"/>
          <w:shd w:fill="f8f9fa" w:val="clear"/>
          <w:rtl w:val="0"/>
        </w:rPr>
        <w:t xml:space="preserve">(Enviar relatório nutricional).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SSS-0014 - O sistema DEVE conter uma sessão fale conosco.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ff00ff"/>
          <w:sz w:val="18"/>
          <w:szCs w:val="18"/>
          <w:shd w:fill="f8f9fa" w:val="clear"/>
          <w:rtl w:val="0"/>
        </w:rPr>
        <w:t xml:space="preserve">(Enviar relatório nutricional).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SSS-0015 - O sistema DEVE conter uma descrição de seus serviços.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ff00ff"/>
          <w:sz w:val="18"/>
          <w:szCs w:val="18"/>
          <w:shd w:fill="f8f9fa" w:val="clear"/>
          <w:rtl w:val="0"/>
        </w:rPr>
        <w:t xml:space="preserve">(Enviar relatório nutricional).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SSS-0016 - O sistema DEVE conter o cadastro de funcionários para o controle de permissões.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ff00ff"/>
          <w:sz w:val="18"/>
          <w:szCs w:val="18"/>
          <w:shd w:fill="f8f9fa" w:val="clear"/>
          <w:rtl w:val="0"/>
        </w:rPr>
        <w:t xml:space="preserve">(Enviar relatório nutricional)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SSS-0017 - O sistema DEVE conter um feed que apresente publicações e depoimentos dos usuários.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ff00ff"/>
          <w:sz w:val="18"/>
          <w:szCs w:val="18"/>
          <w:shd w:fill="f8f9fa" w:val="clear"/>
          <w:rtl w:val="0"/>
        </w:rPr>
        <w:t xml:space="preserve">(Enviar relatório nutricional).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SSS-0018 - O sistema DEVE informar as estatísticas de acessos às redes sociais do EVS Ademir e Bárbara.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ff00ff"/>
          <w:sz w:val="18"/>
          <w:szCs w:val="18"/>
          <w:shd w:fill="f8f9fa" w:val="clear"/>
          <w:rtl w:val="0"/>
        </w:rPr>
        <w:t xml:space="preserve">(Enviar relatório nutricional).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SSS-0019 - O sistema DEVE conter receitas com os produtos Herbalife e dicas nutricionais.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ff00ff"/>
          <w:sz w:val="18"/>
          <w:szCs w:val="18"/>
          <w:shd w:fill="f8f9fa" w:val="clear"/>
          <w:rtl w:val="0"/>
        </w:rPr>
        <w:t xml:space="preserve">(Enviar relatório nutricional)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SSS-0020 - O sistema DEVE mostrar a evolução do cliente no acompanhamento personalizado.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ff00ff"/>
          <w:sz w:val="18"/>
          <w:szCs w:val="18"/>
          <w:shd w:fill="f8f9fa" w:val="clear"/>
          <w:rtl w:val="0"/>
        </w:rPr>
        <w:t xml:space="preserve">(Enviar relatório nutricional).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SSS-0021 - O sistema DEVE conter representações gráficas mostrando a evolução do negócio e do cliente.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ff00ff"/>
          <w:sz w:val="18"/>
          <w:szCs w:val="18"/>
          <w:shd w:fill="f8f9fa" w:val="clear"/>
          <w:rtl w:val="0"/>
        </w:rPr>
        <w:t xml:space="preserve">(Enviar relatório nutricional).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SSS-0022 - O sistema DEVE informar ao cliente qual as formas de pagamento disponíveis.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ff00ff"/>
          <w:sz w:val="18"/>
          <w:szCs w:val="18"/>
          <w:shd w:fill="f8f9fa" w:val="clear"/>
          <w:rtl w:val="0"/>
        </w:rPr>
        <w:t xml:space="preserve">(Enviar relatório nutricional).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SSS-0023 - O sistema DEVE conter informações detalhes sobre seus produtos e serviços oferecidos.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ff00ff"/>
          <w:sz w:val="18"/>
          <w:szCs w:val="18"/>
          <w:shd w:fill="f8f9fa" w:val="clear"/>
          <w:rtl w:val="0"/>
        </w:rPr>
        <w:t xml:space="preserve">(Enviar relatório nutricional).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SSS-0024 - O sistema DEVE conter uma sessão de vendas online.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SSS-0025 - O sistema DEVE armazenar os produtos até o usuário finalizar a compra.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