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Alimentador de Peixes – Descrição de Hardware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Objetivo:</w:t>
      </w:r>
    </w:p>
    <w:p w:rsidR="00000000" w:rsidDel="00000000" w:rsidP="00000000" w:rsidRDefault="00000000" w:rsidRPr="00000000" w14:paraId="00000003">
      <w:pPr>
        <w:contextualSpacing w:val="0"/>
        <w:rPr>
          <w:sz w:val="24"/>
          <w:szCs w:val="24"/>
        </w:rPr>
      </w:pPr>
      <w:bookmarkStart w:colFirst="0" w:colLast="0" w:name="_rvacfyg7m87" w:id="0"/>
      <w:bookmarkEnd w:id="0"/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Os componentes serão utilizados em sincronia para que o protótipo seja capaz de alimentar peixes e medir a temperatura da água via aplicativo MQTT Dash.</w:t>
      </w:r>
    </w:p>
    <w:p w:rsidR="00000000" w:rsidDel="00000000" w:rsidP="00000000" w:rsidRDefault="00000000" w:rsidRPr="00000000" w14:paraId="00000004">
      <w:pPr>
        <w:contextualSpacing w:val="0"/>
        <w:rPr>
          <w:sz w:val="28"/>
          <w:szCs w:val="28"/>
        </w:rPr>
      </w:pPr>
      <w:bookmarkStart w:colFirst="0" w:colLast="0" w:name="_gjdgx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Diagrama elétrico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6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02580" cy="4635500"/>
            <wp:effectExtent b="0" l="0" r="0" t="0"/>
            <wp:docPr id="7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Componentes: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Placa WeMos D1 R2 Wifi ESP8266: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Funciona como cérebro do sistema, responsável por sincronizar os demais componentes.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1771650" cy="1771650"/>
            <wp:effectExtent b="0" l="0" r="0" t="0"/>
            <wp:docPr descr="http://lghttp.57222.nexcesscdn.net/803B362/magento/media/catalog/product/cache/1/image/650x/040ec09b1e35df139433887a97daa66f/p/l/placa_wemos_d1_4.jpg" id="6" name="image17.png"/>
            <a:graphic>
              <a:graphicData uri="http://schemas.openxmlformats.org/drawingml/2006/picture">
                <pic:pic>
                  <pic:nvPicPr>
                    <pic:cNvPr descr="http://lghttp.57222.nexcesscdn.net/803B362/magento/media/catalog/product/cache/1/image/650x/040ec09b1e35df139433887a97daa66f/p/l/placa_wemos_d1_4.jpg"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contextualSpacing w:val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Motor de Passo + Drive ULN2003: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Responsável por movimentar o componente que será utilizado para empurrar o alimento para o aquário.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0" distT="0" distL="0" distR="0">
            <wp:extent cx="2019300" cy="2019300"/>
            <wp:effectExtent b="0" l="0" r="0" t="0"/>
            <wp:docPr descr="http://lghttp.57222.nexcesscdn.net/803B362/magento/media/catalog/product/cache/1/image/650x/040ec09b1e35df139433887a97daa66f/8/5/850xn_2__1_1.jpg" id="9" name="image20.png"/>
            <a:graphic>
              <a:graphicData uri="http://schemas.openxmlformats.org/drawingml/2006/picture">
                <pic:pic>
                  <pic:nvPicPr>
                    <pic:cNvPr descr="http://lghttp.57222.nexcesscdn.net/803B362/magento/media/catalog/product/cache/1/image/650x/040ec09b1e35df139433887a97daa66f/8/5/850xn_2__1_1.jpg"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Sensor de temperatura a prova de água DS18B20 - 1m: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Responsável por entrar em contato com a água e através de sua ponta metálica obter a temperatura e disponibilizá-la na aplicação.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contextualSpacing w:val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0" distT="0" distL="0" distR="0">
            <wp:extent cx="1905000" cy="1905000"/>
            <wp:effectExtent b="0" l="0" r="0" t="0"/>
            <wp:docPr descr="http://lghttp.57222.nexcesscdn.net/803B362/magento/media/catalog/product/cache/1/image/650x/040ec09b1e35df139433887a97daa66f/_/i/_igp1391-430x430.jpg" id="8" name="image19.png"/>
            <a:graphic>
              <a:graphicData uri="http://schemas.openxmlformats.org/drawingml/2006/picture">
                <pic:pic>
                  <pic:nvPicPr>
                    <pic:cNvPr descr="http://lghttp.57222.nexcesscdn.net/803B362/magento/media/catalog/product/cache/1/image/650x/040ec09b1e35df139433887a97daa66f/_/i/_igp1391-430x430.jpg"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Broca de 5MM: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Acoplada ao motor de passo será responsável por empurrar a comida para o aquário.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contextualSpacing w:val="0"/>
        <w:jc w:val="left"/>
        <w:rPr>
          <w:rFonts w:ascii="Georgia" w:cs="Georgia" w:eastAsia="Georgia" w:hAnsi="Georgia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0" distT="0" distL="0" distR="0">
            <wp:extent cx="1733550" cy="1733550"/>
            <wp:effectExtent b="0" l="0" r="0" t="0"/>
            <wp:docPr descr="Resultado de imagem para broca 5mm bosch" id="11" name="image22.png"/>
            <a:graphic>
              <a:graphicData uri="http://schemas.openxmlformats.org/drawingml/2006/picture">
                <pic:pic>
                  <pic:nvPicPr>
                    <pic:cNvPr descr="Resultado de imagem para broca 5mm bosch"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Fios/Jumpers: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Responsáveis pela conexão entre os componentes.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0" distT="0" distL="0" distR="0">
            <wp:extent cx="2280578" cy="1894927"/>
            <wp:effectExtent b="0" l="0" r="0" t="0"/>
            <wp:docPr descr="Resultado de imagem para FIOS ARDUINO" id="10" name="image21.png"/>
            <a:graphic>
              <a:graphicData uri="http://schemas.openxmlformats.org/drawingml/2006/picture">
                <pic:pic>
                  <pic:nvPicPr>
                    <pic:cNvPr descr="Resultado de imagem para FIOS ARDUINO"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0578" cy="1894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Resistor 10k ohms:</w:t>
      </w:r>
    </w:p>
    <w:p w:rsidR="00000000" w:rsidDel="00000000" w:rsidP="00000000" w:rsidRDefault="00000000" w:rsidRPr="00000000" w14:paraId="0000002C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Utilizado para controlar a corrente do circuito.</w:t>
      </w:r>
    </w:p>
    <w:p w:rsidR="00000000" w:rsidDel="00000000" w:rsidP="00000000" w:rsidRDefault="00000000" w:rsidRPr="00000000" w14:paraId="0000002D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1895475" cy="1895475"/>
            <wp:effectExtent b="0" l="0" r="0" t="0"/>
            <wp:docPr descr="Resultado de imagem para resistor 10k ohms" id="2" name="image10.png"/>
            <a:graphic>
              <a:graphicData uri="http://schemas.openxmlformats.org/drawingml/2006/picture">
                <pic:pic>
                  <pic:nvPicPr>
                    <pic:cNvPr descr="Resultado de imagem para resistor 10k ohms"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Pote plástico:</w:t>
      </w:r>
    </w:p>
    <w:p w:rsidR="00000000" w:rsidDel="00000000" w:rsidP="00000000" w:rsidRDefault="00000000" w:rsidRPr="00000000" w14:paraId="0000002F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Utilizado para sustentar os componentes do dispositivo.</w:t>
      </w:r>
    </w:p>
    <w:p w:rsidR="00000000" w:rsidDel="00000000" w:rsidP="00000000" w:rsidRDefault="00000000" w:rsidRPr="00000000" w14:paraId="0000003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226589" cy="1922488"/>
            <wp:effectExtent b="0" l="0" r="0" t="0"/>
            <wp:docPr descr="Resultado de imagem para pote plastico marmita tampa azul" id="1" name="image8.png"/>
            <a:graphic>
              <a:graphicData uri="http://schemas.openxmlformats.org/drawingml/2006/picture">
                <pic:pic>
                  <pic:nvPicPr>
                    <pic:cNvPr descr="Resultado de imagem para pote plastico marmita tampa azul"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6589" cy="1922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MDF:</w:t>
      </w:r>
    </w:p>
    <w:p w:rsidR="00000000" w:rsidDel="00000000" w:rsidP="00000000" w:rsidRDefault="00000000" w:rsidRPr="00000000" w14:paraId="00000032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Utilizado para desenvolver uma estrutura arquitetural que atendesse o objetivo do dispositivo.</w:t>
      </w:r>
    </w:p>
    <w:p w:rsidR="00000000" w:rsidDel="00000000" w:rsidP="00000000" w:rsidRDefault="00000000" w:rsidRPr="00000000" w14:paraId="00000033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033065" cy="1500402"/>
            <wp:effectExtent b="0" l="0" r="0" t="0"/>
            <wp:docPr descr="Resultado de imagem para mdf" id="4" name="image13.png"/>
            <a:graphic>
              <a:graphicData uri="http://schemas.openxmlformats.org/drawingml/2006/picture">
                <pic:pic>
                  <pic:nvPicPr>
                    <pic:cNvPr descr="Resultado de imagem para mdf"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065" cy="1500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Cola quente:</w:t>
      </w:r>
    </w:p>
    <w:p w:rsidR="00000000" w:rsidDel="00000000" w:rsidP="00000000" w:rsidRDefault="00000000" w:rsidRPr="00000000" w14:paraId="00000039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Utilizada para fixar componentes em sua base:</w:t>
      </w:r>
    </w:p>
    <w:p w:rsidR="00000000" w:rsidDel="00000000" w:rsidP="00000000" w:rsidRDefault="00000000" w:rsidRPr="00000000" w14:paraId="0000003A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1952625" cy="1952625"/>
            <wp:effectExtent b="0" l="0" r="0" t="0"/>
            <wp:docPr descr="Resultado de imagem para cola quente" id="3" name="image11.png"/>
            <a:graphic>
              <a:graphicData uri="http://schemas.openxmlformats.org/drawingml/2006/picture">
                <pic:pic>
                  <pic:nvPicPr>
                    <pic:cNvPr descr="Resultado de imagem para cola quente"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Protótipo (Mínimo produto viável):</w:t>
      </w:r>
    </w:p>
    <w:p w:rsidR="00000000" w:rsidDel="00000000" w:rsidP="00000000" w:rsidRDefault="00000000" w:rsidRPr="00000000" w14:paraId="0000003E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3063562" cy="4898378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3562" cy="4898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76" w:lineRule="auto"/>
        <w:contextualSpacing w:val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GRUPO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before="0" w:line="276" w:lineRule="auto"/>
        <w:ind w:left="720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color w:val="24292e"/>
          <w:sz w:val="24"/>
          <w:szCs w:val="24"/>
          <w:rtl w:val="0"/>
        </w:rPr>
        <w:t xml:space="preserve">Gabriel G de Almeida - 31529283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before="0" w:line="276" w:lineRule="auto"/>
        <w:ind w:left="720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color w:val="24292e"/>
          <w:sz w:val="24"/>
          <w:szCs w:val="24"/>
          <w:rtl w:val="0"/>
        </w:rPr>
        <w:t xml:space="preserve">Gabriel B Sanches - 31583083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before="0" w:line="276" w:lineRule="auto"/>
        <w:ind w:left="720" w:hanging="360"/>
        <w:contextualSpacing w:val="1"/>
        <w:rPr/>
      </w:pPr>
      <w:r w:rsidDel="00000000" w:rsidR="00000000" w:rsidRPr="00000000">
        <w:rPr>
          <w:rFonts w:ascii="Arial" w:cs="Arial" w:eastAsia="Arial" w:hAnsi="Arial"/>
          <w:color w:val="24292e"/>
          <w:sz w:val="24"/>
          <w:szCs w:val="24"/>
          <w:rtl w:val="0"/>
        </w:rPr>
        <w:t xml:space="preserve">Vinicius Soares - 31507212</w:t>
      </w:r>
      <w:r w:rsidDel="00000000" w:rsidR="00000000" w:rsidRPr="00000000">
        <w:rPr>
          <w:rtl w:val="0"/>
        </w:rPr>
      </w:r>
    </w:p>
    <w:sectPr>
      <w:pgSz w:h="16838" w:w="11906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1.png"/><Relationship Id="rId10" Type="http://schemas.openxmlformats.org/officeDocument/2006/relationships/image" Target="media/image22.png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15" Type="http://schemas.openxmlformats.org/officeDocument/2006/relationships/image" Target="media/image11.png"/><Relationship Id="rId14" Type="http://schemas.openxmlformats.org/officeDocument/2006/relationships/image" Target="media/image13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8.jpg"/><Relationship Id="rId7" Type="http://schemas.openxmlformats.org/officeDocument/2006/relationships/image" Target="media/image17.png"/><Relationship Id="rId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