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60C7" w14:textId="794A3E19" w:rsidR="009B2588" w:rsidRPr="009B2588" w:rsidRDefault="009B2588" w:rsidP="009B2588">
      <w:pPr>
        <w:rPr>
          <w:rFonts w:ascii="Times New Roman" w:hAnsi="Times New Roman" w:cs="Times New Roman"/>
        </w:rPr>
      </w:pPr>
      <w:r w:rsidRPr="00133458">
        <w:rPr>
          <w:rFonts w:ascii="Times New Roman" w:hAnsi="Times New Roman" w:cs="Times New Roman"/>
        </w:rPr>
        <w:t>T</w:t>
      </w:r>
      <w:r w:rsidRPr="009B2588">
        <w:rPr>
          <w:rFonts w:ascii="Times New Roman" w:hAnsi="Times New Roman" w:cs="Times New Roman"/>
        </w:rPr>
        <w:t>he concept of large language models (LLMs), explaining their importance and functionality in the realm of AI. LLMs, such as ChatGPT, Gemini, and Llama, utilize a deep learning structure known as the transformer to understand and generate text that resembles human language.</w:t>
      </w:r>
    </w:p>
    <w:p w14:paraId="2F7E83F7" w14:textId="70DCD799" w:rsidR="009B2588" w:rsidRPr="009B2588" w:rsidRDefault="009B2588" w:rsidP="009B2588">
      <w:p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</w:rPr>
        <w:t>Key points covered in th</w:t>
      </w:r>
      <w:r w:rsidR="00CA2D4B">
        <w:rPr>
          <w:rFonts w:ascii="Times New Roman" w:hAnsi="Times New Roman" w:cs="Times New Roman"/>
        </w:rPr>
        <w:t xml:space="preserve">is </w:t>
      </w:r>
      <w:r w:rsidRPr="009B2588">
        <w:rPr>
          <w:rFonts w:ascii="Times New Roman" w:hAnsi="Times New Roman" w:cs="Times New Roman"/>
        </w:rPr>
        <w:t>include:</w:t>
      </w:r>
    </w:p>
    <w:p w14:paraId="2399741F" w14:textId="77777777" w:rsidR="009B2588" w:rsidRPr="009B2588" w:rsidRDefault="009B2588" w:rsidP="009B25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  <w:b/>
          <w:bCs/>
        </w:rPr>
        <w:t>Architecture</w:t>
      </w:r>
      <w:r w:rsidRPr="009B2588">
        <w:rPr>
          <w:rFonts w:ascii="Times New Roman" w:hAnsi="Times New Roman" w:cs="Times New Roman"/>
        </w:rPr>
        <w:t>: The transformer architecture allows LLMs to effectively manage long texts and comprehend word relationships.</w:t>
      </w:r>
    </w:p>
    <w:p w14:paraId="5108977C" w14:textId="72EE7544" w:rsidR="009B2588" w:rsidRPr="009B2588" w:rsidRDefault="009B2588" w:rsidP="009B25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  <w:b/>
          <w:bCs/>
        </w:rPr>
        <w:t>Popular Models</w:t>
      </w:r>
      <w:r w:rsidRPr="009B2588">
        <w:rPr>
          <w:rFonts w:ascii="Times New Roman" w:hAnsi="Times New Roman" w:cs="Times New Roman"/>
        </w:rPr>
        <w:t>: Notable models discussed include OpenAI’s GPT series (like GPT-3, GPT-4, and GPT-5), Google’s Gemini, Meta’s Llama, and the Chinese model Deep Se</w:t>
      </w:r>
      <w:r w:rsidRPr="00133458">
        <w:rPr>
          <w:rFonts w:ascii="Times New Roman" w:hAnsi="Times New Roman" w:cs="Times New Roman"/>
        </w:rPr>
        <w:t>ek</w:t>
      </w:r>
      <w:r w:rsidRPr="009B2588">
        <w:rPr>
          <w:rFonts w:ascii="Times New Roman" w:hAnsi="Times New Roman" w:cs="Times New Roman"/>
        </w:rPr>
        <w:t>.</w:t>
      </w:r>
    </w:p>
    <w:p w14:paraId="51A86229" w14:textId="77777777" w:rsidR="009B2588" w:rsidRPr="009B2588" w:rsidRDefault="009B2588" w:rsidP="009B25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  <w:b/>
          <w:bCs/>
        </w:rPr>
        <w:t>Applications</w:t>
      </w:r>
      <w:r w:rsidRPr="009B2588">
        <w:rPr>
          <w:rFonts w:ascii="Times New Roman" w:hAnsi="Times New Roman" w:cs="Times New Roman"/>
        </w:rPr>
        <w:t>: LLMs are employed in various domains such as chatbots, document question answering (leveraging retrieval augmented generation), and coding assistance tools like GitHub Copilot.</w:t>
      </w:r>
    </w:p>
    <w:p w14:paraId="43CAB13C" w14:textId="77777777" w:rsidR="009B2588" w:rsidRPr="009B2588" w:rsidRDefault="009B2588" w:rsidP="009B2588">
      <w:p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</w:rPr>
        <w:t>The term "large" in LLMs signifies the vast number of parameters they contain, which enhances their language processing abilities. For instance, GPT-3 has 1.75 billion parameters. However, larger models necessitate more resources, leading to higher operational costs.</w:t>
      </w:r>
    </w:p>
    <w:p w14:paraId="51FE2BAE" w14:textId="77777777" w:rsidR="009B2588" w:rsidRPr="009B2588" w:rsidRDefault="009B2588" w:rsidP="009B2588">
      <w:p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</w:rPr>
        <w:t>The working process of an LLM involves tokenizing input text into smaller segments, which the transformer model then uses to predict and generate output tokens, facilitating contextually relevant responses.</w:t>
      </w:r>
    </w:p>
    <w:p w14:paraId="1EDE86BB" w14:textId="77777777" w:rsidR="009B2588" w:rsidRPr="009B2588" w:rsidRDefault="009B2588" w:rsidP="009B2588">
      <w:p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</w:rPr>
        <w:t>Furthermore, LLMs can be divided into proprietary and open-source models. Proprietary models (like the GPT series) restrict access to their underlying mechanisms, while open-source models offer more flexibility for modification and control, making them suitable for applications with sensitive data.</w:t>
      </w:r>
    </w:p>
    <w:p w14:paraId="59E38993" w14:textId="792019F9" w:rsidR="009B2588" w:rsidRPr="009B2588" w:rsidRDefault="009B2588" w:rsidP="009B2588">
      <w:pPr>
        <w:rPr>
          <w:rFonts w:ascii="Times New Roman" w:hAnsi="Times New Roman" w:cs="Times New Roman"/>
        </w:rPr>
      </w:pPr>
      <w:r w:rsidRPr="009B2588">
        <w:rPr>
          <w:rFonts w:ascii="Times New Roman" w:hAnsi="Times New Roman" w:cs="Times New Roman"/>
        </w:rPr>
        <w:t xml:space="preserve">In essence, LLMs are robust AI tools capable of producing human-like text by harnessing extensive parameters and advanced </w:t>
      </w:r>
      <w:r w:rsidRPr="00133458">
        <w:rPr>
          <w:rFonts w:ascii="Times New Roman" w:hAnsi="Times New Roman" w:cs="Times New Roman"/>
        </w:rPr>
        <w:t>architecture</w:t>
      </w:r>
      <w:r w:rsidRPr="009B2588">
        <w:rPr>
          <w:rFonts w:ascii="Times New Roman" w:hAnsi="Times New Roman" w:cs="Times New Roman"/>
        </w:rPr>
        <w:t>. Their selection depends on specific project requirements, infrastructure, and budget constraints. The next lecture will further explore the transformer architecture, which is fundamental to LLMs.</w:t>
      </w:r>
    </w:p>
    <w:p w14:paraId="10CFC630" w14:textId="77777777" w:rsidR="004D21DE" w:rsidRPr="00133458" w:rsidRDefault="004D21DE">
      <w:pPr>
        <w:rPr>
          <w:rFonts w:ascii="Times New Roman" w:hAnsi="Times New Roman" w:cs="Times New Roman"/>
        </w:rPr>
      </w:pPr>
    </w:p>
    <w:sectPr w:rsidR="004D21DE" w:rsidRPr="0013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B6C3D"/>
    <w:multiLevelType w:val="multilevel"/>
    <w:tmpl w:val="67C8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5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7"/>
    <w:rsid w:val="00133458"/>
    <w:rsid w:val="003277AE"/>
    <w:rsid w:val="004D21DE"/>
    <w:rsid w:val="00721EC7"/>
    <w:rsid w:val="00803979"/>
    <w:rsid w:val="009B2588"/>
    <w:rsid w:val="00CA2D4B"/>
    <w:rsid w:val="00F2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8517"/>
  <w15:chartTrackingRefBased/>
  <w15:docId w15:val="{10580CCB-8320-4634-9BD2-4BF02140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4</cp:revision>
  <dcterms:created xsi:type="dcterms:W3CDTF">2025-10-03T03:01:00Z</dcterms:created>
  <dcterms:modified xsi:type="dcterms:W3CDTF">2025-10-06T18:56:00Z</dcterms:modified>
</cp:coreProperties>
</file>