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3463" w14:textId="77777777" w:rsidR="008C18AE" w:rsidRDefault="00000000">
      <w:pPr>
        <w:spacing w:after="232"/>
        <w:ind w:left="-5" w:hanging="10"/>
      </w:pPr>
      <w:r>
        <w:rPr>
          <w:rFonts w:ascii="Arial" w:eastAsia="Arial" w:hAnsi="Arial" w:cs="Arial"/>
          <w:b/>
          <w:sz w:val="20"/>
        </w:rPr>
        <w:t>1. What is the role of an Error Boundary in React?</w:t>
      </w:r>
    </w:p>
    <w:p w14:paraId="16568C50" w14:textId="77777777" w:rsidR="008C18AE" w:rsidRDefault="00000000">
      <w:pPr>
        <w:spacing w:after="236" w:line="255" w:lineRule="auto"/>
        <w:ind w:left="-5" w:hanging="10"/>
      </w:pPr>
      <w:r>
        <w:rPr>
          <w:rFonts w:ascii="Arial" w:eastAsia="Arial" w:hAnsi="Arial" w:cs="Arial"/>
          <w:sz w:val="20"/>
        </w:rPr>
        <w:t xml:space="preserve">An </w:t>
      </w:r>
      <w:r>
        <w:rPr>
          <w:rFonts w:ascii="Arial" w:eastAsia="Arial" w:hAnsi="Arial" w:cs="Arial"/>
          <w:b/>
          <w:sz w:val="20"/>
        </w:rPr>
        <w:t>Error Boundary</w:t>
      </w:r>
      <w:r>
        <w:rPr>
          <w:rFonts w:ascii="Arial" w:eastAsia="Arial" w:hAnsi="Arial" w:cs="Arial"/>
          <w:sz w:val="20"/>
        </w:rPr>
        <w:t xml:space="preserve"> is a special React component that is designed to catch JavaScript errors that occur anywhere in the component tree below it. It prevents the entire application from crashing and allows developers to display a fallback UI (like an error message or a blank screen).</w:t>
      </w:r>
    </w:p>
    <w:p w14:paraId="1151A472" w14:textId="77777777" w:rsidR="008C18AE" w:rsidRDefault="00000000">
      <w:pPr>
        <w:spacing w:after="0"/>
        <w:ind w:left="-5" w:hanging="10"/>
      </w:pPr>
      <w:r>
        <w:rPr>
          <w:rFonts w:ascii="Arial" w:eastAsia="Arial" w:hAnsi="Arial" w:cs="Arial"/>
          <w:b/>
          <w:sz w:val="20"/>
        </w:rPr>
        <w:t>Key Points:</w:t>
      </w:r>
    </w:p>
    <w:p w14:paraId="041E528E" w14:textId="77777777" w:rsidR="008C18AE" w:rsidRDefault="00000000">
      <w:pPr>
        <w:numPr>
          <w:ilvl w:val="0"/>
          <w:numId w:val="1"/>
        </w:numPr>
        <w:spacing w:after="3" w:line="255" w:lineRule="auto"/>
        <w:ind w:hanging="10"/>
      </w:pPr>
      <w:r>
        <w:rPr>
          <w:rFonts w:ascii="Arial" w:eastAsia="Arial" w:hAnsi="Arial" w:cs="Arial"/>
          <w:sz w:val="20"/>
        </w:rPr>
        <w:t xml:space="preserve">Error Boundaries catch errors during rendering, in lifecycle methods, and in constructors of </w:t>
      </w:r>
      <w:proofErr w:type="spellStart"/>
      <w:r>
        <w:rPr>
          <w:rFonts w:ascii="Arial" w:eastAsia="Arial" w:hAnsi="Arial" w:cs="Arial"/>
          <w:sz w:val="20"/>
        </w:rPr>
        <w:t>thewhole</w:t>
      </w:r>
      <w:proofErr w:type="spellEnd"/>
      <w:r>
        <w:rPr>
          <w:rFonts w:ascii="Arial" w:eastAsia="Arial" w:hAnsi="Arial" w:cs="Arial"/>
          <w:sz w:val="20"/>
        </w:rPr>
        <w:t xml:space="preserve"> tree below them.</w:t>
      </w:r>
    </w:p>
    <w:p w14:paraId="1A51BA59" w14:textId="77777777" w:rsidR="008C18AE" w:rsidRDefault="00000000">
      <w:pPr>
        <w:numPr>
          <w:ilvl w:val="0"/>
          <w:numId w:val="1"/>
        </w:numPr>
        <w:spacing w:after="3" w:line="255" w:lineRule="auto"/>
        <w:ind w:hanging="10"/>
      </w:pPr>
      <w:r>
        <w:rPr>
          <w:rFonts w:ascii="Arial" w:eastAsia="Arial" w:hAnsi="Arial" w:cs="Arial"/>
          <w:sz w:val="20"/>
        </w:rPr>
        <w:t xml:space="preserve">They do not catch errors inside event handlers, asynchronous code (like </w:t>
      </w:r>
      <w:proofErr w:type="spellStart"/>
      <w:r>
        <w:rPr>
          <w:rFonts w:ascii="Arial" w:eastAsia="Arial" w:hAnsi="Arial" w:cs="Arial"/>
          <w:sz w:val="20"/>
        </w:rPr>
        <w:t>setTimeout</w:t>
      </w:r>
      <w:proofErr w:type="spellEnd"/>
      <w:r>
        <w:rPr>
          <w:rFonts w:ascii="Arial" w:eastAsia="Arial" w:hAnsi="Arial" w:cs="Arial"/>
          <w:sz w:val="20"/>
        </w:rPr>
        <w:t xml:space="preserve">), </w:t>
      </w:r>
      <w:proofErr w:type="spellStart"/>
      <w:r>
        <w:rPr>
          <w:rFonts w:ascii="Arial" w:eastAsia="Arial" w:hAnsi="Arial" w:cs="Arial"/>
          <w:sz w:val="20"/>
        </w:rPr>
        <w:t>orserver</w:t>
      </w:r>
      <w:proofErr w:type="spellEnd"/>
      <w:r>
        <w:rPr>
          <w:rFonts w:ascii="Arial" w:eastAsia="Arial" w:hAnsi="Arial" w:cs="Arial"/>
          <w:sz w:val="20"/>
        </w:rPr>
        <w:t>-side rendering.</w:t>
      </w:r>
    </w:p>
    <w:p w14:paraId="4C66BAFA" w14:textId="77777777" w:rsidR="008C18AE" w:rsidRDefault="00000000">
      <w:pPr>
        <w:numPr>
          <w:ilvl w:val="0"/>
          <w:numId w:val="1"/>
        </w:numPr>
        <w:spacing w:after="236" w:line="255" w:lineRule="auto"/>
        <w:ind w:hanging="10"/>
      </w:pPr>
      <w:r>
        <w:rPr>
          <w:rFonts w:ascii="Arial" w:eastAsia="Arial" w:hAnsi="Arial" w:cs="Arial"/>
          <w:sz w:val="20"/>
        </w:rPr>
        <w:t xml:space="preserve">A typical Error Boundary uses the </w:t>
      </w:r>
      <w:proofErr w:type="spellStart"/>
      <w:proofErr w:type="gramStart"/>
      <w:r>
        <w:rPr>
          <w:rFonts w:ascii="Arial" w:eastAsia="Arial" w:hAnsi="Arial" w:cs="Arial"/>
          <w:sz w:val="20"/>
        </w:rPr>
        <w:t>componentDidCatch</w:t>
      </w:r>
      <w:proofErr w:type="spellEnd"/>
      <w:r>
        <w:rPr>
          <w:rFonts w:ascii="Arial" w:eastAsia="Arial" w:hAnsi="Arial" w:cs="Arial"/>
          <w:sz w:val="20"/>
        </w:rPr>
        <w:t>(</w:t>
      </w:r>
      <w:proofErr w:type="gramEnd"/>
      <w:r>
        <w:rPr>
          <w:rFonts w:ascii="Arial" w:eastAsia="Arial" w:hAnsi="Arial" w:cs="Arial"/>
          <w:sz w:val="20"/>
        </w:rPr>
        <w:t xml:space="preserve">) and </w:t>
      </w:r>
      <w:proofErr w:type="spellStart"/>
      <w:proofErr w:type="gramStart"/>
      <w:r>
        <w:rPr>
          <w:rFonts w:ascii="Arial" w:eastAsia="Arial" w:hAnsi="Arial" w:cs="Arial"/>
          <w:sz w:val="20"/>
        </w:rPr>
        <w:t>getDerivedStateFromError</w:t>
      </w:r>
      <w:proofErr w:type="spellEnd"/>
      <w:r>
        <w:rPr>
          <w:rFonts w:ascii="Arial" w:eastAsia="Arial" w:hAnsi="Arial" w:cs="Arial"/>
          <w:sz w:val="20"/>
        </w:rPr>
        <w:t>(</w:t>
      </w:r>
      <w:proofErr w:type="gramEnd"/>
      <w:r>
        <w:rPr>
          <w:rFonts w:ascii="Arial" w:eastAsia="Arial" w:hAnsi="Arial" w:cs="Arial"/>
          <w:sz w:val="20"/>
        </w:rPr>
        <w:t>)methods.</w:t>
      </w:r>
    </w:p>
    <w:p w14:paraId="094EFCED" w14:textId="77777777" w:rsidR="00F53E61" w:rsidRDefault="00000000">
      <w:pPr>
        <w:spacing w:after="233" w:line="263" w:lineRule="auto"/>
        <w:ind w:left="-5" w:right="3217" w:hanging="10"/>
        <w:rPr>
          <w:rFonts w:ascii="Courier New" w:eastAsia="Courier New" w:hAnsi="Courier New" w:cs="Courier New"/>
          <w:sz w:val="20"/>
        </w:rPr>
      </w:pPr>
      <w:r>
        <w:rPr>
          <w:rFonts w:ascii="Arial" w:eastAsia="Arial" w:hAnsi="Arial" w:cs="Arial"/>
          <w:b/>
          <w:sz w:val="20"/>
        </w:rPr>
        <w:t xml:space="preserve">Example: </w:t>
      </w:r>
      <w:r>
        <w:rPr>
          <w:rFonts w:ascii="Courier New" w:eastAsia="Courier New" w:hAnsi="Courier New" w:cs="Courier New"/>
          <w:sz w:val="20"/>
        </w:rPr>
        <w:t xml:space="preserve">class </w:t>
      </w:r>
      <w:proofErr w:type="spellStart"/>
      <w:r>
        <w:rPr>
          <w:rFonts w:ascii="Courier New" w:eastAsia="Courier New" w:hAnsi="Courier New" w:cs="Courier New"/>
          <w:sz w:val="20"/>
        </w:rPr>
        <w:t>ErrorBoundary</w:t>
      </w:r>
      <w:proofErr w:type="spellEnd"/>
      <w:r>
        <w:rPr>
          <w:rFonts w:ascii="Courier New" w:eastAsia="Courier New" w:hAnsi="Courier New" w:cs="Courier New"/>
          <w:sz w:val="20"/>
        </w:rPr>
        <w:t xml:space="preserve"> extends </w:t>
      </w:r>
      <w:proofErr w:type="spellStart"/>
      <w:r>
        <w:rPr>
          <w:rFonts w:ascii="Courier New" w:eastAsia="Courier New" w:hAnsi="Courier New" w:cs="Courier New"/>
          <w:sz w:val="20"/>
        </w:rPr>
        <w:t>React.Component</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constructor(props)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super(props);     </w:t>
      </w:r>
    </w:p>
    <w:p w14:paraId="447F4B7E" w14:textId="77777777" w:rsidR="00F53E61" w:rsidRDefault="00000000">
      <w:pPr>
        <w:spacing w:after="233" w:line="263" w:lineRule="auto"/>
        <w:ind w:left="-5" w:right="3217" w:hanging="10"/>
        <w:rPr>
          <w:rFonts w:ascii="Courier New" w:eastAsia="Courier New" w:hAnsi="Courier New" w:cs="Courier New"/>
          <w:sz w:val="20"/>
        </w:rPr>
      </w:pPr>
      <w:proofErr w:type="spellStart"/>
      <w:proofErr w:type="gramStart"/>
      <w:r>
        <w:rPr>
          <w:rFonts w:ascii="Courier New" w:eastAsia="Courier New" w:hAnsi="Courier New" w:cs="Courier New"/>
          <w:sz w:val="20"/>
        </w:rPr>
        <w:t>this.state</w:t>
      </w:r>
      <w:proofErr w:type="spellEnd"/>
      <w:proofErr w:type="gramEnd"/>
      <w:r>
        <w:rPr>
          <w:rFonts w:ascii="Courier New" w:eastAsia="Courier New" w:hAnsi="Courier New" w:cs="Courier New"/>
          <w:sz w:val="20"/>
        </w:rPr>
        <w:t xml:space="preserve"> =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hasError</w:t>
      </w:r>
      <w:proofErr w:type="spellEnd"/>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false }</w:t>
      </w:r>
      <w:proofErr w:type="gramEnd"/>
      <w:r>
        <w:rPr>
          <w:rFonts w:ascii="Courier New" w:eastAsia="Courier New" w:hAnsi="Courier New" w:cs="Courier New"/>
          <w:sz w:val="20"/>
        </w:rPr>
        <w:t>};</w:t>
      </w:r>
    </w:p>
    <w:p w14:paraId="1C1FF013" w14:textId="3649B3B1" w:rsidR="008C18AE" w:rsidRDefault="00000000">
      <w:pPr>
        <w:spacing w:after="233" w:line="263" w:lineRule="auto"/>
        <w:ind w:left="-5" w:right="3217" w:hanging="10"/>
      </w:pPr>
      <w:r>
        <w:rPr>
          <w:rFonts w:ascii="Courier New" w:eastAsia="Courier New" w:hAnsi="Courier New" w:cs="Courier New"/>
          <w:sz w:val="20"/>
        </w:rPr>
        <w:t xml:space="preserve">   }}</w:t>
      </w:r>
    </w:p>
    <w:p w14:paraId="615F7A7C" w14:textId="77777777" w:rsidR="00F53E61" w:rsidRDefault="00000000">
      <w:pPr>
        <w:spacing w:after="233" w:line="263" w:lineRule="auto"/>
        <w:ind w:left="-5" w:right="3577" w:hanging="10"/>
        <w:rPr>
          <w:rFonts w:ascii="Courier New" w:eastAsia="Courier New" w:hAnsi="Courier New" w:cs="Courier New"/>
          <w:sz w:val="20"/>
        </w:rPr>
      </w:pPr>
      <w:r>
        <w:rPr>
          <w:rFonts w:ascii="Courier New" w:eastAsia="Courier New" w:hAnsi="Courier New" w:cs="Courier New"/>
          <w:sz w:val="20"/>
        </w:rPr>
        <w:t xml:space="preserve">  static </w:t>
      </w:r>
      <w:proofErr w:type="spellStart"/>
      <w:r>
        <w:rPr>
          <w:rFonts w:ascii="Courier New" w:eastAsia="Courier New" w:hAnsi="Courier New" w:cs="Courier New"/>
          <w:sz w:val="20"/>
        </w:rPr>
        <w:t>getDerivedStateFromError</w:t>
      </w:r>
      <w:proofErr w:type="spellEnd"/>
      <w:r>
        <w:rPr>
          <w:rFonts w:ascii="Courier New" w:eastAsia="Courier New" w:hAnsi="Courier New" w:cs="Courier New"/>
          <w:sz w:val="20"/>
        </w:rPr>
        <w:t xml:space="preserve">(error)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hasError</w:t>
      </w:r>
      <w:proofErr w:type="spellEnd"/>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true }</w:t>
      </w:r>
      <w:proofErr w:type="gramEnd"/>
      <w:r>
        <w:rPr>
          <w:rFonts w:ascii="Courier New" w:eastAsia="Courier New" w:hAnsi="Courier New" w:cs="Courier New"/>
          <w:sz w:val="20"/>
        </w:rPr>
        <w:t xml:space="preserve">}; </w:t>
      </w:r>
    </w:p>
    <w:p w14:paraId="1049C7EC" w14:textId="627FF178" w:rsidR="008C18AE" w:rsidRDefault="00000000">
      <w:pPr>
        <w:spacing w:after="233" w:line="263" w:lineRule="auto"/>
        <w:ind w:left="-5" w:right="3577" w:hanging="10"/>
      </w:pPr>
      <w:r>
        <w:rPr>
          <w:rFonts w:ascii="Courier New" w:eastAsia="Courier New" w:hAnsi="Courier New" w:cs="Courier New"/>
          <w:sz w:val="20"/>
        </w:rPr>
        <w:t xml:space="preserve">  }}</w:t>
      </w:r>
    </w:p>
    <w:p w14:paraId="798752FE" w14:textId="77777777" w:rsidR="008C18AE" w:rsidRDefault="00000000">
      <w:pPr>
        <w:spacing w:after="233" w:line="263" w:lineRule="auto"/>
        <w:ind w:left="-5" w:right="4537"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componentDidCatch</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error, info)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console.log(</w:t>
      </w:r>
      <w:proofErr w:type="gramEnd"/>
      <w:r>
        <w:rPr>
          <w:rFonts w:ascii="Courier New" w:eastAsia="Courier New" w:hAnsi="Courier New" w:cs="Courier New"/>
          <w:sz w:val="20"/>
        </w:rPr>
        <w:t>error, info</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w:t>
      </w:r>
    </w:p>
    <w:p w14:paraId="17808FEF" w14:textId="77777777" w:rsidR="00F53E61" w:rsidRDefault="00000000">
      <w:pPr>
        <w:spacing w:after="0" w:line="263" w:lineRule="auto"/>
        <w:ind w:left="-5" w:right="3442" w:hanging="10"/>
        <w:rPr>
          <w:rFonts w:ascii="Courier New" w:eastAsia="Courier New" w:hAnsi="Courier New" w:cs="Courier New"/>
          <w:sz w:val="20"/>
        </w:rPr>
      </w:pPr>
      <w:r>
        <w:rPr>
          <w:rFonts w:ascii="Courier New" w:eastAsia="Courier New" w:hAnsi="Courier New" w:cs="Courier New"/>
          <w:sz w:val="20"/>
        </w:rPr>
        <w:t xml:space="preserve">  </w:t>
      </w:r>
      <w:proofErr w:type="gramStart"/>
      <w:r>
        <w:rPr>
          <w:rFonts w:ascii="Courier New" w:eastAsia="Courier New" w:hAnsi="Courier New" w:cs="Courier New"/>
          <w:sz w:val="20"/>
        </w:rPr>
        <w:t>render(</w:t>
      </w:r>
      <w:proofErr w:type="gramEnd"/>
      <w:r>
        <w:rPr>
          <w:rFonts w:ascii="Courier New" w:eastAsia="Courier New" w:hAnsi="Courier New" w:cs="Courier New"/>
          <w:sz w:val="20"/>
        </w:rPr>
        <w:t xml:space="preserve">) {{    </w:t>
      </w:r>
    </w:p>
    <w:p w14:paraId="3CDC61C4" w14:textId="77777777" w:rsidR="00F53E61" w:rsidRDefault="00000000">
      <w:pPr>
        <w:spacing w:after="0" w:line="263" w:lineRule="auto"/>
        <w:ind w:left="-5" w:right="3442" w:hanging="10"/>
        <w:rPr>
          <w:rFonts w:ascii="Courier New" w:eastAsia="Courier New" w:hAnsi="Courier New" w:cs="Courier New"/>
          <w:sz w:val="20"/>
        </w:rPr>
      </w:pPr>
      <w:r>
        <w:rPr>
          <w:rFonts w:ascii="Courier New" w:eastAsia="Courier New" w:hAnsi="Courier New" w:cs="Courier New"/>
          <w:sz w:val="20"/>
        </w:rPr>
        <w:t xml:space="preserve"> if (</w:t>
      </w:r>
      <w:proofErr w:type="spellStart"/>
      <w:proofErr w:type="gramStart"/>
      <w:r>
        <w:rPr>
          <w:rFonts w:ascii="Courier New" w:eastAsia="Courier New" w:hAnsi="Courier New" w:cs="Courier New"/>
          <w:sz w:val="20"/>
        </w:rPr>
        <w:t>this.state</w:t>
      </w:r>
      <w:proofErr w:type="gramEnd"/>
      <w:r>
        <w:rPr>
          <w:rFonts w:ascii="Courier New" w:eastAsia="Courier New" w:hAnsi="Courier New" w:cs="Courier New"/>
          <w:sz w:val="20"/>
        </w:rPr>
        <w:t>.hasError</w:t>
      </w:r>
      <w:proofErr w:type="spellEnd"/>
      <w:r>
        <w:rPr>
          <w:rFonts w:ascii="Courier New" w:eastAsia="Courier New" w:hAnsi="Courier New" w:cs="Courier New"/>
          <w:sz w:val="20"/>
        </w:rPr>
        <w:t xml:space="preserve">) {{       </w:t>
      </w:r>
    </w:p>
    <w:p w14:paraId="1ACDC6AB" w14:textId="77777777" w:rsidR="00F53E61" w:rsidRDefault="00000000">
      <w:pPr>
        <w:spacing w:after="0" w:line="263" w:lineRule="auto"/>
        <w:ind w:left="-5" w:right="3442" w:hanging="10"/>
        <w:rPr>
          <w:rFonts w:ascii="Courier New" w:eastAsia="Courier New" w:hAnsi="Courier New" w:cs="Courier New"/>
          <w:sz w:val="20"/>
        </w:rPr>
      </w:pPr>
      <w:r>
        <w:rPr>
          <w:rFonts w:ascii="Courier New" w:eastAsia="Courier New" w:hAnsi="Courier New" w:cs="Courier New"/>
          <w:sz w:val="20"/>
        </w:rPr>
        <w:t xml:space="preserve">return &lt;h2&gt;Something went </w:t>
      </w:r>
      <w:proofErr w:type="gramStart"/>
      <w:r>
        <w:rPr>
          <w:rFonts w:ascii="Courier New" w:eastAsia="Courier New" w:hAnsi="Courier New" w:cs="Courier New"/>
          <w:sz w:val="20"/>
        </w:rPr>
        <w:t>wrong.&lt;</w:t>
      </w:r>
      <w:proofErr w:type="gramEnd"/>
      <w:r>
        <w:rPr>
          <w:rFonts w:ascii="Courier New" w:eastAsia="Courier New" w:hAnsi="Courier New" w:cs="Courier New"/>
          <w:sz w:val="20"/>
        </w:rPr>
        <w:t>/h2</w:t>
      </w:r>
      <w:proofErr w:type="gramStart"/>
      <w:r>
        <w:rPr>
          <w:rFonts w:ascii="Courier New" w:eastAsia="Courier New" w:hAnsi="Courier New" w:cs="Courier New"/>
          <w:sz w:val="20"/>
        </w:rPr>
        <w:t>&gt;;     }</w:t>
      </w:r>
      <w:proofErr w:type="gramEnd"/>
      <w:r>
        <w:rPr>
          <w:rFonts w:ascii="Courier New" w:eastAsia="Courier New" w:hAnsi="Courier New" w:cs="Courier New"/>
          <w:sz w:val="20"/>
        </w:rPr>
        <w:t xml:space="preserve">}     </w:t>
      </w:r>
    </w:p>
    <w:p w14:paraId="5787C532" w14:textId="6D9F7EBB" w:rsidR="008C18AE" w:rsidRDefault="00000000">
      <w:pPr>
        <w:spacing w:after="0" w:line="263" w:lineRule="auto"/>
        <w:ind w:left="-5" w:right="3442" w:hanging="10"/>
      </w:pPr>
      <w:r>
        <w:rPr>
          <w:rFonts w:ascii="Courier New" w:eastAsia="Courier New" w:hAnsi="Courier New" w:cs="Courier New"/>
          <w:sz w:val="20"/>
        </w:rPr>
        <w:t xml:space="preserve">return </w:t>
      </w:r>
      <w:proofErr w:type="spellStart"/>
      <w:proofErr w:type="gramStart"/>
      <w:r>
        <w:rPr>
          <w:rFonts w:ascii="Courier New" w:eastAsia="Courier New" w:hAnsi="Courier New" w:cs="Courier New"/>
          <w:sz w:val="20"/>
        </w:rPr>
        <w:t>this.props</w:t>
      </w:r>
      <w:proofErr w:type="gramEnd"/>
      <w:r>
        <w:rPr>
          <w:rFonts w:ascii="Courier New" w:eastAsia="Courier New" w:hAnsi="Courier New" w:cs="Courier New"/>
          <w:sz w:val="20"/>
        </w:rPr>
        <w:t>.</w:t>
      </w:r>
      <w:proofErr w:type="gramStart"/>
      <w:r>
        <w:rPr>
          <w:rFonts w:ascii="Courier New" w:eastAsia="Courier New" w:hAnsi="Courier New" w:cs="Courier New"/>
          <w:sz w:val="20"/>
        </w:rPr>
        <w:t>children</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w:t>
      </w:r>
    </w:p>
    <w:p w14:paraId="0EA4F0CD" w14:textId="77777777" w:rsidR="008C18AE" w:rsidRDefault="00000000">
      <w:pPr>
        <w:spacing w:after="472" w:line="263" w:lineRule="auto"/>
        <w:ind w:left="-5" w:right="3442" w:hanging="10"/>
      </w:pPr>
      <w:r>
        <w:rPr>
          <w:rFonts w:ascii="Courier New" w:eastAsia="Courier New" w:hAnsi="Courier New" w:cs="Courier New"/>
          <w:sz w:val="20"/>
        </w:rPr>
        <w:t>}}</w:t>
      </w:r>
    </w:p>
    <w:p w14:paraId="68B68F95" w14:textId="77777777" w:rsidR="008C18AE" w:rsidRDefault="00000000">
      <w:pPr>
        <w:spacing w:after="232"/>
        <w:ind w:left="-5" w:hanging="10"/>
      </w:pPr>
      <w:r>
        <w:rPr>
          <w:rFonts w:ascii="Arial" w:eastAsia="Arial" w:hAnsi="Arial" w:cs="Arial"/>
          <w:b/>
          <w:sz w:val="20"/>
        </w:rPr>
        <w:t>2. How does the try...catch block differ from an Error Boundary in handling errors in React?</w:t>
      </w:r>
    </w:p>
    <w:p w14:paraId="3EAF404A" w14:textId="77777777" w:rsidR="008C18AE" w:rsidRDefault="00000000">
      <w:pPr>
        <w:spacing w:after="236" w:line="255" w:lineRule="auto"/>
        <w:ind w:left="-5" w:hanging="10"/>
      </w:pPr>
      <w:r>
        <w:rPr>
          <w:rFonts w:ascii="Arial" w:eastAsia="Arial" w:hAnsi="Arial" w:cs="Arial"/>
          <w:b/>
          <w:sz w:val="20"/>
        </w:rPr>
        <w:t>try...catch</w:t>
      </w:r>
      <w:r>
        <w:rPr>
          <w:rFonts w:ascii="Arial" w:eastAsia="Arial" w:hAnsi="Arial" w:cs="Arial"/>
          <w:sz w:val="20"/>
        </w:rPr>
        <w:t xml:space="preserve"> is a JavaScript feature that handles errors in </w:t>
      </w:r>
      <w:r>
        <w:rPr>
          <w:rFonts w:ascii="Arial" w:eastAsia="Arial" w:hAnsi="Arial" w:cs="Arial"/>
          <w:b/>
          <w:sz w:val="20"/>
        </w:rPr>
        <w:t>imperative code</w:t>
      </w:r>
      <w:r>
        <w:rPr>
          <w:rFonts w:ascii="Arial" w:eastAsia="Arial" w:hAnsi="Arial" w:cs="Arial"/>
          <w:sz w:val="20"/>
        </w:rPr>
        <w:t xml:space="preserve"> (like functions or event handlers). It cannot catch errors that occur during </w:t>
      </w:r>
      <w:proofErr w:type="spellStart"/>
      <w:r>
        <w:rPr>
          <w:rFonts w:ascii="Arial" w:eastAsia="Arial" w:hAnsi="Arial" w:cs="Arial"/>
          <w:sz w:val="20"/>
        </w:rPr>
        <w:t>React’s</w:t>
      </w:r>
      <w:proofErr w:type="spellEnd"/>
      <w:r>
        <w:rPr>
          <w:rFonts w:ascii="Arial" w:eastAsia="Arial" w:hAnsi="Arial" w:cs="Arial"/>
          <w:sz w:val="20"/>
        </w:rPr>
        <w:t xml:space="preserve"> rendering phase.</w:t>
      </w:r>
    </w:p>
    <w:p w14:paraId="644225B5" w14:textId="77777777" w:rsidR="008C18AE" w:rsidRDefault="00000000">
      <w:pPr>
        <w:spacing w:after="0"/>
        <w:ind w:left="-5" w:hanging="10"/>
      </w:pPr>
      <w:r>
        <w:rPr>
          <w:rFonts w:ascii="Arial" w:eastAsia="Arial" w:hAnsi="Arial" w:cs="Arial"/>
          <w:b/>
          <w:sz w:val="20"/>
        </w:rPr>
        <w:t>Key Differences:</w:t>
      </w:r>
    </w:p>
    <w:p w14:paraId="58AD6DE3" w14:textId="77777777" w:rsidR="008C18AE" w:rsidRDefault="00000000">
      <w:pPr>
        <w:numPr>
          <w:ilvl w:val="0"/>
          <w:numId w:val="2"/>
        </w:numPr>
        <w:spacing w:after="3" w:line="255" w:lineRule="auto"/>
        <w:ind w:hanging="126"/>
      </w:pPr>
      <w:r>
        <w:rPr>
          <w:rFonts w:ascii="Arial" w:eastAsia="Arial" w:hAnsi="Arial" w:cs="Arial"/>
          <w:b/>
          <w:sz w:val="20"/>
        </w:rPr>
        <w:t>Error Boundary</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Catches rendering and lifecycle errors inside components.</w:t>
      </w:r>
    </w:p>
    <w:p w14:paraId="105D9534" w14:textId="77777777" w:rsidR="008C18AE" w:rsidRDefault="00000000">
      <w:pPr>
        <w:numPr>
          <w:ilvl w:val="0"/>
          <w:numId w:val="2"/>
        </w:numPr>
        <w:spacing w:after="3" w:line="255" w:lineRule="auto"/>
        <w:ind w:hanging="126"/>
      </w:pPr>
      <w:r>
        <w:rPr>
          <w:rFonts w:ascii="Arial" w:eastAsia="Arial" w:hAnsi="Arial" w:cs="Arial"/>
          <w:b/>
          <w:sz w:val="20"/>
        </w:rPr>
        <w:t>try...catch</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Handles errors in normal JavaScript logic or event handlers.</w:t>
      </w:r>
    </w:p>
    <w:p w14:paraId="7131A967" w14:textId="77777777" w:rsidR="008C18AE" w:rsidRDefault="00000000">
      <w:pPr>
        <w:numPr>
          <w:ilvl w:val="0"/>
          <w:numId w:val="2"/>
        </w:numPr>
        <w:spacing w:after="3" w:line="255" w:lineRule="auto"/>
        <w:ind w:hanging="126"/>
      </w:pPr>
      <w:r>
        <w:rPr>
          <w:rFonts w:ascii="Arial" w:eastAsia="Arial" w:hAnsi="Arial" w:cs="Arial"/>
          <w:b/>
          <w:sz w:val="20"/>
        </w:rPr>
        <w:t>Error Boundary</w:t>
      </w:r>
      <w:r>
        <w:rPr>
          <w:rFonts w:ascii="Arial" w:eastAsia="Arial" w:hAnsi="Arial" w:cs="Arial"/>
          <w:sz w:val="20"/>
        </w:rPr>
        <w:t xml:space="preserve"> works at the component level; </w:t>
      </w:r>
      <w:r>
        <w:rPr>
          <w:rFonts w:ascii="Arial" w:eastAsia="Arial" w:hAnsi="Arial" w:cs="Arial"/>
          <w:b/>
          <w:sz w:val="20"/>
        </w:rPr>
        <w:t>try...catch</w:t>
      </w:r>
      <w:r>
        <w:rPr>
          <w:rFonts w:ascii="Arial" w:eastAsia="Arial" w:hAnsi="Arial" w:cs="Arial"/>
          <w:sz w:val="20"/>
        </w:rPr>
        <w:t xml:space="preserve"> works at the code block level.</w:t>
      </w:r>
    </w:p>
    <w:p w14:paraId="193CD97E" w14:textId="77777777" w:rsidR="008C18AE" w:rsidRDefault="00000000">
      <w:pPr>
        <w:numPr>
          <w:ilvl w:val="0"/>
          <w:numId w:val="2"/>
        </w:numPr>
        <w:spacing w:after="235" w:line="255" w:lineRule="auto"/>
        <w:ind w:hanging="126"/>
      </w:pPr>
      <w:r>
        <w:rPr>
          <w:rFonts w:ascii="Arial" w:eastAsia="Arial" w:hAnsi="Arial" w:cs="Arial"/>
          <w:b/>
          <w:sz w:val="20"/>
        </w:rPr>
        <w:t>Error Boundary</w:t>
      </w:r>
      <w:r>
        <w:rPr>
          <w:rFonts w:ascii="Arial" w:eastAsia="Arial" w:hAnsi="Arial" w:cs="Arial"/>
          <w:sz w:val="20"/>
        </w:rPr>
        <w:t xml:space="preserve"> provides a fallback UI; </w:t>
      </w:r>
      <w:r>
        <w:rPr>
          <w:rFonts w:ascii="Arial" w:eastAsia="Arial" w:hAnsi="Arial" w:cs="Arial"/>
          <w:b/>
          <w:sz w:val="20"/>
        </w:rPr>
        <w:t>try...catch</w:t>
      </w:r>
      <w:r>
        <w:rPr>
          <w:rFonts w:ascii="Arial" w:eastAsia="Arial" w:hAnsi="Arial" w:cs="Arial"/>
          <w:sz w:val="20"/>
        </w:rPr>
        <w:t xml:space="preserve"> does not.</w:t>
      </w:r>
    </w:p>
    <w:p w14:paraId="4E708107" w14:textId="77777777" w:rsidR="008C18AE" w:rsidRDefault="00000000">
      <w:pPr>
        <w:spacing w:after="0"/>
        <w:ind w:left="-5" w:hanging="10"/>
      </w:pPr>
      <w:r>
        <w:rPr>
          <w:rFonts w:ascii="Arial" w:eastAsia="Arial" w:hAnsi="Arial" w:cs="Arial"/>
          <w:b/>
          <w:sz w:val="20"/>
        </w:rPr>
        <w:t>Example of try...catch:</w:t>
      </w:r>
    </w:p>
    <w:p w14:paraId="4D12C39B" w14:textId="77777777" w:rsidR="008C18AE" w:rsidRDefault="00000000">
      <w:pPr>
        <w:spacing w:after="0" w:line="263" w:lineRule="auto"/>
        <w:ind w:left="-5" w:right="3442" w:hanging="10"/>
      </w:pPr>
      <w:r>
        <w:rPr>
          <w:rFonts w:ascii="Courier New" w:eastAsia="Courier New" w:hAnsi="Courier New" w:cs="Courier New"/>
          <w:sz w:val="20"/>
        </w:rPr>
        <w:t xml:space="preserve">function </w:t>
      </w:r>
      <w:proofErr w:type="spellStart"/>
      <w:proofErr w:type="gramStart"/>
      <w:r>
        <w:rPr>
          <w:rFonts w:ascii="Courier New" w:eastAsia="Courier New" w:hAnsi="Courier New" w:cs="Courier New"/>
          <w:sz w:val="20"/>
        </w:rPr>
        <w:t>handleClick</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try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throw new </w:t>
      </w:r>
      <w:proofErr w:type="gramStart"/>
      <w:r>
        <w:rPr>
          <w:rFonts w:ascii="Courier New" w:eastAsia="Courier New" w:hAnsi="Courier New" w:cs="Courier New"/>
          <w:sz w:val="20"/>
        </w:rPr>
        <w:t>Error(</w:t>
      </w:r>
      <w:proofErr w:type="gramEnd"/>
      <w:r>
        <w:rPr>
          <w:rFonts w:ascii="Courier New" w:eastAsia="Courier New" w:hAnsi="Courier New" w:cs="Courier New"/>
          <w:sz w:val="20"/>
        </w:rPr>
        <w:t>"Something went wrong"</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catch (error)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console.error</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error.message</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w:t>
      </w:r>
    </w:p>
    <w:p w14:paraId="2BDA8D20" w14:textId="62D3F8E2" w:rsidR="008C18AE" w:rsidRDefault="00000000" w:rsidP="00F53E61">
      <w:pPr>
        <w:spacing w:after="472" w:line="263" w:lineRule="auto"/>
        <w:ind w:left="-5" w:right="3442" w:hanging="10"/>
      </w:pPr>
      <w:r>
        <w:rPr>
          <w:rFonts w:ascii="Courier New" w:eastAsia="Courier New" w:hAnsi="Courier New" w:cs="Courier New"/>
          <w:sz w:val="20"/>
        </w:rPr>
        <w:t>}}</w:t>
      </w:r>
    </w:p>
    <w:sectPr w:rsidR="008C18AE">
      <w:pgSz w:w="11906" w:h="16838"/>
      <w:pgMar w:top="1650" w:right="1608" w:bottom="168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B127D"/>
    <w:multiLevelType w:val="hybridMultilevel"/>
    <w:tmpl w:val="E516FEC6"/>
    <w:lvl w:ilvl="0" w:tplc="9F749B52">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D405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2CCC4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F886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9E500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16716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6821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1CC93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7C97A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B9B2B35"/>
    <w:multiLevelType w:val="hybridMultilevel"/>
    <w:tmpl w:val="A9780BDC"/>
    <w:lvl w:ilvl="0" w:tplc="45A2E8A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90EE5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DC155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A2D7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ABA4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6E62F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2E71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BC3EB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36EB9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3384225">
    <w:abstractNumId w:val="0"/>
  </w:num>
  <w:num w:numId="2" w16cid:durableId="470633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8AE"/>
    <w:rsid w:val="002B78EB"/>
    <w:rsid w:val="008C18AE"/>
    <w:rsid w:val="00C120AA"/>
    <w:rsid w:val="00F53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5916"/>
  <w15:docId w15:val="{D3B80FA3-B919-4119-92C3-CB8A9DC4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vinith s shetty</cp:lastModifiedBy>
  <cp:revision>3</cp:revision>
  <cp:lastPrinted>2025-11-11T03:49:00Z</cp:lastPrinted>
  <dcterms:created xsi:type="dcterms:W3CDTF">2025-11-11T03:52:00Z</dcterms:created>
  <dcterms:modified xsi:type="dcterms:W3CDTF">2025-11-11T03:52:00Z</dcterms:modified>
</cp:coreProperties>
</file>