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left" w:leader="none" w:pos="1440"/>
        </w:tabs>
        <w:rPr>
          <w:b w:val="1"/>
        </w:rPr>
      </w:pPr>
      <w:bookmarkStart w:colFirst="0" w:colLast="0" w:name="_6gulw05jtnz1" w:id="0"/>
      <w:bookmarkEnd w:id="0"/>
      <w:r w:rsidDel="00000000" w:rsidR="00000000" w:rsidRPr="00000000">
        <w:rPr>
          <w:b w:val="1"/>
          <w:rtl w:val="0"/>
        </w:rPr>
        <w:t xml:space="preserve">1   INTRODUCTION</w:t>
      </w:r>
    </w:p>
    <w:p w:rsidR="00000000" w:rsidDel="00000000" w:rsidP="00000000" w:rsidRDefault="00000000" w:rsidRPr="00000000" w14:paraId="00000002">
      <w:pPr>
        <w:pStyle w:val="Heading2"/>
        <w:tabs>
          <w:tab w:val="left" w:leader="none" w:pos="1440"/>
        </w:tabs>
        <w:rPr>
          <w:b w:val="1"/>
        </w:rPr>
      </w:pPr>
      <w:bookmarkStart w:colFirst="0" w:colLast="0" w:name="_3mosdkb0zv7p" w:id="1"/>
      <w:bookmarkEnd w:id="1"/>
      <w:r w:rsidDel="00000000" w:rsidR="00000000" w:rsidRPr="00000000">
        <w:rPr>
          <w:rtl w:val="0"/>
        </w:rPr>
        <w:t xml:space="preserve">       </w:t>
      </w:r>
      <w:r w:rsidDel="00000000" w:rsidR="00000000" w:rsidRPr="00000000">
        <w:rPr>
          <w:b w:val="1"/>
          <w:rtl w:val="0"/>
        </w:rPr>
        <w:t xml:space="preserve">1.1  OVERVIEW</w:t>
      </w:r>
    </w:p>
    <w:p w:rsidR="00000000" w:rsidDel="00000000" w:rsidP="00000000" w:rsidRDefault="00000000" w:rsidRPr="00000000" w14:paraId="00000003">
      <w:pPr>
        <w:tabs>
          <w:tab w:val="left" w:leader="none" w:pos="1440"/>
        </w:tabs>
        <w:rPr>
          <w:rFonts w:ascii="Roboto" w:cs="Roboto" w:eastAsia="Roboto" w:hAnsi="Roboto"/>
          <w:color w:val="374151"/>
          <w:sz w:val="24"/>
          <w:szCs w:val="24"/>
          <w:shd w:fill="f7f7f8" w:val="clear"/>
        </w:rPr>
      </w:pPr>
      <w:r w:rsidDel="00000000" w:rsidR="00000000" w:rsidRPr="00000000">
        <w:rPr>
          <w:rtl w:val="0"/>
        </w:rPr>
        <w:t xml:space="preserve">                      </w:t>
      </w:r>
      <w:r w:rsidDel="00000000" w:rsidR="00000000" w:rsidRPr="00000000">
        <w:rPr>
          <w:rFonts w:ascii="Roboto" w:cs="Roboto" w:eastAsia="Roboto" w:hAnsi="Roboto"/>
          <w:color w:val="374151"/>
          <w:sz w:val="24"/>
          <w:szCs w:val="24"/>
          <w:shd w:fill="f7f7f8" w:val="clear"/>
          <w:rtl w:val="0"/>
        </w:rPr>
        <w:t xml:space="preserve">The Air Transportation Analysis project aims to leverage Tableau's powerful data visualization capabilities to gain valuable insights and make informed decisions within the aviation industry. This project focuses on various aspects of air transportation, including route optimization, passenger demographics, and operational efficiency.</w:t>
      </w:r>
    </w:p>
    <w:p w:rsidR="00000000" w:rsidDel="00000000" w:rsidP="00000000" w:rsidRDefault="00000000" w:rsidRPr="00000000" w14:paraId="00000004">
      <w:pPr>
        <w:pStyle w:val="Heading2"/>
        <w:tabs>
          <w:tab w:val="left" w:leader="none" w:pos="1440"/>
        </w:tabs>
        <w:rPr>
          <w:b w:val="1"/>
        </w:rPr>
      </w:pPr>
      <w:bookmarkStart w:colFirst="0" w:colLast="0" w:name="_ljsfsqkolfea" w:id="2"/>
      <w:bookmarkEnd w:id="2"/>
      <w:r w:rsidDel="00000000" w:rsidR="00000000" w:rsidRPr="00000000">
        <w:rPr>
          <w:rtl w:val="0"/>
        </w:rPr>
        <w:t xml:space="preserve">       </w:t>
      </w:r>
      <w:r w:rsidDel="00000000" w:rsidR="00000000" w:rsidRPr="00000000">
        <w:rPr>
          <w:b w:val="1"/>
          <w:rtl w:val="0"/>
        </w:rPr>
        <w:t xml:space="preserve">1.2  PURPOSE</w:t>
      </w:r>
    </w:p>
    <w:p w:rsidR="00000000" w:rsidDel="00000000" w:rsidP="00000000" w:rsidRDefault="00000000" w:rsidRPr="00000000" w14:paraId="00000005">
      <w:pPr>
        <w:tabs>
          <w:tab w:val="left" w:leader="none" w:pos="1440"/>
        </w:tabs>
        <w:rPr>
          <w:rFonts w:ascii="Roboto" w:cs="Roboto" w:eastAsia="Roboto" w:hAnsi="Roboto"/>
          <w:color w:val="374151"/>
          <w:sz w:val="24"/>
          <w:szCs w:val="24"/>
          <w:shd w:fill="f7f7f8" w:val="clear"/>
        </w:rPr>
      </w:pPr>
      <w:r w:rsidDel="00000000" w:rsidR="00000000" w:rsidRPr="00000000">
        <w:rPr>
          <w:rtl w:val="0"/>
        </w:rPr>
        <w:t xml:space="preserve">                     </w:t>
      </w:r>
      <w:r w:rsidDel="00000000" w:rsidR="00000000" w:rsidRPr="00000000">
        <w:rPr>
          <w:rFonts w:ascii="Roboto" w:cs="Roboto" w:eastAsia="Roboto" w:hAnsi="Roboto"/>
          <w:color w:val="374151"/>
          <w:sz w:val="24"/>
          <w:szCs w:val="24"/>
          <w:shd w:fill="f7f7f8" w:val="clear"/>
          <w:rtl w:val="0"/>
        </w:rPr>
        <w:t xml:space="preserve">Analyze historical flight data to identify routes with high demand and potential profitability. Optimize existing routes and explore opportunities for new ones.Collect operational data such as aircraft utilization, maintenance records, and fuel consumption. This information may come from internal airline systems.</w:t>
      </w:r>
    </w:p>
    <w:p w:rsidR="00000000" w:rsidDel="00000000" w:rsidP="00000000" w:rsidRDefault="00000000" w:rsidRPr="00000000" w14:paraId="00000006">
      <w:pPr>
        <w:pStyle w:val="Heading1"/>
        <w:tabs>
          <w:tab w:val="left" w:leader="none" w:pos="1440"/>
        </w:tabs>
        <w:rPr>
          <w:b w:val="1"/>
        </w:rPr>
      </w:pPr>
      <w:bookmarkStart w:colFirst="0" w:colLast="0" w:name="_nnqxez44b1f3" w:id="3"/>
      <w:bookmarkEnd w:id="3"/>
      <w:r w:rsidDel="00000000" w:rsidR="00000000" w:rsidRPr="00000000">
        <w:rPr>
          <w:b w:val="1"/>
          <w:rtl w:val="0"/>
        </w:rPr>
        <w:t xml:space="preserve">2   Problem Definition &amp; Design Thinking</w:t>
      </w:r>
    </w:p>
    <w:p w:rsidR="00000000" w:rsidDel="00000000" w:rsidP="00000000" w:rsidRDefault="00000000" w:rsidRPr="00000000" w14:paraId="00000007">
      <w:pPr>
        <w:pStyle w:val="Heading2"/>
        <w:tabs>
          <w:tab w:val="left" w:leader="none" w:pos="1440"/>
        </w:tabs>
        <w:rPr>
          <w:b w:val="1"/>
        </w:rPr>
      </w:pPr>
      <w:bookmarkStart w:colFirst="0" w:colLast="0" w:name="_s4c1ilebc242" w:id="4"/>
      <w:bookmarkEnd w:id="4"/>
      <w:r w:rsidDel="00000000" w:rsidR="00000000" w:rsidRPr="00000000">
        <w:rPr>
          <w:rtl w:val="0"/>
        </w:rPr>
        <w:t xml:space="preserve">         </w:t>
      </w:r>
      <w:r w:rsidDel="00000000" w:rsidR="00000000" w:rsidRPr="00000000">
        <w:rPr>
          <w:b w:val="1"/>
          <w:rtl w:val="0"/>
        </w:rPr>
        <w:t xml:space="preserve">2.1  Empathy map</w:t>
      </w:r>
    </w:p>
    <w:p w:rsidR="00000000" w:rsidDel="00000000" w:rsidP="00000000" w:rsidRDefault="00000000" w:rsidRPr="00000000" w14:paraId="00000008">
      <w:pPr>
        <w:pStyle w:val="Heading2"/>
        <w:tabs>
          <w:tab w:val="left" w:leader="none" w:pos="1440"/>
        </w:tabs>
        <w:rPr/>
      </w:pPr>
      <w:bookmarkStart w:colFirst="0" w:colLast="0" w:name="_wfqlpsj439fw" w:id="5"/>
      <w:bookmarkEnd w:id="5"/>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tabs>
          <w:tab w:val="left" w:leader="none" w:pos="1440"/>
        </w:tabs>
        <w:rPr>
          <w:b w:val="1"/>
        </w:rPr>
      </w:pPr>
      <w:bookmarkStart w:colFirst="0" w:colLast="0" w:name="_w94p86jejiwd" w:id="6"/>
      <w:bookmarkEnd w:id="6"/>
      <w:r w:rsidDel="00000000" w:rsidR="00000000" w:rsidRPr="00000000">
        <w:rPr>
          <w:b w:val="1"/>
          <w:rtl w:val="0"/>
        </w:rPr>
        <w:t xml:space="preserve">2.2  Ideation &amp; Brainstorming map</w:t>
      </w:r>
    </w:p>
    <w:p w:rsidR="00000000" w:rsidDel="00000000" w:rsidP="00000000" w:rsidRDefault="00000000" w:rsidRPr="00000000" w14:paraId="0000000A">
      <w:pPr>
        <w:tabs>
          <w:tab w:val="left" w:leader="none" w:pos="1440"/>
        </w:tabs>
        <w:rPr/>
      </w:pPr>
      <w:r w:rsidDel="00000000" w:rsidR="00000000" w:rsidRPr="00000000">
        <w:rPr>
          <w:rtl w:val="0"/>
        </w:rPr>
      </w:r>
    </w:p>
    <w:p w:rsidR="00000000" w:rsidDel="00000000" w:rsidP="00000000" w:rsidRDefault="00000000" w:rsidRPr="00000000" w14:paraId="0000000B">
      <w:pPr>
        <w:tabs>
          <w:tab w:val="left" w:leader="none" w:pos="1440"/>
        </w:tabs>
        <w:rPr/>
      </w:pPr>
      <w:r w:rsidDel="00000000" w:rsidR="00000000" w:rsidRPr="00000000">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tabs>
          <w:tab w:val="left" w:leader="none" w:pos="1440"/>
        </w:tabs>
        <w:rPr>
          <w:b w:val="1"/>
        </w:rPr>
      </w:pPr>
      <w:bookmarkStart w:colFirst="0" w:colLast="0" w:name="_nm306m1mwsp" w:id="7"/>
      <w:bookmarkEnd w:id="7"/>
      <w:r w:rsidDel="00000000" w:rsidR="00000000" w:rsidRPr="00000000">
        <w:rPr>
          <w:b w:val="1"/>
          <w:rtl w:val="0"/>
        </w:rPr>
        <w:t xml:space="preserve">3   RESULT</w:t>
      </w:r>
    </w:p>
    <w:p w:rsidR="00000000" w:rsidDel="00000000" w:rsidP="00000000" w:rsidRDefault="00000000" w:rsidRPr="00000000" w14:paraId="0000000D">
      <w:pPr>
        <w:tabs>
          <w:tab w:val="left" w:leader="none" w:pos="1440"/>
        </w:tabs>
        <w:rPr>
          <w:rFonts w:ascii="Roboto" w:cs="Roboto" w:eastAsia="Roboto" w:hAnsi="Roboto"/>
          <w:color w:val="374151"/>
          <w:sz w:val="24"/>
          <w:szCs w:val="24"/>
          <w:shd w:fill="f7f7f8" w:val="clear"/>
        </w:rPr>
      </w:pPr>
      <w:r w:rsidDel="00000000" w:rsidR="00000000" w:rsidRPr="00000000">
        <w:rPr>
          <w:rtl w:val="0"/>
        </w:rPr>
        <w:t xml:space="preserve">              </w:t>
      </w:r>
      <w:r w:rsidDel="00000000" w:rsidR="00000000" w:rsidRPr="00000000">
        <w:rPr>
          <w:rFonts w:ascii="Roboto" w:cs="Roboto" w:eastAsia="Roboto" w:hAnsi="Roboto"/>
          <w:color w:val="374151"/>
          <w:sz w:val="24"/>
          <w:szCs w:val="24"/>
          <w:shd w:fill="f7f7f8" w:val="clear"/>
          <w:rtl w:val="0"/>
        </w:rPr>
        <w:t xml:space="preserve">The project will empower stakeholders with actionable insights and facilitate data-driven decision-making in the air transportation industry.</w:t>
      </w:r>
    </w:p>
    <w:p w:rsidR="00000000" w:rsidDel="00000000" w:rsidP="00000000" w:rsidRDefault="00000000" w:rsidRPr="00000000" w14:paraId="0000000E">
      <w:pPr>
        <w:tabs>
          <w:tab w:val="left" w:leader="none" w:pos="1440"/>
        </w:tabs>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0F">
      <w:pPr>
        <w:pStyle w:val="Subtitle"/>
        <w:tabs>
          <w:tab w:val="left" w:leader="none" w:pos="1440"/>
        </w:tabs>
        <w:rPr/>
      </w:pPr>
      <w:bookmarkStart w:colFirst="0" w:colLast="0" w:name="_ef7wnh6oq81p" w:id="8"/>
      <w:bookmarkEnd w:id="8"/>
      <w:r w:rsidDel="00000000" w:rsidR="00000000" w:rsidRPr="00000000">
        <w:rPr>
          <w:rtl w:val="0"/>
        </w:rPr>
        <w:t xml:space="preserve">      </w:t>
      </w:r>
      <w:r w:rsidDel="00000000" w:rsidR="00000000" w:rsidRPr="00000000">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tabs>
          <w:tab w:val="left" w:leader="none" w:pos="1440"/>
        </w:tabs>
        <w:rPr>
          <w:b w:val="1"/>
        </w:rPr>
      </w:pPr>
      <w:bookmarkStart w:colFirst="0" w:colLast="0" w:name="_qascu6ydh0pl" w:id="9"/>
      <w:bookmarkEnd w:id="9"/>
      <w:r w:rsidDel="00000000" w:rsidR="00000000" w:rsidRPr="00000000">
        <w:rPr>
          <w:b w:val="1"/>
          <w:rtl w:val="0"/>
        </w:rPr>
        <w:t xml:space="preserve">4   Advantages &amp; Disadvantages</w:t>
      </w:r>
    </w:p>
    <w:p w:rsidR="00000000" w:rsidDel="00000000" w:rsidP="00000000" w:rsidRDefault="00000000" w:rsidRPr="00000000" w14:paraId="00000011">
      <w:pPr>
        <w:pStyle w:val="Heading3"/>
        <w:tabs>
          <w:tab w:val="left" w:leader="none" w:pos="1440"/>
        </w:tabs>
        <w:rPr>
          <w:b w:val="1"/>
        </w:rPr>
      </w:pPr>
      <w:bookmarkStart w:colFirst="0" w:colLast="0" w:name="_4zuqs1ossohy" w:id="10"/>
      <w:bookmarkEnd w:id="10"/>
      <w:r w:rsidDel="00000000" w:rsidR="00000000" w:rsidRPr="00000000">
        <w:rPr>
          <w:rtl w:val="0"/>
        </w:rPr>
        <w:t xml:space="preserve">           </w:t>
      </w:r>
      <w:r w:rsidDel="00000000" w:rsidR="00000000" w:rsidRPr="00000000">
        <w:rPr>
          <w:b w:val="1"/>
          <w:rtl w:val="0"/>
        </w:rPr>
        <w:t xml:space="preserve">4.1  Advantages</w:t>
      </w:r>
    </w:p>
    <w:p w:rsidR="00000000" w:rsidDel="00000000" w:rsidP="00000000" w:rsidRDefault="00000000" w:rsidRPr="00000000" w14:paraId="00000012">
      <w:pPr>
        <w:pStyle w:val="Heading3"/>
        <w:tabs>
          <w:tab w:val="left" w:leader="none" w:pos="1440"/>
        </w:tabs>
        <w:rPr>
          <w:rFonts w:ascii="Roboto" w:cs="Roboto" w:eastAsia="Roboto" w:hAnsi="Roboto"/>
          <w:color w:val="374151"/>
          <w:sz w:val="24"/>
          <w:szCs w:val="24"/>
        </w:rPr>
      </w:pPr>
      <w:bookmarkStart w:colFirst="0" w:colLast="0" w:name="_ume9ggh1wyz6" w:id="11"/>
      <w:bookmarkEnd w:id="11"/>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Geospatial Analysis: Tableau's geospatial capabilities enable the visualization of flight routes, airport locations, and passenger flows on maps, providing a comprehensive view of the air transportation network.</w:t>
      </w:r>
    </w:p>
    <w:p w:rsidR="00000000" w:rsidDel="00000000" w:rsidP="00000000" w:rsidRDefault="00000000" w:rsidRPr="00000000" w14:paraId="00000013">
      <w:pPr>
        <w:tabs>
          <w:tab w:val="left" w:leader="none" w:pos="1440"/>
        </w:tabs>
        <w:rPr/>
      </w:pPr>
      <w:r w:rsidDel="00000000" w:rsidR="00000000" w:rsidRPr="00000000">
        <w:rPr>
          <w:rtl w:val="0"/>
        </w:rPr>
      </w:r>
    </w:p>
    <w:p w:rsidR="00000000" w:rsidDel="00000000" w:rsidP="00000000" w:rsidRDefault="00000000" w:rsidRPr="00000000" w14:paraId="00000014">
      <w:pPr>
        <w:tabs>
          <w:tab w:val="left" w:leader="none" w:pos="1440"/>
        </w:tabs>
        <w:rPr>
          <w:rFonts w:ascii="Roboto" w:cs="Roboto" w:eastAsia="Roboto" w:hAnsi="Roboto"/>
          <w:color w:val="374151"/>
          <w:sz w:val="24"/>
          <w:szCs w:val="24"/>
          <w:shd w:fill="f7f7f8" w:val="clear"/>
        </w:rPr>
      </w:pPr>
      <w:r w:rsidDel="00000000" w:rsidR="00000000" w:rsidRPr="00000000">
        <w:rPr>
          <w:rtl w:val="0"/>
        </w:rPr>
        <w:t xml:space="preserve">                     </w:t>
      </w:r>
      <w:r w:rsidDel="00000000" w:rsidR="00000000" w:rsidRPr="00000000">
        <w:rPr>
          <w:rFonts w:ascii="Roboto" w:cs="Roboto" w:eastAsia="Roboto" w:hAnsi="Roboto"/>
          <w:sz w:val="24"/>
          <w:szCs w:val="24"/>
          <w:shd w:fill="f7f7f8" w:val="clear"/>
          <w:rtl w:val="0"/>
        </w:rPr>
        <w:t xml:space="preserve">Scalability:</w:t>
      </w:r>
      <w:r w:rsidDel="00000000" w:rsidR="00000000" w:rsidRPr="00000000">
        <w:rPr>
          <w:rFonts w:ascii="Roboto" w:cs="Roboto" w:eastAsia="Roboto" w:hAnsi="Roboto"/>
          <w:color w:val="374151"/>
          <w:sz w:val="24"/>
          <w:szCs w:val="24"/>
          <w:shd w:fill="f7f7f8" w:val="clear"/>
          <w:rtl w:val="0"/>
        </w:rPr>
        <w:t xml:space="preserve"> Tableau can handle large datasets and is scalable to accommodate growing data needs, which is essential in the data-rich aviation industry.</w:t>
      </w:r>
    </w:p>
    <w:p w:rsidR="00000000" w:rsidDel="00000000" w:rsidP="00000000" w:rsidRDefault="00000000" w:rsidRPr="00000000" w14:paraId="00000015">
      <w:pPr>
        <w:pStyle w:val="Heading3"/>
        <w:tabs>
          <w:tab w:val="left" w:leader="none" w:pos="1440"/>
        </w:tabs>
        <w:rPr>
          <w:b w:val="1"/>
        </w:rPr>
      </w:pPr>
      <w:bookmarkStart w:colFirst="0" w:colLast="0" w:name="_zar27z9cpdhy" w:id="12"/>
      <w:bookmarkEnd w:id="12"/>
      <w:r w:rsidDel="00000000" w:rsidR="00000000" w:rsidRPr="00000000">
        <w:rPr>
          <w:rtl w:val="0"/>
        </w:rPr>
        <w:t xml:space="preserve">            </w:t>
      </w:r>
      <w:r w:rsidDel="00000000" w:rsidR="00000000" w:rsidRPr="00000000">
        <w:rPr>
          <w:b w:val="1"/>
          <w:rtl w:val="0"/>
        </w:rPr>
        <w:t xml:space="preserve">4.2  Disadvantages</w:t>
      </w:r>
    </w:p>
    <w:p w:rsidR="00000000" w:rsidDel="00000000" w:rsidP="00000000" w:rsidRDefault="00000000" w:rsidRPr="00000000" w14:paraId="00000016">
      <w:pPr>
        <w:tabs>
          <w:tab w:val="left" w:leader="none" w:pos="1440"/>
        </w:tabs>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tabs>
          <w:tab w:val="left" w:leader="none" w:pos="1440"/>
        </w:tabs>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Limited Advanced Analytics: Tableau is primarily a data visualization tool, and while it offers some basic analytics capabilities, it may not be suitable for advanced statistical analysis or machine learning tasks. Additional tools may be needed for these purposes. </w:t>
      </w:r>
    </w:p>
    <w:p w:rsidR="00000000" w:rsidDel="00000000" w:rsidP="00000000" w:rsidRDefault="00000000" w:rsidRPr="00000000" w14:paraId="00000018">
      <w:pPr>
        <w:tabs>
          <w:tab w:val="left" w:leader="none" w:pos="1440"/>
        </w:tabs>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w:t>
      </w:r>
    </w:p>
    <w:p w:rsidR="00000000" w:rsidDel="00000000" w:rsidP="00000000" w:rsidRDefault="00000000" w:rsidRPr="00000000" w14:paraId="00000019">
      <w:pPr>
        <w:tabs>
          <w:tab w:val="left" w:leader="none" w:pos="1440"/>
        </w:tabs>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tl w:val="0"/>
        </w:rPr>
        <w:t xml:space="preserve">                        Data Preparation: Data preparation can be time-consuming and may require cleaning, transformation, and normalization before analysis in Tableau. This can be a significant challenge, especially with complex aviation data.</w:t>
      </w:r>
    </w:p>
    <w:p w:rsidR="00000000" w:rsidDel="00000000" w:rsidP="00000000" w:rsidRDefault="00000000" w:rsidRPr="00000000" w14:paraId="0000001A">
      <w:pPr>
        <w:pStyle w:val="Heading1"/>
        <w:tabs>
          <w:tab w:val="left" w:leader="none" w:pos="1440"/>
        </w:tabs>
        <w:rPr>
          <w:b w:val="1"/>
        </w:rPr>
      </w:pPr>
      <w:bookmarkStart w:colFirst="0" w:colLast="0" w:name="_ncpkryrtsuw" w:id="13"/>
      <w:bookmarkEnd w:id="13"/>
      <w:r w:rsidDel="00000000" w:rsidR="00000000" w:rsidRPr="00000000">
        <w:rPr>
          <w:b w:val="1"/>
          <w:rtl w:val="0"/>
        </w:rPr>
        <w:t xml:space="preserve">5   Application</w:t>
      </w:r>
    </w:p>
    <w:p w:rsidR="00000000" w:rsidDel="00000000" w:rsidP="00000000" w:rsidRDefault="00000000" w:rsidRPr="00000000" w14:paraId="0000001B">
      <w:pPr>
        <w:pStyle w:val="Heading2"/>
        <w:tabs>
          <w:tab w:val="left" w:leader="none" w:pos="1440"/>
        </w:tabs>
        <w:rPr>
          <w:rFonts w:ascii="Roboto" w:cs="Roboto" w:eastAsia="Roboto" w:hAnsi="Roboto"/>
          <w:color w:val="374151"/>
          <w:sz w:val="24"/>
          <w:szCs w:val="24"/>
        </w:rPr>
      </w:pPr>
      <w:bookmarkStart w:colFirst="0" w:colLast="0" w:name="_xjohh2dmmrtg" w:id="14"/>
      <w:bookmarkEnd w:id="14"/>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Improved Route Planning: By analyzing historical data, the project aims to    provide insights that will lead to more efficient and profitable route planning for airlines.</w:t>
      </w:r>
    </w:p>
    <w:p w:rsidR="00000000" w:rsidDel="00000000" w:rsidP="00000000" w:rsidRDefault="00000000" w:rsidRPr="00000000" w14:paraId="0000001C">
      <w:pPr>
        <w:pStyle w:val="Heading2"/>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1440"/>
        </w:tabs>
        <w:spacing w:after="0" w:afterAutospacing="0" w:before="300" w:lineRule="auto"/>
        <w:ind w:left="720" w:hanging="360"/>
      </w:pPr>
      <w:bookmarkStart w:colFirst="0" w:colLast="0" w:name="_xjohh2dmmrtg" w:id="14"/>
      <w:bookmarkEnd w:id="14"/>
      <w:r w:rsidDel="00000000" w:rsidR="00000000" w:rsidRPr="00000000">
        <w:rPr>
          <w:rFonts w:ascii="Roboto" w:cs="Roboto" w:eastAsia="Roboto" w:hAnsi="Roboto"/>
          <w:color w:val="374151"/>
          <w:sz w:val="24"/>
          <w:szCs w:val="24"/>
          <w:rtl w:val="0"/>
        </w:rPr>
        <w:t xml:space="preserve">Enhanced Passenger Experience: Understanding passenger demographics can help airlines tailor their services and marketing efforts to meet customer preferences.</w:t>
      </w:r>
    </w:p>
    <w:p w:rsidR="00000000" w:rsidDel="00000000" w:rsidP="00000000" w:rsidRDefault="00000000" w:rsidRPr="00000000" w14:paraId="0000001D">
      <w:pPr>
        <w:numPr>
          <w:ilvl w:val="0"/>
          <w:numId w:val="1"/>
        </w:numPr>
        <w:tabs>
          <w:tab w:val="left" w:leader="none" w:pos="1440"/>
        </w:tabs>
        <w:spacing w:after="0" w:afterAutospacing="0"/>
        <w:ind w:left="720" w:hanging="360"/>
      </w:pPr>
      <w:r w:rsidDel="00000000" w:rsidR="00000000" w:rsidRPr="00000000">
        <w:rPr>
          <w:rtl w:val="0"/>
        </w:rPr>
      </w:r>
    </w:p>
    <w:p w:rsidR="00000000" w:rsidDel="00000000" w:rsidP="00000000" w:rsidRDefault="00000000" w:rsidRPr="00000000" w14:paraId="0000001E">
      <w:pPr>
        <w:pStyle w:val="Heading2"/>
        <w:numPr>
          <w:ilvl w:val="0"/>
          <w:numId w:val="1"/>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1440"/>
        </w:tabs>
        <w:spacing w:after="300" w:before="0" w:beforeAutospacing="0" w:lineRule="auto"/>
        <w:ind w:left="720" w:hanging="360"/>
      </w:pPr>
      <w:bookmarkStart w:colFirst="0" w:colLast="0" w:name="_igcx4zxtzcne" w:id="15"/>
      <w:bookmarkEnd w:id="15"/>
      <w:r w:rsidDel="00000000" w:rsidR="00000000" w:rsidRPr="00000000">
        <w:rPr>
          <w:rFonts w:ascii="Roboto" w:cs="Roboto" w:eastAsia="Roboto" w:hAnsi="Roboto"/>
          <w:color w:val="374151"/>
          <w:sz w:val="24"/>
          <w:szCs w:val="24"/>
          <w:rtl w:val="0"/>
        </w:rPr>
        <w:t xml:space="preserve">Operational Efficiency: By analyzing operational data, airlines can identify areas for improvement, reduce costs, and optimize resource allocation.</w:t>
      </w:r>
    </w:p>
    <w:p w:rsidR="00000000" w:rsidDel="00000000" w:rsidP="00000000" w:rsidRDefault="00000000" w:rsidRPr="00000000" w14:paraId="0000001F">
      <w:pPr>
        <w:pStyle w:val="Heading1"/>
        <w:tabs>
          <w:tab w:val="left" w:leader="none" w:pos="1440"/>
        </w:tabs>
        <w:rPr>
          <w:b w:val="1"/>
        </w:rPr>
      </w:pPr>
      <w:bookmarkStart w:colFirst="0" w:colLast="0" w:name="_uw3l1zeqbwhw" w:id="16"/>
      <w:bookmarkEnd w:id="16"/>
      <w:r w:rsidDel="00000000" w:rsidR="00000000" w:rsidRPr="00000000">
        <w:rPr>
          <w:b w:val="1"/>
          <w:rtl w:val="0"/>
        </w:rPr>
        <w:t xml:space="preserve">6   Conclusion</w:t>
      </w:r>
    </w:p>
    <w:p w:rsidR="00000000" w:rsidDel="00000000" w:rsidP="00000000" w:rsidRDefault="00000000" w:rsidRPr="00000000" w14:paraId="00000020">
      <w:pPr>
        <w:tabs>
          <w:tab w:val="left" w:leader="none" w:pos="1440"/>
        </w:tabs>
        <w:rPr>
          <w:rFonts w:ascii="Roboto" w:cs="Roboto" w:eastAsia="Roboto" w:hAnsi="Roboto"/>
          <w:color w:val="374151"/>
          <w:sz w:val="24"/>
          <w:szCs w:val="24"/>
          <w:shd w:fill="f7f7f8" w:val="clear"/>
        </w:rPr>
      </w:pPr>
      <w:r w:rsidDel="00000000" w:rsidR="00000000" w:rsidRPr="00000000">
        <w:rPr>
          <w:rtl w:val="0"/>
        </w:rPr>
        <w:t xml:space="preserve">                 </w:t>
      </w:r>
      <w:r w:rsidDel="00000000" w:rsidR="00000000" w:rsidRPr="00000000">
        <w:rPr>
          <w:rFonts w:ascii="Roboto" w:cs="Roboto" w:eastAsia="Roboto" w:hAnsi="Roboto"/>
          <w:color w:val="374151"/>
          <w:sz w:val="24"/>
          <w:szCs w:val="24"/>
          <w:shd w:fill="f7f7f8" w:val="clear"/>
          <w:rtl w:val="0"/>
        </w:rPr>
        <w:t xml:space="preserve">The Air Transportation Analysis project using Tableau is designed to leverage data visualization and analysis to enhance route optimization, passenger experience, and operational efficiency within the aviation industry. It combines data from various sources and uses Tableau's capabilities to create informative visualizations and support strategic decision-making.</w:t>
      </w:r>
    </w:p>
    <w:p w:rsidR="00000000" w:rsidDel="00000000" w:rsidP="00000000" w:rsidRDefault="00000000" w:rsidRPr="00000000" w14:paraId="00000021">
      <w:pPr>
        <w:pStyle w:val="Heading1"/>
        <w:tabs>
          <w:tab w:val="left" w:leader="none" w:pos="1440"/>
        </w:tabs>
        <w:rPr>
          <w:b w:val="1"/>
        </w:rPr>
      </w:pPr>
      <w:bookmarkStart w:colFirst="0" w:colLast="0" w:name="_uge29mm8xylo" w:id="17"/>
      <w:bookmarkEnd w:id="17"/>
      <w:r w:rsidDel="00000000" w:rsidR="00000000" w:rsidRPr="00000000">
        <w:rPr>
          <w:b w:val="1"/>
          <w:rtl w:val="0"/>
        </w:rPr>
        <w:t xml:space="preserve">7   Future scope</w:t>
      </w:r>
    </w:p>
    <w:p w:rsidR="00000000" w:rsidDel="00000000" w:rsidP="00000000" w:rsidRDefault="00000000" w:rsidRPr="00000000" w14:paraId="00000022">
      <w:pPr>
        <w:tabs>
          <w:tab w:val="left" w:leader="none" w:pos="1440"/>
        </w:tabs>
        <w:rPr>
          <w:rFonts w:ascii="Roboto" w:cs="Roboto" w:eastAsia="Roboto" w:hAnsi="Roboto"/>
          <w:color w:val="374151"/>
          <w:sz w:val="24"/>
          <w:szCs w:val="24"/>
        </w:rPr>
      </w:pPr>
      <w:r w:rsidDel="00000000" w:rsidR="00000000" w:rsidRPr="00000000">
        <w:rPr>
          <w:rtl w:val="0"/>
        </w:rPr>
        <w:t xml:space="preserve">                  </w:t>
      </w:r>
      <w:r w:rsidDel="00000000" w:rsidR="00000000" w:rsidRPr="00000000">
        <w:rPr>
          <w:rFonts w:ascii="Roboto" w:cs="Roboto" w:eastAsia="Roboto" w:hAnsi="Roboto"/>
          <w:color w:val="374151"/>
          <w:sz w:val="24"/>
          <w:szCs w:val="24"/>
          <w:rtl w:val="0"/>
        </w:rPr>
        <w:t xml:space="preserve">This project will cover the following key areas:</w:t>
      </w:r>
    </w:p>
    <w:p w:rsidR="00000000" w:rsidDel="00000000" w:rsidP="00000000" w:rsidRDefault="00000000" w:rsidRPr="00000000" w14:paraId="00000023">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1440"/>
        </w:tabs>
        <w:spacing w:after="0" w:afterAutospacing="0" w:before="300" w:lineRule="auto"/>
        <w:ind w:left="720" w:hanging="360"/>
      </w:pPr>
      <w:r w:rsidDel="00000000" w:rsidR="00000000" w:rsidRPr="00000000">
        <w:rPr>
          <w:rFonts w:ascii="Roboto" w:cs="Roboto" w:eastAsia="Roboto" w:hAnsi="Roboto"/>
          <w:color w:val="374151"/>
          <w:sz w:val="24"/>
          <w:szCs w:val="24"/>
          <w:rtl w:val="0"/>
        </w:rPr>
        <w:t xml:space="preserve">Data Acquisition: Collecting and preparing relevant data sources for analysis.</w:t>
      </w:r>
    </w:p>
    <w:p w:rsidR="00000000" w:rsidDel="00000000" w:rsidP="00000000" w:rsidRDefault="00000000" w:rsidRPr="00000000" w14:paraId="00000024">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1440"/>
        </w:tabs>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Data Analysis: Utilizing Tableau's capabilities to analyze and visualize data.</w:t>
      </w:r>
    </w:p>
    <w:p w:rsidR="00000000" w:rsidDel="00000000" w:rsidP="00000000" w:rsidRDefault="00000000" w:rsidRPr="00000000" w14:paraId="00000025">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1440"/>
        </w:tabs>
        <w:spacing w:after="0" w:afterAutospacing="0" w:before="0" w:beforeAutospacing="0" w:lineRule="auto"/>
        <w:ind w:left="720" w:hanging="360"/>
      </w:pPr>
      <w:r w:rsidDel="00000000" w:rsidR="00000000" w:rsidRPr="00000000">
        <w:rPr>
          <w:rFonts w:ascii="Roboto" w:cs="Roboto" w:eastAsia="Roboto" w:hAnsi="Roboto"/>
          <w:color w:val="374151"/>
          <w:sz w:val="24"/>
          <w:szCs w:val="24"/>
          <w:rtl w:val="0"/>
        </w:rPr>
        <w:t xml:space="preserve">Insights Generation: Deriving actionable insights from the visualizations.</w:t>
      </w:r>
    </w:p>
    <w:p w:rsidR="00000000" w:rsidDel="00000000" w:rsidP="00000000" w:rsidRDefault="00000000" w:rsidRPr="00000000" w14:paraId="00000026">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tabs>
          <w:tab w:val="left" w:leader="none" w:pos="1440"/>
        </w:tabs>
        <w:spacing w:after="300" w:before="0" w:beforeAutospacing="0" w:lineRule="auto"/>
        <w:ind w:left="720" w:hanging="360"/>
      </w:pPr>
      <w:r w:rsidDel="00000000" w:rsidR="00000000" w:rsidRPr="00000000">
        <w:rPr>
          <w:rFonts w:ascii="Roboto" w:cs="Roboto" w:eastAsia="Roboto" w:hAnsi="Roboto"/>
          <w:color w:val="374151"/>
          <w:sz w:val="24"/>
          <w:szCs w:val="24"/>
          <w:rtl w:val="0"/>
        </w:rPr>
        <w:t xml:space="preserve">Reporting: Creating reports and dashboards to communicate findings.</w:t>
      </w:r>
    </w:p>
    <w:p w:rsidR="00000000" w:rsidDel="00000000" w:rsidP="00000000" w:rsidRDefault="00000000" w:rsidRPr="00000000" w14:paraId="00000027">
      <w:pPr>
        <w:tabs>
          <w:tab w:val="left" w:leader="none" w:pos="1440"/>
        </w:tabs>
        <w:rPr/>
      </w:pPr>
      <w:r w:rsidDel="00000000" w:rsidR="00000000" w:rsidRPr="00000000">
        <w:rPr>
          <w:rtl w:val="0"/>
        </w:rPr>
      </w:r>
    </w:p>
    <w:p w:rsidR="00000000" w:rsidDel="00000000" w:rsidP="00000000" w:rsidRDefault="00000000" w:rsidRPr="00000000" w14:paraId="00000028">
      <w:pPr>
        <w:pStyle w:val="Heading2"/>
        <w:tabs>
          <w:tab w:val="left" w:leader="none" w:pos="1440"/>
        </w:tabs>
        <w:rPr/>
      </w:pPr>
      <w:bookmarkStart w:colFirst="0" w:colLast="0" w:name="_5s1gzoviy779" w:id="18"/>
      <w:bookmarkEnd w:id="18"/>
      <w:r w:rsidDel="00000000" w:rsidR="00000000" w:rsidRPr="00000000">
        <w:rPr>
          <w:rtl w:val="0"/>
        </w:rPr>
      </w:r>
    </w:p>
    <w:p w:rsidR="00000000" w:rsidDel="00000000" w:rsidP="00000000" w:rsidRDefault="00000000" w:rsidRPr="00000000" w14:paraId="00000029">
      <w:pPr>
        <w:pStyle w:val="Heading3"/>
        <w:tabs>
          <w:tab w:val="left" w:leader="none" w:pos="1440"/>
        </w:tabs>
        <w:rPr/>
      </w:pPr>
      <w:bookmarkStart w:colFirst="0" w:colLast="0" w:name="_5f0dsk1qqia5" w:id="19"/>
      <w:bookmarkEnd w:id="19"/>
      <w:r w:rsidDel="00000000" w:rsidR="00000000" w:rsidRPr="00000000">
        <w:rPr>
          <w:rtl w:val="0"/>
        </w:rPr>
        <w:t xml:space="preserve">                                </w:t>
      </w:r>
    </w:p>
    <w:p w:rsidR="00000000" w:rsidDel="00000000" w:rsidP="00000000" w:rsidRDefault="00000000" w:rsidRPr="00000000" w14:paraId="0000002A">
      <w:pPr>
        <w:ind w:left="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ind w:hanging="144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D">
      <w:pPr>
        <w:rPr>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