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CCBB" w14:textId="77777777" w:rsidR="009F5A1A" w:rsidRPr="009F5A1A" w:rsidRDefault="009F5A1A" w:rsidP="009F5A1A">
      <w:pPr>
        <w:rPr>
          <w:rFonts w:asciiTheme="majorHAnsi" w:hAnsiTheme="majorHAnsi" w:cstheme="majorHAnsi"/>
          <w:b/>
          <w:bCs/>
          <w:sz w:val="24"/>
          <w:szCs w:val="24"/>
        </w:rPr>
      </w:pPr>
      <w:r w:rsidRPr="009F5A1A">
        <w:rPr>
          <w:rFonts w:asciiTheme="majorHAnsi" w:hAnsiTheme="majorHAnsi" w:cstheme="majorHAnsi"/>
          <w:b/>
          <w:bCs/>
          <w:sz w:val="24"/>
          <w:szCs w:val="24"/>
        </w:rPr>
        <w:t>Chapter III: The Principal Component Analysis Algorithm</w:t>
      </w:r>
    </w:p>
    <w:p w14:paraId="46DEDFC0"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3.1. Theoretical Framework</w:t>
      </w:r>
    </w:p>
    <w:p w14:paraId="6F3A9CF8"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 xml:space="preserve">Principal Component Analysis (PCA) is a dimensionality reduction technique that transforms a high-dimensional dataset into a smaller set of uncorrelated variables called Principal Components, while retaining as much of the original variation as possible </w:t>
      </w:r>
      <w:r w:rsidRPr="009F5A1A">
        <w:rPr>
          <w:rFonts w:asciiTheme="majorHAnsi" w:hAnsiTheme="majorHAnsi" w:cstheme="majorHAnsi"/>
          <w:b/>
          <w:bCs/>
          <w:sz w:val="24"/>
          <w:szCs w:val="24"/>
        </w:rPr>
        <w:t>[1]</w:t>
      </w:r>
      <w:r w:rsidRPr="009F5A1A">
        <w:rPr>
          <w:rFonts w:asciiTheme="majorHAnsi" w:hAnsiTheme="majorHAnsi" w:cstheme="majorHAnsi"/>
          <w:sz w:val="24"/>
          <w:szCs w:val="24"/>
        </w:rPr>
        <w:t>. The algorithm follows a rigorous five-step process.</w:t>
      </w:r>
    </w:p>
    <w:p w14:paraId="36A4B63A"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Step 1: Standardization (Data Scaling)</w:t>
      </w:r>
    </w:p>
    <w:p w14:paraId="67EFAAB5"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The first step is to standardize the range of the continuous initial variables so that each of them contributes equally to the analysis. If there are large differences between the ranges of initial variables, those variables with larger ranges will dominate over those with small ranges. For example, a "Damage Cost" variable ranging in the millions will mathematically overpower a "Death Count" variable ranging in the tens [2].</w:t>
      </w:r>
    </w:p>
    <w:p w14:paraId="7074C136"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Transforming the data to comparable scales prevents this problem. We typically do this using the Z-score normalization:</w:t>
      </w:r>
    </w:p>
    <w:p w14:paraId="1BF760B6" w14:textId="06427615" w:rsidR="009F5A1A" w:rsidRPr="009F5A1A" w:rsidRDefault="009F5A1A" w:rsidP="009F5A1A">
      <w:pPr>
        <w:rPr>
          <w:rFonts w:asciiTheme="majorHAnsi" w:eastAsiaTheme="minorEastAsia" w:hAnsiTheme="majorHAnsi" w:cstheme="majorHAnsi"/>
          <w:sz w:val="24"/>
          <w:szCs w:val="24"/>
          <w:lang w:val="en-US"/>
        </w:rPr>
      </w:pPr>
      <m:oMathPara>
        <m:oMath>
          <m:r>
            <w:rPr>
              <w:rFonts w:ascii="Cambria Math" w:eastAsiaTheme="minorEastAsia" w:hAnsi="Cambria Math" w:cstheme="majorHAnsi"/>
              <w:sz w:val="24"/>
              <w:szCs w:val="24"/>
              <w:lang w:val="en-US"/>
            </w:rPr>
            <m:t>z =</m:t>
          </m:r>
          <m:f>
            <m:fPr>
              <m:ctrlPr>
                <w:rPr>
                  <w:rFonts w:ascii="Cambria Math" w:eastAsiaTheme="minorEastAsia" w:hAnsi="Cambria Math" w:cstheme="majorHAnsi"/>
                  <w:i/>
                  <w:sz w:val="24"/>
                  <w:szCs w:val="24"/>
                  <w:lang w:val="en-US"/>
                </w:rPr>
              </m:ctrlPr>
            </m:fPr>
            <m:num>
              <m:d>
                <m:dPr>
                  <m:ctrlPr>
                    <w:rPr>
                      <w:rFonts w:ascii="Cambria Math" w:eastAsiaTheme="minorEastAsia" w:hAnsi="Cambria Math" w:cstheme="majorHAnsi"/>
                      <w:i/>
                      <w:sz w:val="24"/>
                      <w:szCs w:val="24"/>
                      <w:lang w:val="en-US"/>
                    </w:rPr>
                  </m:ctrlPr>
                </m:dPr>
                <m:e>
                  <m:r>
                    <w:rPr>
                      <w:rFonts w:ascii="Cambria Math" w:eastAsiaTheme="minorEastAsia" w:hAnsi="Cambria Math" w:cstheme="majorHAnsi"/>
                      <w:sz w:val="24"/>
                      <w:szCs w:val="24"/>
                      <w:lang w:val="en-US"/>
                    </w:rPr>
                    <m:t>x - μ</m:t>
                  </m:r>
                </m:e>
              </m:d>
            </m:num>
            <m:den>
              <m:r>
                <w:rPr>
                  <w:rFonts w:ascii="Cambria Math" w:eastAsiaTheme="minorEastAsia" w:hAnsi="Cambria Math" w:cstheme="majorHAnsi"/>
                  <w:sz w:val="24"/>
                  <w:szCs w:val="24"/>
                  <w:lang w:val="en-US"/>
                </w:rPr>
                <m:t>σ</m:t>
              </m:r>
            </m:den>
          </m:f>
        </m:oMath>
      </m:oMathPara>
    </w:p>
    <w:p w14:paraId="0B43B54E" w14:textId="77777777" w:rsidR="009F5A1A" w:rsidRPr="009F5A1A" w:rsidRDefault="009F5A1A" w:rsidP="009F5A1A">
      <w:pPr>
        <w:rPr>
          <w:rFonts w:asciiTheme="majorHAnsi" w:eastAsiaTheme="minorEastAsia" w:hAnsiTheme="majorHAnsi" w:cstheme="majorHAnsi"/>
          <w:sz w:val="24"/>
          <w:szCs w:val="24"/>
          <w:lang w:val="en-US"/>
        </w:rPr>
      </w:pPr>
    </w:p>
    <w:p w14:paraId="0D041518" w14:textId="20DCE1C3" w:rsidR="009F5A1A" w:rsidRPr="00F85347" w:rsidRDefault="009F5A1A" w:rsidP="009F5A1A">
      <w:pPr>
        <w:rPr>
          <w:rFonts w:asciiTheme="majorHAnsi" w:eastAsiaTheme="minorEastAsia" w:hAnsiTheme="majorHAnsi" w:cstheme="majorHAnsi"/>
          <w:sz w:val="24"/>
          <w:szCs w:val="24"/>
          <w:lang w:val="en-US"/>
        </w:rPr>
      </w:pPr>
      <w:r w:rsidRPr="009F5A1A">
        <w:rPr>
          <w:rFonts w:asciiTheme="majorHAnsi" w:hAnsiTheme="majorHAnsi" w:cstheme="majorHAnsi"/>
          <w:sz w:val="24"/>
          <w:szCs w:val="24"/>
        </w:rPr>
        <w:t xml:space="preserve">Where </w:t>
      </w:r>
      <m:oMath>
        <m:r>
          <w:rPr>
            <w:rFonts w:ascii="Cambria Math" w:hAnsi="Cambria Math" w:cstheme="majorHAnsi"/>
            <w:sz w:val="24"/>
            <w:szCs w:val="24"/>
          </w:rPr>
          <m:t>x</m:t>
        </m:r>
      </m:oMath>
      <w:r w:rsidRPr="009F5A1A">
        <w:rPr>
          <w:rFonts w:asciiTheme="majorHAnsi" w:hAnsiTheme="majorHAnsi" w:cstheme="majorHAnsi"/>
          <w:sz w:val="24"/>
          <w:szCs w:val="24"/>
        </w:rPr>
        <w:t xml:space="preserve"> is the original value, </w:t>
      </w:r>
      <m:oMath>
        <m:r>
          <w:rPr>
            <w:rFonts w:ascii="Cambria Math" w:hAnsi="Cambria Math" w:cstheme="majorHAnsi"/>
            <w:sz w:val="24"/>
            <w:szCs w:val="24"/>
          </w:rPr>
          <m:t>μ</m:t>
        </m:r>
      </m:oMath>
      <w:r w:rsidR="00F85347">
        <w:rPr>
          <w:rFonts w:asciiTheme="majorHAnsi" w:hAnsiTheme="majorHAnsi" w:cstheme="majorHAnsi"/>
          <w:sz w:val="24"/>
          <w:szCs w:val="24"/>
          <w:lang w:val="en-US"/>
        </w:rPr>
        <w:t xml:space="preserve"> </w:t>
      </w:r>
      <w:r w:rsidRPr="009F5A1A">
        <w:rPr>
          <w:rFonts w:asciiTheme="majorHAnsi" w:hAnsiTheme="majorHAnsi" w:cstheme="majorHAnsi"/>
          <w:sz w:val="24"/>
          <w:szCs w:val="24"/>
        </w:rPr>
        <w:t xml:space="preserve">is the mean, and </w:t>
      </w:r>
      <m:oMath>
        <m:r>
          <w:rPr>
            <w:rFonts w:ascii="Cambria Math" w:hAnsi="Cambria Math" w:cstheme="majorHAnsi"/>
            <w:sz w:val="24"/>
            <w:szCs w:val="24"/>
          </w:rPr>
          <m:t>σ</m:t>
        </m:r>
      </m:oMath>
      <w:r w:rsidRPr="009F5A1A">
        <w:rPr>
          <w:rFonts w:asciiTheme="majorHAnsi" w:hAnsiTheme="majorHAnsi" w:cstheme="majorHAnsi"/>
          <w:sz w:val="24"/>
          <w:szCs w:val="24"/>
        </w:rPr>
        <w:t xml:space="preserve"> is the standard deviation. This results in a dataset where every variable has a mean of 0 and a variance of 1 </w:t>
      </w:r>
      <w:r w:rsidRPr="009F5A1A">
        <w:rPr>
          <w:rFonts w:asciiTheme="majorHAnsi" w:hAnsiTheme="majorHAnsi" w:cstheme="majorHAnsi"/>
          <w:b/>
          <w:bCs/>
          <w:sz w:val="24"/>
          <w:szCs w:val="24"/>
        </w:rPr>
        <w:t>[2]</w:t>
      </w:r>
      <w:r w:rsidRPr="009F5A1A">
        <w:rPr>
          <w:rFonts w:asciiTheme="majorHAnsi" w:hAnsiTheme="majorHAnsi" w:cstheme="majorHAnsi"/>
          <w:sz w:val="24"/>
          <w:szCs w:val="24"/>
        </w:rPr>
        <w:t>.</w:t>
      </w:r>
    </w:p>
    <w:p w14:paraId="70AA04A5"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Step 2: Covariance Matrix Computation</w:t>
      </w:r>
    </w:p>
    <w:p w14:paraId="4581205B" w14:textId="6414632D"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The aim of this step is to understand how the variables of the input data set are varying from the mean with respect to each other. The covariance matrix (</w:t>
      </w:r>
      <m:oMath>
        <m:r>
          <m:rPr>
            <m:sty m:val="p"/>
          </m:rPr>
          <w:rPr>
            <w:rFonts w:ascii="Cambria Math" w:hAnsi="Cambria Math" w:cstheme="majorHAnsi"/>
            <w:sz w:val="24"/>
            <w:szCs w:val="24"/>
          </w:rPr>
          <m:t>Σ</m:t>
        </m:r>
      </m:oMath>
      <w:r w:rsidRPr="009F5A1A">
        <w:rPr>
          <w:rFonts w:asciiTheme="majorHAnsi" w:hAnsiTheme="majorHAnsi" w:cstheme="majorHAnsi"/>
          <w:sz w:val="24"/>
          <w:szCs w:val="24"/>
        </w:rPr>
        <w:t>) is a symmetric matrix that has as entries the covariances associated with all possible pairs of the initial variables [3].</w:t>
      </w:r>
    </w:p>
    <w:p w14:paraId="05C32AFD" w14:textId="5ACADD57" w:rsidR="009F5A1A" w:rsidRPr="009F5A1A" w:rsidRDefault="009F5A1A" w:rsidP="009F5A1A">
      <w:pPr>
        <w:rPr>
          <w:rFonts w:asciiTheme="majorHAnsi" w:eastAsiaTheme="minorEastAsia" w:hAnsiTheme="majorHAnsi" w:cstheme="majorHAnsi"/>
          <w:sz w:val="24"/>
          <w:szCs w:val="24"/>
          <w:lang w:val="en-US"/>
        </w:rPr>
      </w:pPr>
      <m:oMathPara>
        <m:oMath>
          <m:r>
            <m:rPr>
              <m:sty m:val="p"/>
            </m:rPr>
            <w:rPr>
              <w:rFonts w:ascii="Cambria Math" w:hAnsi="Cambria Math" w:cstheme="majorHAnsi"/>
              <w:sz w:val="24"/>
              <w:szCs w:val="24"/>
            </w:rPr>
            <m:t>Σ</m:t>
          </m:r>
          <m:r>
            <w:rPr>
              <w:rFonts w:ascii="Cambria Math" w:hAnsi="Cambria Math" w:cstheme="majorHAnsi"/>
              <w:sz w:val="24"/>
              <w:szCs w:val="24"/>
            </w:rPr>
            <m:t>=</m:t>
          </m:r>
          <m:f>
            <m:fPr>
              <m:ctrlPr>
                <w:rPr>
                  <w:rFonts w:ascii="Cambria Math" w:hAnsi="Cambria Math" w:cstheme="majorHAnsi"/>
                  <w:i/>
                  <w:sz w:val="24"/>
                  <w:szCs w:val="24"/>
                </w:rPr>
              </m:ctrlPr>
            </m:fPr>
            <m:num>
              <m:r>
                <w:rPr>
                  <w:rFonts w:ascii="Cambria Math" w:hAnsi="Cambria Math" w:cstheme="majorHAnsi"/>
                  <w:sz w:val="24"/>
                  <w:szCs w:val="24"/>
                </w:rPr>
                <m:t>1</m:t>
              </m:r>
            </m:num>
            <m:den>
              <m:r>
                <w:rPr>
                  <w:rFonts w:ascii="Cambria Math" w:hAnsi="Cambria Math" w:cstheme="majorHAnsi"/>
                  <w:sz w:val="24"/>
                  <w:szCs w:val="24"/>
                </w:rPr>
                <m:t>n-1</m:t>
              </m:r>
            </m:den>
          </m:f>
          <m:sSup>
            <m:sSupPr>
              <m:ctrlPr>
                <w:rPr>
                  <w:rFonts w:ascii="Cambria Math" w:hAnsi="Cambria Math" w:cstheme="majorHAnsi"/>
                  <w:i/>
                  <w:sz w:val="24"/>
                  <w:szCs w:val="24"/>
                </w:rPr>
              </m:ctrlPr>
            </m:sSupPr>
            <m:e>
              <m:r>
                <w:rPr>
                  <w:rFonts w:ascii="Cambria Math" w:hAnsi="Cambria Math" w:cstheme="majorHAnsi"/>
                  <w:sz w:val="24"/>
                  <w:szCs w:val="24"/>
                </w:rPr>
                <m:t>X</m:t>
              </m:r>
            </m:e>
            <m:sup>
              <m:r>
                <w:rPr>
                  <w:rFonts w:ascii="Cambria Math" w:hAnsi="Cambria Math" w:cstheme="majorHAnsi"/>
                  <w:sz w:val="24"/>
                  <w:szCs w:val="24"/>
                </w:rPr>
                <m:t>T</m:t>
              </m:r>
            </m:sup>
          </m:sSup>
          <m:r>
            <w:rPr>
              <w:rFonts w:ascii="Cambria Math" w:hAnsi="Cambria Math" w:cstheme="majorHAnsi"/>
              <w:sz w:val="24"/>
              <w:szCs w:val="24"/>
            </w:rPr>
            <m:t>X</m:t>
          </m:r>
        </m:oMath>
      </m:oMathPara>
    </w:p>
    <w:p w14:paraId="55EB462D" w14:textId="77777777" w:rsidR="009F5A1A" w:rsidRPr="009F5A1A" w:rsidRDefault="009F5A1A" w:rsidP="009F5A1A">
      <w:pPr>
        <w:rPr>
          <w:rFonts w:asciiTheme="majorHAnsi" w:eastAsiaTheme="minorEastAsia" w:hAnsiTheme="majorHAnsi" w:cstheme="majorHAnsi"/>
          <w:sz w:val="24"/>
          <w:szCs w:val="24"/>
          <w:lang w:val="en-US"/>
        </w:rPr>
      </w:pPr>
    </w:p>
    <w:p w14:paraId="2B54DCEA"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Since the covariance of a variable with itself is its variance, the main diagonal contains the variances of each initial variable. High positive values indicate variables that increase together, while zero values indicate no relationship.</w:t>
      </w:r>
    </w:p>
    <w:p w14:paraId="71ABCEE7"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Step 3: Compute the Eigenvectors and Eigenvalues</w:t>
      </w:r>
    </w:p>
    <w:p w14:paraId="672D6236"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Eigenvectors and eigenvalues are the linear algebra concepts that we need to compute from the covariance matrix in order to determine the principal components of the data [3].</w:t>
      </w:r>
    </w:p>
    <w:p w14:paraId="531D99D7" w14:textId="02A8BAEF" w:rsidR="009F5A1A" w:rsidRPr="009F5A1A" w:rsidRDefault="009F5A1A" w:rsidP="009F5A1A">
      <w:pPr>
        <w:numPr>
          <w:ilvl w:val="0"/>
          <w:numId w:val="1"/>
        </w:numPr>
        <w:rPr>
          <w:rFonts w:asciiTheme="majorHAnsi" w:hAnsiTheme="majorHAnsi" w:cstheme="majorHAnsi"/>
          <w:sz w:val="24"/>
          <w:szCs w:val="24"/>
        </w:rPr>
      </w:pPr>
      <w:r w:rsidRPr="009F5A1A">
        <w:rPr>
          <w:rFonts w:asciiTheme="majorHAnsi" w:hAnsiTheme="majorHAnsi" w:cstheme="majorHAnsi"/>
          <w:b/>
          <w:bCs/>
          <w:sz w:val="24"/>
          <w:szCs w:val="24"/>
        </w:rPr>
        <w:t>Eigenvectors (</w:t>
      </w:r>
      <m:oMath>
        <m:r>
          <m:rPr>
            <m:sty m:val="bi"/>
          </m:rPr>
          <w:rPr>
            <w:rFonts w:ascii="Cambria Math" w:hAnsi="Cambria Math" w:cstheme="majorHAnsi"/>
            <w:sz w:val="24"/>
            <w:szCs w:val="24"/>
          </w:rPr>
          <m:t>v</m:t>
        </m:r>
      </m:oMath>
      <w:r w:rsidRPr="009F5A1A">
        <w:rPr>
          <w:rFonts w:asciiTheme="majorHAnsi" w:hAnsiTheme="majorHAnsi" w:cstheme="majorHAnsi"/>
          <w:b/>
          <w:bCs/>
          <w:sz w:val="24"/>
          <w:szCs w:val="24"/>
        </w:rPr>
        <w:t>)</w:t>
      </w:r>
      <w:r w:rsidRPr="009F5A1A">
        <w:rPr>
          <w:rFonts w:asciiTheme="majorHAnsi" w:hAnsiTheme="majorHAnsi" w:cstheme="majorHAnsi"/>
          <w:sz w:val="24"/>
          <w:szCs w:val="24"/>
        </w:rPr>
        <w:t xml:space="preserve"> determine the directions of the new feature space (where the data is most spread out).</w:t>
      </w:r>
    </w:p>
    <w:p w14:paraId="31A3C059" w14:textId="5E10921A" w:rsidR="009F5A1A" w:rsidRPr="009F5A1A" w:rsidRDefault="009F5A1A" w:rsidP="009F5A1A">
      <w:pPr>
        <w:numPr>
          <w:ilvl w:val="0"/>
          <w:numId w:val="1"/>
        </w:numPr>
        <w:rPr>
          <w:rFonts w:asciiTheme="majorHAnsi" w:hAnsiTheme="majorHAnsi" w:cstheme="majorHAnsi"/>
          <w:sz w:val="24"/>
          <w:szCs w:val="24"/>
        </w:rPr>
      </w:pPr>
      <w:r w:rsidRPr="009F5A1A">
        <w:rPr>
          <w:rFonts w:asciiTheme="majorHAnsi" w:hAnsiTheme="majorHAnsi" w:cstheme="majorHAnsi"/>
          <w:b/>
          <w:bCs/>
          <w:sz w:val="24"/>
          <w:szCs w:val="24"/>
        </w:rPr>
        <w:t>Eigenvalues (</w:t>
      </w:r>
      <m:oMath>
        <m:r>
          <m:rPr>
            <m:sty m:val="bi"/>
          </m:rPr>
          <w:rPr>
            <w:rFonts w:ascii="Cambria Math" w:hAnsi="Cambria Math" w:cstheme="majorHAnsi"/>
            <w:sz w:val="24"/>
            <w:szCs w:val="24"/>
          </w:rPr>
          <m:t>λ</m:t>
        </m:r>
      </m:oMath>
      <w:r w:rsidRPr="009F5A1A">
        <w:rPr>
          <w:rFonts w:asciiTheme="majorHAnsi" w:hAnsiTheme="majorHAnsi" w:cstheme="majorHAnsi"/>
          <w:b/>
          <w:bCs/>
          <w:sz w:val="24"/>
          <w:szCs w:val="24"/>
        </w:rPr>
        <w:t>)</w:t>
      </w:r>
      <w:r w:rsidRPr="009F5A1A">
        <w:rPr>
          <w:rFonts w:asciiTheme="majorHAnsi" w:hAnsiTheme="majorHAnsi" w:cstheme="majorHAnsi"/>
          <w:sz w:val="24"/>
          <w:szCs w:val="24"/>
        </w:rPr>
        <w:t xml:space="preserve"> determine the magnitude (or variance) of the data along those new directions.</w:t>
      </w:r>
    </w:p>
    <w:p w14:paraId="7216D7BE"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Mathematically, we solve the characteristic equation:</w:t>
      </w:r>
    </w:p>
    <w:p w14:paraId="38B8C3E6" w14:textId="60719E7F" w:rsidR="009F5A1A" w:rsidRPr="009F5A1A" w:rsidRDefault="009F5A1A" w:rsidP="009F5A1A">
      <w:pPr>
        <w:rPr>
          <w:rFonts w:asciiTheme="majorHAnsi" w:eastAsiaTheme="minorEastAsia" w:hAnsiTheme="majorHAnsi" w:cstheme="majorHAnsi"/>
          <w:iCs/>
          <w:sz w:val="24"/>
          <w:szCs w:val="24"/>
          <w:lang w:val="en-US"/>
        </w:rPr>
      </w:pPr>
      <m:oMathPara>
        <m:oMath>
          <m:func>
            <m:funcPr>
              <m:ctrlPr>
                <w:rPr>
                  <w:rFonts w:ascii="Cambria Math" w:hAnsi="Cambria Math" w:cstheme="majorHAnsi"/>
                  <w:iCs/>
                  <w:sz w:val="24"/>
                  <w:szCs w:val="24"/>
                  <w:lang w:val="en-US"/>
                </w:rPr>
              </m:ctrlPr>
            </m:funcPr>
            <m:fName>
              <m:r>
                <m:rPr>
                  <m:sty m:val="p"/>
                </m:rPr>
                <w:rPr>
                  <w:rFonts w:ascii="Cambria Math" w:hAnsi="Cambria Math" w:cstheme="majorHAnsi"/>
                  <w:sz w:val="24"/>
                  <w:szCs w:val="24"/>
                  <w:lang w:val="en-US"/>
                </w:rPr>
                <m:t>det</m:t>
              </m:r>
            </m:fName>
            <m:e>
              <m:d>
                <m:dPr>
                  <m:ctrlPr>
                    <w:rPr>
                      <w:rFonts w:ascii="Cambria Math" w:hAnsi="Cambria Math" w:cstheme="majorHAnsi"/>
                      <w:i/>
                      <w:iCs/>
                      <w:sz w:val="24"/>
                      <w:szCs w:val="24"/>
                      <w:lang w:val="en-US"/>
                    </w:rPr>
                  </m:ctrlPr>
                </m:dPr>
                <m:e>
                  <m:r>
                    <m:rPr>
                      <m:sty m:val="p"/>
                    </m:rPr>
                    <w:rPr>
                      <w:rFonts w:ascii="Cambria Math" w:hAnsi="Cambria Math" w:cstheme="majorHAnsi"/>
                      <w:sz w:val="24"/>
                      <w:szCs w:val="24"/>
                      <w:lang w:val="en-US"/>
                    </w:rPr>
                    <m:t>Σ</m:t>
                  </m:r>
                  <m:r>
                    <w:rPr>
                      <w:rFonts w:ascii="Cambria Math" w:hAnsi="Cambria Math" w:cstheme="majorHAnsi"/>
                      <w:sz w:val="24"/>
                      <w:szCs w:val="24"/>
                      <w:lang w:val="en-US"/>
                    </w:rPr>
                    <m:t>- λI</m:t>
                  </m:r>
                </m:e>
              </m:d>
            </m:e>
          </m:func>
          <m:r>
            <w:rPr>
              <w:rFonts w:ascii="Cambria Math" w:hAnsi="Cambria Math" w:cstheme="majorHAnsi"/>
              <w:sz w:val="24"/>
              <w:szCs w:val="24"/>
              <w:lang w:val="en-US"/>
            </w:rPr>
            <m:t>= 0</m:t>
          </m:r>
        </m:oMath>
      </m:oMathPara>
    </w:p>
    <w:p w14:paraId="6D4D4196" w14:textId="77777777" w:rsidR="009F5A1A" w:rsidRPr="009F5A1A" w:rsidRDefault="009F5A1A" w:rsidP="009F5A1A">
      <w:pPr>
        <w:rPr>
          <w:rFonts w:asciiTheme="majorHAnsi" w:eastAsiaTheme="minorEastAsia" w:hAnsiTheme="majorHAnsi" w:cstheme="majorHAnsi"/>
          <w:iCs/>
          <w:sz w:val="24"/>
          <w:szCs w:val="24"/>
          <w:lang w:val="en-US"/>
        </w:rPr>
      </w:pPr>
    </w:p>
    <w:p w14:paraId="7850C310" w14:textId="1C9FC798"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Step 4: Feature Vector Selection</w:t>
      </w:r>
    </w:p>
    <w:p w14:paraId="4D582A6F" w14:textId="5FE969F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Once eigenvectors are found, we order them by their eigenvalues, from highest to lowest (</w:t>
      </w:r>
      <m:oMath>
        <m:sSub>
          <m:sSubPr>
            <m:ctrlPr>
              <w:rPr>
                <w:rFonts w:ascii="Cambria Math" w:hAnsi="Cambria Math" w:cstheme="majorHAnsi"/>
                <w:i/>
                <w:sz w:val="24"/>
                <w:szCs w:val="24"/>
                <w:lang w:val="en-US"/>
              </w:rPr>
            </m:ctrlPr>
          </m:sSubPr>
          <m:e>
            <m:r>
              <w:rPr>
                <w:rFonts w:ascii="Cambria Math" w:hAnsi="Cambria Math" w:cstheme="majorHAnsi"/>
                <w:sz w:val="24"/>
                <w:szCs w:val="24"/>
              </w:rPr>
              <m:t>λ</m:t>
            </m:r>
            <m:ctrlPr>
              <w:rPr>
                <w:rFonts w:ascii="Cambria Math" w:hAnsi="Cambria Math" w:cstheme="majorHAnsi"/>
                <w:i/>
                <w:sz w:val="24"/>
                <w:szCs w:val="24"/>
              </w:rPr>
            </m:ctrlPr>
          </m:e>
          <m:sub>
            <m:r>
              <w:rPr>
                <w:rFonts w:ascii="Cambria Math" w:hAnsi="Cambria Math" w:cstheme="majorHAnsi"/>
                <w:sz w:val="24"/>
                <w:szCs w:val="24"/>
                <w:lang w:val="en-US"/>
              </w:rPr>
              <m:t>1</m:t>
            </m:r>
          </m:sub>
        </m:sSub>
        <m:r>
          <w:rPr>
            <w:rFonts w:ascii="Cambria Math" w:hAnsi="Cambria Math" w:cstheme="majorHAnsi"/>
            <w:sz w:val="24"/>
            <w:szCs w:val="24"/>
            <w:lang w:val="en-US"/>
          </w:rPr>
          <m:t xml:space="preserve">≥ </m:t>
        </m:r>
        <m:sSub>
          <m:sSubPr>
            <m:ctrlPr>
              <w:rPr>
                <w:rFonts w:ascii="Cambria Math" w:hAnsi="Cambria Math" w:cstheme="majorHAnsi"/>
                <w:i/>
                <w:sz w:val="24"/>
                <w:szCs w:val="24"/>
                <w:lang w:val="en-US"/>
              </w:rPr>
            </m:ctrlPr>
          </m:sSubPr>
          <m:e>
            <m:r>
              <w:rPr>
                <w:rFonts w:ascii="Cambria Math" w:hAnsi="Cambria Math" w:cstheme="majorHAnsi"/>
                <w:sz w:val="24"/>
                <w:szCs w:val="24"/>
                <w:lang w:val="en-US"/>
              </w:rPr>
              <m:t>λ</m:t>
            </m:r>
          </m:e>
          <m:sub>
            <m:r>
              <w:rPr>
                <w:rFonts w:ascii="Cambria Math" w:hAnsi="Cambria Math" w:cstheme="majorHAnsi"/>
                <w:sz w:val="24"/>
                <w:szCs w:val="24"/>
                <w:lang w:val="en-US"/>
              </w:rPr>
              <m:t>2</m:t>
            </m:r>
          </m:sub>
        </m:sSub>
        <m:r>
          <w:rPr>
            <w:rFonts w:ascii="Cambria Math" w:hAnsi="Cambria Math" w:cstheme="majorHAnsi"/>
            <w:sz w:val="24"/>
            <w:szCs w:val="24"/>
            <w:lang w:val="en-US"/>
          </w:rPr>
          <m:t>…</m:t>
        </m:r>
      </m:oMath>
      <w:r w:rsidRPr="009F5A1A">
        <w:rPr>
          <w:rFonts w:asciiTheme="majorHAnsi" w:hAnsiTheme="majorHAnsi" w:cstheme="majorHAnsi"/>
          <w:sz w:val="24"/>
          <w:szCs w:val="24"/>
        </w:rPr>
        <w:t xml:space="preserve"> </w:t>
      </w:r>
      <w:r w:rsidR="007D1DAC">
        <w:rPr>
          <w:rFonts w:asciiTheme="majorHAnsi" w:hAnsiTheme="majorHAnsi" w:cstheme="majorHAnsi"/>
          <w:sz w:val="24"/>
          <w:szCs w:val="24"/>
          <w:lang w:val="en-US"/>
        </w:rPr>
        <w:t xml:space="preserve">). </w:t>
      </w:r>
      <w:r w:rsidRPr="009F5A1A">
        <w:rPr>
          <w:rFonts w:asciiTheme="majorHAnsi" w:hAnsiTheme="majorHAnsi" w:cstheme="majorHAnsi"/>
          <w:sz w:val="24"/>
          <w:szCs w:val="24"/>
        </w:rPr>
        <w:t xml:space="preserve">This gives us the components in order of significance. The eigenvector with the highest eigenvalue is the First Principal Component (PC1) [1]. We then choose to keep the top </w:t>
      </w:r>
      <m:oMath>
        <m:r>
          <w:rPr>
            <w:rFonts w:ascii="Cambria Math" w:hAnsi="Cambria Math" w:cstheme="majorHAnsi"/>
            <w:sz w:val="24"/>
            <w:szCs w:val="24"/>
          </w:rPr>
          <m:t>k</m:t>
        </m:r>
        <m:r>
          <w:rPr>
            <w:rFonts w:ascii="Cambria Math" w:hAnsi="Cambria Math" w:cstheme="majorHAnsi"/>
            <w:sz w:val="24"/>
            <w:szCs w:val="24"/>
            <w:lang w:val="en-US"/>
          </w:rPr>
          <m:t xml:space="preserve"> </m:t>
        </m:r>
      </m:oMath>
      <w:r w:rsidRPr="009F5A1A">
        <w:rPr>
          <w:rFonts w:asciiTheme="majorHAnsi" w:hAnsiTheme="majorHAnsi" w:cstheme="majorHAnsi"/>
          <w:sz w:val="24"/>
          <w:szCs w:val="24"/>
        </w:rPr>
        <w:t xml:space="preserve"> eigenvectors to form our feature vector </w:t>
      </w:r>
      <m:oMath>
        <m:r>
          <w:rPr>
            <w:rFonts w:ascii="Cambria Math" w:hAnsi="Cambria Math" w:cstheme="majorHAnsi"/>
            <w:sz w:val="24"/>
            <w:szCs w:val="24"/>
          </w:rPr>
          <m:t>W</m:t>
        </m:r>
      </m:oMath>
      <w:r w:rsidRPr="009F5A1A">
        <w:rPr>
          <w:rFonts w:asciiTheme="majorHAnsi" w:hAnsiTheme="majorHAnsi" w:cstheme="majorHAnsi"/>
          <w:sz w:val="24"/>
          <w:szCs w:val="24"/>
        </w:rPr>
        <w:t>. This is the step where dimensionality reduction actually occurs, as we discard the components with low information (noise).</w:t>
      </w:r>
    </w:p>
    <w:p w14:paraId="4A60B446"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Step 5: Projection (Recasting the Data)</w:t>
      </w:r>
    </w:p>
    <w:p w14:paraId="7AF0B3FF" w14:textId="57257839"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 xml:space="preserve">In the final step, we use the feature vector </w:t>
      </w:r>
      <m:oMath>
        <m:r>
          <w:rPr>
            <w:rFonts w:ascii="Cambria Math" w:hAnsi="Cambria Math" w:cstheme="majorHAnsi"/>
            <w:sz w:val="24"/>
            <w:szCs w:val="24"/>
          </w:rPr>
          <m:t>W</m:t>
        </m:r>
      </m:oMath>
      <w:r w:rsidRPr="009F5A1A">
        <w:rPr>
          <w:rFonts w:asciiTheme="majorHAnsi" w:hAnsiTheme="majorHAnsi" w:cstheme="majorHAnsi"/>
          <w:sz w:val="24"/>
          <w:szCs w:val="24"/>
        </w:rPr>
        <w:t xml:space="preserve"> formed in the previous step to reorient the data from the original axes to the ones represented by the principal components. This is done by matrix multiplication [3]:</w:t>
      </w:r>
    </w:p>
    <w:p w14:paraId="7F364448" w14:textId="67DB477E" w:rsidR="009F5A1A" w:rsidRPr="009F5A1A" w:rsidRDefault="009F5A1A" w:rsidP="009F5A1A">
      <w:pPr>
        <w:rPr>
          <w:rFonts w:asciiTheme="majorHAnsi" w:eastAsiaTheme="minorEastAsia" w:hAnsiTheme="majorHAnsi" w:cstheme="majorHAnsi"/>
          <w:sz w:val="24"/>
          <w:szCs w:val="24"/>
          <w:lang w:val="en-US"/>
        </w:rPr>
      </w:pPr>
      <m:oMathPara>
        <m:oMath>
          <m:r>
            <w:rPr>
              <w:rFonts w:ascii="Cambria Math" w:hAnsi="Cambria Math" w:cstheme="majorHAnsi"/>
              <w:sz w:val="24"/>
              <w:szCs w:val="24"/>
            </w:rPr>
            <m:t>Z = X ⋅W</m:t>
          </m:r>
        </m:oMath>
      </m:oMathPara>
    </w:p>
    <w:p w14:paraId="6E731764" w14:textId="77777777" w:rsidR="009F5A1A" w:rsidRPr="009F5A1A" w:rsidRDefault="009F5A1A" w:rsidP="009F5A1A">
      <w:pPr>
        <w:rPr>
          <w:rFonts w:asciiTheme="majorHAnsi" w:eastAsiaTheme="minorEastAsia" w:hAnsiTheme="majorHAnsi" w:cstheme="majorHAnsi"/>
          <w:sz w:val="24"/>
          <w:szCs w:val="24"/>
          <w:lang w:val="en-US"/>
        </w:rPr>
      </w:pPr>
    </w:p>
    <w:p w14:paraId="5FE667BB" w14:textId="51558190"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 xml:space="preserve">The resulting matrix </w:t>
      </w:r>
      <m:oMath>
        <m:r>
          <w:rPr>
            <w:rFonts w:ascii="Cambria Math" w:hAnsi="Cambria Math" w:cstheme="majorHAnsi"/>
            <w:sz w:val="24"/>
            <w:szCs w:val="24"/>
          </w:rPr>
          <m:t>Z</m:t>
        </m:r>
      </m:oMath>
      <w:r w:rsidRPr="009F5A1A">
        <w:rPr>
          <w:rFonts w:asciiTheme="majorHAnsi" w:hAnsiTheme="majorHAnsi" w:cstheme="majorHAnsi"/>
          <w:sz w:val="24"/>
          <w:szCs w:val="24"/>
        </w:rPr>
        <w:t xml:space="preserve"> represents the original data compressed into fewer dimensions.</w:t>
      </w:r>
    </w:p>
    <w:p w14:paraId="2526483A"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pict w14:anchorId="1C23E0D3">
          <v:rect id="_x0000_i1025" style="width:0;height:1.5pt" o:hralign="center" o:hrstd="t" o:hr="t" fillcolor="#a0a0a0" stroked="f"/>
        </w:pict>
      </w:r>
    </w:p>
    <w:p w14:paraId="48ADA400" w14:textId="2B0ADE6E" w:rsidR="009F5A1A" w:rsidRPr="009F5A1A" w:rsidRDefault="009F5A1A" w:rsidP="009F5A1A">
      <w:pPr>
        <w:rPr>
          <w:rFonts w:asciiTheme="majorHAnsi" w:hAnsiTheme="majorHAnsi" w:cstheme="majorHAnsi"/>
          <w:b/>
          <w:bCs/>
          <w:sz w:val="24"/>
          <w:szCs w:val="24"/>
        </w:rPr>
      </w:pPr>
      <w:r w:rsidRPr="009F5A1A">
        <w:rPr>
          <w:rFonts w:asciiTheme="majorHAnsi" w:hAnsiTheme="majorHAnsi" w:cstheme="majorHAnsi"/>
          <w:b/>
          <w:bCs/>
          <w:sz w:val="24"/>
          <w:szCs w:val="24"/>
        </w:rPr>
        <w:t xml:space="preserve">Reference List </w:t>
      </w:r>
    </w:p>
    <w:p w14:paraId="4879600D"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[1]</w:t>
      </w:r>
      <w:r w:rsidRPr="009F5A1A">
        <w:rPr>
          <w:rFonts w:asciiTheme="majorHAnsi" w:hAnsiTheme="majorHAnsi" w:cstheme="majorHAnsi"/>
          <w:sz w:val="24"/>
          <w:szCs w:val="24"/>
        </w:rPr>
        <w:t xml:space="preserve"> Jolliffe, I. T. (2002). </w:t>
      </w:r>
      <w:r w:rsidRPr="009F5A1A">
        <w:rPr>
          <w:rFonts w:asciiTheme="majorHAnsi" w:hAnsiTheme="majorHAnsi" w:cstheme="majorHAnsi"/>
          <w:i/>
          <w:iCs/>
          <w:sz w:val="24"/>
          <w:szCs w:val="24"/>
        </w:rPr>
        <w:t>Principal Component Analysis</w:t>
      </w:r>
      <w:r w:rsidRPr="009F5A1A">
        <w:rPr>
          <w:rFonts w:asciiTheme="majorHAnsi" w:hAnsiTheme="majorHAnsi" w:cstheme="majorHAnsi"/>
          <w:sz w:val="24"/>
          <w:szCs w:val="24"/>
        </w:rPr>
        <w:t xml:space="preserve"> (2nd ed.). Springer Series in Statistics.</w:t>
      </w:r>
    </w:p>
    <w:p w14:paraId="7366BA92"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[2]</w:t>
      </w:r>
      <w:r w:rsidRPr="009F5A1A">
        <w:rPr>
          <w:rFonts w:asciiTheme="majorHAnsi" w:hAnsiTheme="majorHAnsi" w:cstheme="majorHAnsi"/>
          <w:sz w:val="24"/>
          <w:szCs w:val="24"/>
        </w:rPr>
        <w:t xml:space="preserve"> Han, J., Kamber, M., &amp; Pei, J. (2011). </w:t>
      </w:r>
      <w:r w:rsidRPr="009F5A1A">
        <w:rPr>
          <w:rFonts w:asciiTheme="majorHAnsi" w:hAnsiTheme="majorHAnsi" w:cstheme="majorHAnsi"/>
          <w:i/>
          <w:iCs/>
          <w:sz w:val="24"/>
          <w:szCs w:val="24"/>
        </w:rPr>
        <w:t>Data Mining: Concepts and Techniques</w:t>
      </w:r>
      <w:r w:rsidRPr="009F5A1A">
        <w:rPr>
          <w:rFonts w:asciiTheme="majorHAnsi" w:hAnsiTheme="majorHAnsi" w:cstheme="majorHAnsi"/>
          <w:sz w:val="24"/>
          <w:szCs w:val="24"/>
        </w:rPr>
        <w:t xml:space="preserve"> (3rd ed.). Morgan Kaufmann.</w:t>
      </w:r>
    </w:p>
    <w:p w14:paraId="471069CD"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[3]</w:t>
      </w:r>
      <w:r w:rsidRPr="009F5A1A">
        <w:rPr>
          <w:rFonts w:asciiTheme="majorHAnsi" w:hAnsiTheme="majorHAnsi" w:cstheme="majorHAnsi"/>
          <w:sz w:val="24"/>
          <w:szCs w:val="24"/>
        </w:rPr>
        <w:t xml:space="preserve"> Strang, G. (2016). </w:t>
      </w:r>
      <w:r w:rsidRPr="009F5A1A">
        <w:rPr>
          <w:rFonts w:asciiTheme="majorHAnsi" w:hAnsiTheme="majorHAnsi" w:cstheme="majorHAnsi"/>
          <w:i/>
          <w:iCs/>
          <w:sz w:val="24"/>
          <w:szCs w:val="24"/>
        </w:rPr>
        <w:t>Introduction to Linear Algebra</w:t>
      </w:r>
      <w:r w:rsidRPr="009F5A1A">
        <w:rPr>
          <w:rFonts w:asciiTheme="majorHAnsi" w:hAnsiTheme="majorHAnsi" w:cstheme="majorHAnsi"/>
          <w:sz w:val="24"/>
          <w:szCs w:val="24"/>
        </w:rPr>
        <w:t xml:space="preserve"> (5th ed.). Wellesley-Cambridge Press.</w:t>
      </w:r>
    </w:p>
    <w:p w14:paraId="29A7D795"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3.2. Illustrative Example: Manual Verification</w:t>
      </w:r>
    </w:p>
    <w:p w14:paraId="27064A52"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To demonstrate the mathematical mechanics of the algorithm described above, we perform a manual calculation on a simplified dataset.</w:t>
      </w:r>
    </w:p>
    <w:p w14:paraId="375DE170"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Problem:</w:t>
      </w:r>
      <w:r w:rsidRPr="009F5A1A">
        <w:rPr>
          <w:rFonts w:asciiTheme="majorHAnsi" w:hAnsiTheme="majorHAnsi" w:cstheme="majorHAnsi"/>
          <w:sz w:val="24"/>
          <w:szCs w:val="24"/>
        </w:rPr>
        <w:t xml:space="preserve"> We have data for 3 students involving their study hours (Variable x) and their test scores (Variable y). We wish to reduce this 2D data into 1D using PCA.</w:t>
      </w:r>
    </w:p>
    <w:p w14:paraId="279E61A0"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The Dataset:</w:t>
      </w:r>
    </w:p>
    <w:p w14:paraId="02140C19" w14:textId="77777777" w:rsidR="009F5A1A" w:rsidRPr="009F5A1A" w:rsidRDefault="009F5A1A" w:rsidP="009F5A1A">
      <w:pPr>
        <w:numPr>
          <w:ilvl w:val="0"/>
          <w:numId w:val="2"/>
        </w:numPr>
        <w:rPr>
          <w:rFonts w:asciiTheme="majorHAnsi" w:hAnsiTheme="majorHAnsi" w:cstheme="majorHAnsi"/>
          <w:sz w:val="24"/>
          <w:szCs w:val="24"/>
        </w:rPr>
      </w:pPr>
      <w:r w:rsidRPr="009F5A1A">
        <w:rPr>
          <w:rFonts w:asciiTheme="majorHAnsi" w:hAnsiTheme="majorHAnsi" w:cstheme="majorHAnsi"/>
          <w:sz w:val="24"/>
          <w:szCs w:val="24"/>
        </w:rPr>
        <w:t>Student A: (2 hours, 8 points)</w:t>
      </w:r>
    </w:p>
    <w:p w14:paraId="5620CDCF" w14:textId="77777777" w:rsidR="009F5A1A" w:rsidRPr="009F5A1A" w:rsidRDefault="009F5A1A" w:rsidP="009F5A1A">
      <w:pPr>
        <w:numPr>
          <w:ilvl w:val="0"/>
          <w:numId w:val="2"/>
        </w:numPr>
        <w:rPr>
          <w:rFonts w:asciiTheme="majorHAnsi" w:hAnsiTheme="majorHAnsi" w:cstheme="majorHAnsi"/>
          <w:sz w:val="24"/>
          <w:szCs w:val="24"/>
        </w:rPr>
      </w:pPr>
      <w:r w:rsidRPr="009F5A1A">
        <w:rPr>
          <w:rFonts w:asciiTheme="majorHAnsi" w:hAnsiTheme="majorHAnsi" w:cstheme="majorHAnsi"/>
          <w:sz w:val="24"/>
          <w:szCs w:val="24"/>
        </w:rPr>
        <w:t>Student B: (4 hours, 12 points)</w:t>
      </w:r>
    </w:p>
    <w:p w14:paraId="438456EB" w14:textId="77777777" w:rsidR="009F5A1A" w:rsidRPr="009F5A1A" w:rsidRDefault="009F5A1A" w:rsidP="009F5A1A">
      <w:pPr>
        <w:numPr>
          <w:ilvl w:val="0"/>
          <w:numId w:val="2"/>
        </w:numPr>
        <w:rPr>
          <w:rFonts w:asciiTheme="majorHAnsi" w:hAnsiTheme="majorHAnsi" w:cstheme="majorHAnsi"/>
          <w:sz w:val="24"/>
          <w:szCs w:val="24"/>
        </w:rPr>
      </w:pPr>
      <w:r w:rsidRPr="009F5A1A">
        <w:rPr>
          <w:rFonts w:asciiTheme="majorHAnsi" w:hAnsiTheme="majorHAnsi" w:cstheme="majorHAnsi"/>
          <w:sz w:val="24"/>
          <w:szCs w:val="24"/>
        </w:rPr>
        <w:t>Student C: (6 hours, 16 points)</w:t>
      </w:r>
    </w:p>
    <w:p w14:paraId="4244ACC3" w14:textId="77777777" w:rsidR="00AE0032" w:rsidRDefault="00AE0032" w:rsidP="009F5A1A">
      <w:pPr>
        <w:rPr>
          <w:rFonts w:asciiTheme="majorHAnsi" w:hAnsiTheme="majorHAnsi" w:cstheme="majorHAnsi"/>
          <w:b/>
          <w:bCs/>
          <w:sz w:val="24"/>
          <w:szCs w:val="24"/>
          <w:lang w:val="en-US"/>
        </w:rPr>
      </w:pPr>
    </w:p>
    <w:p w14:paraId="46B1FE81" w14:textId="77777777" w:rsidR="00AE0032" w:rsidRDefault="00AE0032" w:rsidP="009F5A1A">
      <w:pPr>
        <w:rPr>
          <w:rFonts w:asciiTheme="majorHAnsi" w:hAnsiTheme="majorHAnsi" w:cstheme="majorHAnsi"/>
          <w:b/>
          <w:bCs/>
          <w:sz w:val="24"/>
          <w:szCs w:val="24"/>
          <w:lang w:val="en-US"/>
        </w:rPr>
      </w:pPr>
    </w:p>
    <w:p w14:paraId="28ED2F53" w14:textId="77777777" w:rsidR="00AE0032" w:rsidRDefault="00AE0032" w:rsidP="009F5A1A">
      <w:pPr>
        <w:rPr>
          <w:rFonts w:asciiTheme="majorHAnsi" w:hAnsiTheme="majorHAnsi" w:cstheme="majorHAnsi"/>
          <w:b/>
          <w:bCs/>
          <w:sz w:val="24"/>
          <w:szCs w:val="24"/>
          <w:lang w:val="en-US"/>
        </w:rPr>
      </w:pPr>
    </w:p>
    <w:p w14:paraId="4707423F" w14:textId="357D748E"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lastRenderedPageBreak/>
        <w:t>Execution:</w:t>
      </w:r>
    </w:p>
    <w:p w14:paraId="7C8552A9" w14:textId="08F957C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1. Standardization (Centering):</w:t>
      </w:r>
      <w:r w:rsidRPr="009F5A1A">
        <w:rPr>
          <w:rFonts w:asciiTheme="majorHAnsi" w:hAnsiTheme="majorHAnsi" w:cstheme="majorHAnsi"/>
          <w:sz w:val="24"/>
          <w:szCs w:val="24"/>
        </w:rPr>
        <w:t xml:space="preserve"> First, we calculate the means: </w:t>
      </w:r>
      <m:oMath>
        <m:r>
          <w:rPr>
            <w:rFonts w:ascii="Cambria Math" w:hAnsi="Cambria Math" w:cstheme="majorHAnsi"/>
            <w:sz w:val="24"/>
            <w:szCs w:val="24"/>
          </w:rPr>
          <m:t xml:space="preserve"> </m:t>
        </m:r>
      </m:oMath>
      <w:r w:rsidRPr="009F5A1A">
        <w:rPr>
          <w:rFonts w:asciiTheme="majorHAnsi" w:hAnsiTheme="majorHAnsi" w:cstheme="majorHAnsi"/>
          <w:sz w:val="24"/>
          <w:szCs w:val="24"/>
        </w:rPr>
        <w:t xml:space="preserve"> = 4, Mean_y = 12. We center the data by subtracting the means from each point:</w:t>
      </w:r>
    </w:p>
    <w:p w14:paraId="756DE534" w14:textId="52ABF4D4" w:rsidR="009F5A1A" w:rsidRPr="009F5A1A" w:rsidRDefault="009F5A1A" w:rsidP="009F5A1A">
      <w:pPr>
        <w:rPr>
          <w:rFonts w:asciiTheme="majorHAnsi" w:eastAsiaTheme="minorEastAsia" w:hAnsiTheme="majorHAnsi" w:cstheme="majorHAnsi"/>
          <w:sz w:val="24"/>
          <w:szCs w:val="24"/>
          <w:lang w:val="en-US"/>
        </w:rPr>
      </w:pPr>
      <m:oMathPara>
        <m:oMath>
          <m:sSub>
            <m:sSubPr>
              <m:ctrlPr>
                <w:rPr>
                  <w:rFonts w:ascii="Cambria Math" w:hAnsi="Cambria Math" w:cstheme="majorHAnsi"/>
                  <w:i/>
                  <w:sz w:val="24"/>
                  <w:szCs w:val="24"/>
                  <w:lang w:val="en-US"/>
                </w:rPr>
              </m:ctrlPr>
            </m:sSubPr>
            <m:e>
              <m:r>
                <w:rPr>
                  <w:rFonts w:ascii="Cambria Math" w:hAnsi="Cambria Math" w:cstheme="majorHAnsi"/>
                  <w:sz w:val="24"/>
                  <w:szCs w:val="24"/>
                  <w:lang w:val="en-US"/>
                </w:rPr>
                <m:t>X</m:t>
              </m:r>
            </m:e>
            <m:sub>
              <m:r>
                <w:rPr>
                  <w:rFonts w:ascii="Cambria Math" w:hAnsi="Cambria Math" w:cstheme="majorHAnsi"/>
                  <w:sz w:val="24"/>
                  <w:szCs w:val="24"/>
                  <w:lang w:val="en-US"/>
                </w:rPr>
                <m:t>cen</m:t>
              </m:r>
            </m:sub>
          </m:sSub>
          <m:r>
            <w:rPr>
              <w:rFonts w:ascii="Cambria Math" w:hAnsi="Cambria Math" w:cstheme="majorHAnsi"/>
              <w:sz w:val="24"/>
              <w:szCs w:val="24"/>
              <w:lang w:val="en-US"/>
            </w:rPr>
            <m:t xml:space="preserve">= </m:t>
          </m:r>
          <m:d>
            <m:dPr>
              <m:begChr m:val="["/>
              <m:endChr m:val="]"/>
              <m:ctrlPr>
                <w:rPr>
                  <w:rFonts w:ascii="Cambria Math" w:hAnsi="Cambria Math" w:cstheme="majorHAnsi"/>
                  <w:i/>
                  <w:sz w:val="24"/>
                  <w:szCs w:val="24"/>
                  <w:lang w:val="en-US"/>
                </w:rPr>
              </m:ctrlPr>
            </m:dPr>
            <m:e>
              <m:m>
                <m:mPr>
                  <m:mcs>
                    <m:mc>
                      <m:mcPr>
                        <m:count m:val="2"/>
                        <m:mcJc m:val="center"/>
                      </m:mcPr>
                    </m:mc>
                  </m:mcs>
                  <m:ctrlPr>
                    <w:rPr>
                      <w:rFonts w:ascii="Cambria Math" w:hAnsi="Cambria Math" w:cstheme="majorHAnsi"/>
                      <w:i/>
                      <w:sz w:val="24"/>
                      <w:szCs w:val="24"/>
                      <w:lang w:val="en-US"/>
                    </w:rPr>
                  </m:ctrlPr>
                </m:mPr>
                <m:mr>
                  <m:e>
                    <m:r>
                      <w:rPr>
                        <w:rFonts w:ascii="Cambria Math" w:hAnsi="Cambria Math" w:cstheme="majorHAnsi"/>
                        <w:sz w:val="24"/>
                        <w:szCs w:val="24"/>
                        <w:lang w:val="en-US"/>
                      </w:rPr>
                      <m:t>-2</m:t>
                    </m:r>
                  </m:e>
                  <m:e>
                    <m:r>
                      <w:rPr>
                        <w:rFonts w:ascii="Cambria Math" w:hAnsi="Cambria Math" w:cstheme="majorHAnsi"/>
                        <w:sz w:val="24"/>
                        <w:szCs w:val="24"/>
                        <w:lang w:val="en-US"/>
                      </w:rPr>
                      <m:t>-4</m:t>
                    </m:r>
                  </m:e>
                </m:mr>
                <m:mr>
                  <m:e>
                    <m:r>
                      <w:rPr>
                        <w:rFonts w:ascii="Cambria Math" w:hAnsi="Cambria Math" w:cstheme="majorHAnsi"/>
                        <w:sz w:val="24"/>
                        <w:szCs w:val="24"/>
                        <w:lang w:val="en-US"/>
                      </w:rPr>
                      <m:t>0</m:t>
                    </m:r>
                  </m:e>
                  <m:e>
                    <m:r>
                      <w:rPr>
                        <w:rFonts w:ascii="Cambria Math" w:hAnsi="Cambria Math" w:cstheme="majorHAnsi"/>
                        <w:sz w:val="24"/>
                        <w:szCs w:val="24"/>
                        <w:lang w:val="en-US"/>
                      </w:rPr>
                      <m:t>0</m:t>
                    </m:r>
                  </m:e>
                </m:mr>
                <m:mr>
                  <m:e>
                    <m:r>
                      <w:rPr>
                        <w:rFonts w:ascii="Cambria Math" w:hAnsi="Cambria Math" w:cstheme="majorHAnsi"/>
                        <w:sz w:val="24"/>
                        <w:szCs w:val="24"/>
                        <w:lang w:val="en-US"/>
                      </w:rPr>
                      <m:t>2</m:t>
                    </m:r>
                  </m:e>
                  <m:e>
                    <m:r>
                      <w:rPr>
                        <w:rFonts w:ascii="Cambria Math" w:hAnsi="Cambria Math" w:cstheme="majorHAnsi"/>
                        <w:sz w:val="24"/>
                        <w:szCs w:val="24"/>
                        <w:lang w:val="en-US"/>
                      </w:rPr>
                      <m:t>4</m:t>
                    </m:r>
                  </m:e>
                </m:mr>
              </m:m>
            </m:e>
          </m:d>
        </m:oMath>
      </m:oMathPara>
    </w:p>
    <w:p w14:paraId="0B2032D4" w14:textId="77777777" w:rsidR="009F5A1A" w:rsidRPr="009F5A1A" w:rsidRDefault="009F5A1A" w:rsidP="009F5A1A">
      <w:pPr>
        <w:rPr>
          <w:rFonts w:asciiTheme="majorHAnsi" w:eastAsiaTheme="minorEastAsia" w:hAnsiTheme="majorHAnsi" w:cstheme="majorHAnsi"/>
          <w:sz w:val="24"/>
          <w:szCs w:val="24"/>
          <w:lang w:val="en-US"/>
        </w:rPr>
      </w:pPr>
    </w:p>
    <w:p w14:paraId="0623C495" w14:textId="69D583F2"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2. Covariance Matrix:</w:t>
      </w:r>
      <w:r w:rsidRPr="009F5A1A">
        <w:rPr>
          <w:rFonts w:asciiTheme="majorHAnsi" w:hAnsiTheme="majorHAnsi" w:cstheme="majorHAnsi"/>
          <w:sz w:val="24"/>
          <w:szCs w:val="24"/>
        </w:rPr>
        <w:t xml:space="preserve"> We calculate the covariance matrix Σ using the formula </w:t>
      </w:r>
      <m:oMath>
        <m:r>
          <m:rPr>
            <m:sty m:val="p"/>
          </m:rPr>
          <w:rPr>
            <w:rFonts w:ascii="Cambria Math" w:hAnsi="Cambria Math" w:cstheme="majorHAnsi"/>
            <w:sz w:val="24"/>
            <w:szCs w:val="24"/>
          </w:rPr>
          <m:t>Σ</m:t>
        </m:r>
        <m:r>
          <w:rPr>
            <w:rFonts w:ascii="Cambria Math" w:hAnsi="Cambria Math" w:cstheme="majorHAnsi"/>
            <w:sz w:val="24"/>
            <w:szCs w:val="24"/>
          </w:rPr>
          <m:t>=</m:t>
        </m:r>
        <m:f>
          <m:fPr>
            <m:ctrlPr>
              <w:rPr>
                <w:rFonts w:ascii="Cambria Math" w:hAnsi="Cambria Math" w:cstheme="majorHAnsi"/>
                <w:i/>
                <w:sz w:val="24"/>
                <w:szCs w:val="24"/>
              </w:rPr>
            </m:ctrlPr>
          </m:fPr>
          <m:num>
            <m:r>
              <w:rPr>
                <w:rFonts w:ascii="Cambria Math" w:hAnsi="Cambria Math" w:cstheme="majorHAnsi"/>
                <w:sz w:val="24"/>
                <w:szCs w:val="24"/>
              </w:rPr>
              <m:t>1</m:t>
            </m:r>
          </m:num>
          <m:den>
            <m:r>
              <w:rPr>
                <w:rFonts w:ascii="Cambria Math" w:hAnsi="Cambria Math" w:cstheme="majorHAnsi"/>
                <w:sz w:val="24"/>
                <w:szCs w:val="24"/>
              </w:rPr>
              <m:t>n-1</m:t>
            </m:r>
          </m:den>
        </m:f>
        <m:sSup>
          <m:sSupPr>
            <m:ctrlPr>
              <w:rPr>
                <w:rFonts w:ascii="Cambria Math" w:hAnsi="Cambria Math" w:cstheme="majorHAnsi"/>
                <w:i/>
                <w:sz w:val="24"/>
                <w:szCs w:val="24"/>
              </w:rPr>
            </m:ctrlPr>
          </m:sSupPr>
          <m:e>
            <m:r>
              <w:rPr>
                <w:rFonts w:ascii="Cambria Math" w:hAnsi="Cambria Math" w:cstheme="majorHAnsi"/>
                <w:sz w:val="24"/>
                <w:szCs w:val="24"/>
              </w:rPr>
              <m:t>X</m:t>
            </m:r>
          </m:e>
          <m:sup>
            <m:r>
              <w:rPr>
                <w:rFonts w:ascii="Cambria Math" w:hAnsi="Cambria Math" w:cstheme="majorHAnsi"/>
                <w:sz w:val="24"/>
                <w:szCs w:val="24"/>
              </w:rPr>
              <m:t>T</m:t>
            </m:r>
          </m:sup>
        </m:sSup>
        <m:r>
          <w:rPr>
            <w:rFonts w:ascii="Cambria Math" w:hAnsi="Cambria Math" w:cstheme="majorHAnsi"/>
            <w:sz w:val="24"/>
            <w:szCs w:val="24"/>
          </w:rPr>
          <m:t>X</m:t>
        </m:r>
      </m:oMath>
      <w:r w:rsidRPr="009F5A1A">
        <w:rPr>
          <w:rFonts w:asciiTheme="majorHAnsi" w:hAnsiTheme="majorHAnsi" w:cstheme="majorHAnsi"/>
          <w:sz w:val="24"/>
          <w:szCs w:val="24"/>
        </w:rPr>
        <w:t xml:space="preserve">  Since n=3, we divide by 2.</w:t>
      </w:r>
    </w:p>
    <w:p w14:paraId="227A8FAA" w14:textId="0AF93D2F" w:rsidR="009F5A1A" w:rsidRPr="009F5A1A" w:rsidRDefault="009F5A1A" w:rsidP="009F5A1A">
      <w:pPr>
        <w:rPr>
          <w:rFonts w:asciiTheme="majorHAnsi" w:eastAsiaTheme="minorEastAsia" w:hAnsiTheme="majorHAnsi" w:cstheme="majorHAnsi"/>
          <w:sz w:val="24"/>
          <w:szCs w:val="24"/>
          <w:lang w:val="en-US"/>
        </w:rPr>
      </w:pPr>
      <m:oMathPara>
        <m:oMath>
          <m:r>
            <m:rPr>
              <m:sty m:val="p"/>
            </m:rPr>
            <w:rPr>
              <w:rFonts w:ascii="Cambria Math" w:hAnsi="Cambria Math" w:cstheme="majorHAnsi"/>
              <w:sz w:val="24"/>
              <w:szCs w:val="24"/>
              <w:lang w:val="en-US"/>
            </w:rPr>
            <m:t>Σ</m:t>
          </m:r>
          <m:r>
            <w:rPr>
              <w:rFonts w:ascii="Cambria Math" w:hAnsi="Cambria Math" w:cstheme="majorHAnsi"/>
              <w:sz w:val="24"/>
              <w:szCs w:val="24"/>
              <w:lang w:val="en-US"/>
            </w:rPr>
            <m:t xml:space="preserve">= </m:t>
          </m:r>
          <m:d>
            <m:dPr>
              <m:begChr m:val="["/>
              <m:endChr m:val="]"/>
              <m:ctrlPr>
                <w:rPr>
                  <w:rFonts w:ascii="Cambria Math" w:hAnsi="Cambria Math" w:cstheme="majorHAnsi"/>
                  <w:i/>
                  <w:sz w:val="24"/>
                  <w:szCs w:val="24"/>
                  <w:lang w:val="en-US"/>
                </w:rPr>
              </m:ctrlPr>
            </m:dPr>
            <m:e>
              <m:m>
                <m:mPr>
                  <m:mcs>
                    <m:mc>
                      <m:mcPr>
                        <m:count m:val="2"/>
                        <m:mcJc m:val="center"/>
                      </m:mcPr>
                    </m:mc>
                  </m:mcs>
                  <m:ctrlPr>
                    <w:rPr>
                      <w:rFonts w:ascii="Cambria Math" w:hAnsi="Cambria Math" w:cstheme="majorHAnsi"/>
                      <w:i/>
                      <w:sz w:val="24"/>
                      <w:szCs w:val="24"/>
                      <w:lang w:val="en-US"/>
                    </w:rPr>
                  </m:ctrlPr>
                </m:mPr>
                <m:mr>
                  <m:e>
                    <m:r>
                      <w:rPr>
                        <w:rFonts w:ascii="Cambria Math" w:hAnsi="Cambria Math" w:cstheme="majorHAnsi"/>
                        <w:sz w:val="24"/>
                        <w:szCs w:val="24"/>
                        <w:lang w:val="en-US"/>
                      </w:rPr>
                      <m:t>4</m:t>
                    </m:r>
                  </m:e>
                  <m:e>
                    <m:r>
                      <w:rPr>
                        <w:rFonts w:ascii="Cambria Math" w:hAnsi="Cambria Math" w:cstheme="majorHAnsi"/>
                        <w:sz w:val="24"/>
                        <w:szCs w:val="24"/>
                        <w:lang w:val="en-US"/>
                      </w:rPr>
                      <m:t>8</m:t>
                    </m:r>
                  </m:e>
                </m:mr>
                <m:mr>
                  <m:e>
                    <m:r>
                      <w:rPr>
                        <w:rFonts w:ascii="Cambria Math" w:hAnsi="Cambria Math" w:cstheme="majorHAnsi"/>
                        <w:sz w:val="24"/>
                        <w:szCs w:val="24"/>
                        <w:lang w:val="en-US"/>
                      </w:rPr>
                      <m:t>8</m:t>
                    </m:r>
                  </m:e>
                  <m:e>
                    <m:r>
                      <w:rPr>
                        <w:rFonts w:ascii="Cambria Math" w:hAnsi="Cambria Math" w:cstheme="majorHAnsi"/>
                        <w:sz w:val="24"/>
                        <w:szCs w:val="24"/>
                        <w:lang w:val="en-US"/>
                      </w:rPr>
                      <m:t>16</m:t>
                    </m:r>
                  </m:e>
                </m:mr>
              </m:m>
            </m:e>
          </m:d>
        </m:oMath>
      </m:oMathPara>
    </w:p>
    <w:p w14:paraId="27C6D1C4" w14:textId="77777777" w:rsidR="009F5A1A" w:rsidRPr="009F5A1A" w:rsidRDefault="009F5A1A" w:rsidP="009F5A1A">
      <w:pPr>
        <w:rPr>
          <w:rFonts w:asciiTheme="majorHAnsi" w:eastAsiaTheme="minorEastAsia" w:hAnsiTheme="majorHAnsi" w:cstheme="majorHAnsi"/>
          <w:sz w:val="24"/>
          <w:szCs w:val="24"/>
          <w:lang w:val="en-US"/>
        </w:rPr>
      </w:pPr>
    </w:p>
    <w:p w14:paraId="1CE4BB2F" w14:textId="0DED989E" w:rsidR="009F5A1A" w:rsidRDefault="009F5A1A" w:rsidP="009F5A1A">
      <w:pPr>
        <w:rPr>
          <w:rFonts w:asciiTheme="majorHAnsi" w:hAnsiTheme="majorHAnsi" w:cstheme="majorHAnsi"/>
          <w:sz w:val="24"/>
          <w:szCs w:val="24"/>
          <w:lang w:val="en-US"/>
        </w:rPr>
      </w:pPr>
      <w:r w:rsidRPr="009F5A1A">
        <w:rPr>
          <w:rFonts w:asciiTheme="majorHAnsi" w:hAnsiTheme="majorHAnsi" w:cstheme="majorHAnsi"/>
          <w:b/>
          <w:bCs/>
          <w:sz w:val="24"/>
          <w:szCs w:val="24"/>
        </w:rPr>
        <w:t>3. Eigenvalues:</w:t>
      </w:r>
      <w:r w:rsidRPr="009F5A1A">
        <w:rPr>
          <w:rFonts w:asciiTheme="majorHAnsi" w:hAnsiTheme="majorHAnsi" w:cstheme="majorHAnsi"/>
          <w:sz w:val="24"/>
          <w:szCs w:val="24"/>
        </w:rPr>
        <w:t xml:space="preserve"> We solve the characteristic equation</w:t>
      </w:r>
      <w:r>
        <w:rPr>
          <w:rFonts w:asciiTheme="majorHAnsi" w:hAnsiTheme="majorHAnsi" w:cstheme="majorHAnsi"/>
          <w:sz w:val="24"/>
          <w:szCs w:val="24"/>
          <w:lang w:val="en-US"/>
        </w:rPr>
        <w:t>:</w:t>
      </w:r>
    </w:p>
    <w:p w14:paraId="20D39F3E" w14:textId="44776761" w:rsidR="009F5A1A" w:rsidRPr="009F5A1A" w:rsidRDefault="009F5A1A" w:rsidP="009F5A1A">
      <w:pPr>
        <w:rPr>
          <w:rFonts w:asciiTheme="majorHAnsi" w:eastAsiaTheme="minorEastAsia" w:hAnsiTheme="majorHAnsi" w:cstheme="majorHAnsi"/>
          <w:sz w:val="24"/>
          <w:szCs w:val="24"/>
          <w:lang w:val="en-US"/>
        </w:rPr>
      </w:pPr>
      <m:oMathPara>
        <m:oMath>
          <m:func>
            <m:funcPr>
              <m:ctrlPr>
                <w:rPr>
                  <w:rFonts w:ascii="Cambria Math" w:hAnsi="Cambria Math" w:cstheme="majorHAnsi"/>
                  <w:sz w:val="24"/>
                  <w:szCs w:val="24"/>
                  <w:lang w:val="en-US"/>
                </w:rPr>
              </m:ctrlPr>
            </m:funcPr>
            <m:fName>
              <m:r>
                <m:rPr>
                  <m:sty m:val="p"/>
                </m:rPr>
                <w:rPr>
                  <w:rFonts w:ascii="Cambria Math" w:hAnsi="Cambria Math" w:cstheme="majorHAnsi"/>
                  <w:sz w:val="24"/>
                  <w:szCs w:val="24"/>
                  <w:lang w:val="en-US"/>
                </w:rPr>
                <m:t>det</m:t>
              </m:r>
            </m:fName>
            <m:e>
              <m:d>
                <m:dPr>
                  <m:ctrlPr>
                    <w:rPr>
                      <w:rFonts w:ascii="Cambria Math" w:hAnsi="Cambria Math" w:cstheme="majorHAnsi"/>
                      <w:i/>
                      <w:sz w:val="24"/>
                      <w:szCs w:val="24"/>
                      <w:lang w:val="en-US"/>
                    </w:rPr>
                  </m:ctrlPr>
                </m:dPr>
                <m:e>
                  <m:d>
                    <m:dPr>
                      <m:begChr m:val="["/>
                      <m:endChr m:val="]"/>
                      <m:ctrlPr>
                        <w:rPr>
                          <w:rFonts w:ascii="Cambria Math" w:hAnsi="Cambria Math" w:cstheme="majorHAnsi"/>
                          <w:i/>
                          <w:sz w:val="24"/>
                          <w:szCs w:val="24"/>
                          <w:lang w:val="en-US"/>
                        </w:rPr>
                      </m:ctrlPr>
                    </m:dPr>
                    <m:e>
                      <m:m>
                        <m:mPr>
                          <m:mcs>
                            <m:mc>
                              <m:mcPr>
                                <m:count m:val="2"/>
                                <m:mcJc m:val="center"/>
                              </m:mcPr>
                            </m:mc>
                          </m:mcs>
                          <m:ctrlPr>
                            <w:rPr>
                              <w:rFonts w:ascii="Cambria Math" w:hAnsi="Cambria Math" w:cstheme="majorHAnsi"/>
                              <w:i/>
                              <w:sz w:val="24"/>
                              <w:szCs w:val="24"/>
                              <w:lang w:val="en-US"/>
                            </w:rPr>
                          </m:ctrlPr>
                        </m:mPr>
                        <m:mr>
                          <m:e>
                            <m:r>
                              <w:rPr>
                                <w:rFonts w:ascii="Cambria Math" w:hAnsi="Cambria Math" w:cstheme="majorHAnsi"/>
                                <w:sz w:val="24"/>
                                <w:szCs w:val="24"/>
                                <w:lang w:val="en-US"/>
                              </w:rPr>
                              <m:t>4-</m:t>
                            </m:r>
                            <m:r>
                              <w:rPr>
                                <w:rFonts w:ascii="Cambria Math" w:hAnsi="Cambria Math" w:cstheme="majorHAnsi"/>
                                <w:sz w:val="24"/>
                                <w:szCs w:val="24"/>
                                <w:lang w:val="en-US"/>
                              </w:rPr>
                              <m:t>λ</m:t>
                            </m:r>
                          </m:e>
                          <m:e>
                            <m:r>
                              <w:rPr>
                                <w:rFonts w:ascii="Cambria Math" w:hAnsi="Cambria Math" w:cstheme="majorHAnsi"/>
                                <w:sz w:val="24"/>
                                <w:szCs w:val="24"/>
                                <w:lang w:val="en-US"/>
                              </w:rPr>
                              <m:t>8</m:t>
                            </m:r>
                          </m:e>
                        </m:mr>
                        <m:mr>
                          <m:e>
                            <m:r>
                              <w:rPr>
                                <w:rFonts w:ascii="Cambria Math" w:hAnsi="Cambria Math" w:cstheme="majorHAnsi"/>
                                <w:sz w:val="24"/>
                                <w:szCs w:val="24"/>
                                <w:lang w:val="en-US"/>
                              </w:rPr>
                              <m:t>8</m:t>
                            </m:r>
                          </m:e>
                          <m:e>
                            <m:r>
                              <w:rPr>
                                <w:rFonts w:ascii="Cambria Math" w:hAnsi="Cambria Math" w:cstheme="majorHAnsi"/>
                                <w:sz w:val="24"/>
                                <w:szCs w:val="24"/>
                                <w:lang w:val="en-US"/>
                              </w:rPr>
                              <m:t>16-</m:t>
                            </m:r>
                            <m:r>
                              <w:rPr>
                                <w:rFonts w:ascii="Cambria Math" w:hAnsi="Cambria Math" w:cstheme="majorHAnsi"/>
                                <w:sz w:val="24"/>
                                <w:szCs w:val="24"/>
                                <w:lang w:val="en-US"/>
                              </w:rPr>
                              <m:t>λ</m:t>
                            </m:r>
                          </m:e>
                        </m:mr>
                      </m:m>
                    </m:e>
                  </m:d>
                </m:e>
              </m:d>
            </m:e>
          </m:func>
          <m:r>
            <w:rPr>
              <w:rFonts w:ascii="Cambria Math" w:hAnsi="Cambria Math" w:cstheme="majorHAnsi"/>
              <w:sz w:val="24"/>
              <w:szCs w:val="24"/>
              <w:lang w:val="en-US"/>
            </w:rPr>
            <m:t>= 0</m:t>
          </m:r>
        </m:oMath>
      </m:oMathPara>
    </w:p>
    <w:p w14:paraId="5DB8370E" w14:textId="0F4040E3" w:rsidR="009F5A1A" w:rsidRPr="009F5A1A" w:rsidRDefault="009F5A1A" w:rsidP="009F5A1A">
      <w:pPr>
        <w:rPr>
          <w:rFonts w:asciiTheme="majorHAnsi" w:eastAsiaTheme="minorEastAsia" w:hAnsiTheme="majorHAnsi" w:cstheme="majorHAnsi"/>
          <w:sz w:val="24"/>
          <w:szCs w:val="24"/>
          <w:lang w:val="en-US"/>
        </w:rPr>
      </w:pPr>
      <m:oMathPara>
        <m:oMath>
          <m:d>
            <m:dPr>
              <m:ctrlPr>
                <w:rPr>
                  <w:rFonts w:ascii="Cambria Math" w:eastAsiaTheme="minorEastAsia" w:hAnsi="Cambria Math" w:cstheme="majorHAnsi"/>
                  <w:i/>
                  <w:sz w:val="24"/>
                  <w:szCs w:val="24"/>
                  <w:lang w:val="en-US"/>
                </w:rPr>
              </m:ctrlPr>
            </m:dPr>
            <m:e>
              <m:r>
                <w:rPr>
                  <w:rFonts w:ascii="Cambria Math" w:eastAsiaTheme="minorEastAsia" w:hAnsi="Cambria Math" w:cstheme="majorHAnsi"/>
                  <w:sz w:val="24"/>
                  <w:szCs w:val="24"/>
                  <w:lang w:val="en-US"/>
                </w:rPr>
                <m:t>4-</m:t>
              </m:r>
              <m:r>
                <w:rPr>
                  <w:rFonts w:ascii="Cambria Math" w:eastAsiaTheme="minorEastAsia" w:hAnsi="Cambria Math" w:cstheme="majorHAnsi"/>
                  <w:sz w:val="24"/>
                  <w:szCs w:val="24"/>
                  <w:lang w:val="en-US"/>
                </w:rPr>
                <m:t>λ</m:t>
              </m:r>
            </m:e>
          </m:d>
          <m:d>
            <m:dPr>
              <m:ctrlPr>
                <w:rPr>
                  <w:rFonts w:ascii="Cambria Math" w:eastAsiaTheme="minorEastAsia" w:hAnsi="Cambria Math" w:cstheme="majorHAnsi"/>
                  <w:i/>
                  <w:sz w:val="24"/>
                  <w:szCs w:val="24"/>
                  <w:lang w:val="en-US"/>
                </w:rPr>
              </m:ctrlPr>
            </m:dPr>
            <m:e>
              <m:r>
                <w:rPr>
                  <w:rFonts w:ascii="Cambria Math" w:eastAsiaTheme="minorEastAsia" w:hAnsi="Cambria Math" w:cstheme="majorHAnsi"/>
                  <w:sz w:val="24"/>
                  <w:szCs w:val="24"/>
                  <w:lang w:val="en-US"/>
                </w:rPr>
                <m:t>16-</m:t>
              </m:r>
              <m:r>
                <w:rPr>
                  <w:rFonts w:ascii="Cambria Math" w:eastAsiaTheme="minorEastAsia" w:hAnsi="Cambria Math" w:cstheme="majorHAnsi"/>
                  <w:sz w:val="24"/>
                  <w:szCs w:val="24"/>
                  <w:lang w:val="en-US"/>
                </w:rPr>
                <m:t>λ</m:t>
              </m:r>
            </m:e>
          </m:d>
          <m:r>
            <w:rPr>
              <w:rFonts w:ascii="Cambria Math" w:eastAsiaTheme="minorEastAsia" w:hAnsi="Cambria Math" w:cstheme="majorHAnsi"/>
              <w:sz w:val="24"/>
              <w:szCs w:val="24"/>
              <w:lang w:val="en-US"/>
            </w:rPr>
            <m:t>- 64 = 0</m:t>
          </m:r>
        </m:oMath>
      </m:oMathPara>
    </w:p>
    <w:p w14:paraId="3B9BA4E6" w14:textId="1A7C516C" w:rsidR="009F5A1A" w:rsidRPr="009F5A1A" w:rsidRDefault="009F5A1A" w:rsidP="009F5A1A">
      <w:pPr>
        <w:rPr>
          <w:rFonts w:asciiTheme="majorHAnsi" w:eastAsiaTheme="minorEastAsia" w:hAnsiTheme="majorHAnsi" w:cstheme="majorHAnsi"/>
          <w:sz w:val="24"/>
          <w:szCs w:val="24"/>
          <w:lang w:val="en-US"/>
        </w:rPr>
      </w:pPr>
      <m:oMathPara>
        <m:oMath>
          <m:sSup>
            <m:sSupPr>
              <m:ctrlPr>
                <w:rPr>
                  <w:rFonts w:ascii="Cambria Math" w:eastAsiaTheme="minorEastAsia" w:hAnsi="Cambria Math" w:cstheme="majorHAnsi"/>
                  <w:i/>
                  <w:sz w:val="24"/>
                  <w:szCs w:val="24"/>
                  <w:lang w:val="en-US"/>
                </w:rPr>
              </m:ctrlPr>
            </m:sSupPr>
            <m:e>
              <m:r>
                <w:rPr>
                  <w:rFonts w:ascii="Cambria Math" w:eastAsiaTheme="minorEastAsia" w:hAnsi="Cambria Math" w:cstheme="majorHAnsi"/>
                  <w:sz w:val="24"/>
                  <w:szCs w:val="24"/>
                  <w:lang w:val="en-US"/>
                </w:rPr>
                <m:t>λ</m:t>
              </m:r>
            </m:e>
            <m:sup>
              <m:r>
                <w:rPr>
                  <w:rFonts w:ascii="Cambria Math" w:eastAsiaTheme="minorEastAsia" w:hAnsi="Cambria Math" w:cstheme="majorHAnsi"/>
                  <w:sz w:val="24"/>
                  <w:szCs w:val="24"/>
                  <w:lang w:val="en-US"/>
                </w:rPr>
                <m:t>2</m:t>
              </m:r>
            </m:sup>
          </m:sSup>
          <m:r>
            <w:rPr>
              <w:rFonts w:ascii="Cambria Math" w:eastAsiaTheme="minorEastAsia" w:hAnsi="Cambria Math" w:cstheme="majorHAnsi"/>
              <w:sz w:val="24"/>
              <w:szCs w:val="24"/>
              <w:lang w:val="en-US"/>
            </w:rPr>
            <m:t>- 20</m:t>
          </m:r>
          <m:r>
            <w:rPr>
              <w:rFonts w:ascii="Cambria Math" w:eastAsiaTheme="minorEastAsia" w:hAnsi="Cambria Math" w:cstheme="majorHAnsi"/>
              <w:sz w:val="24"/>
              <w:szCs w:val="24"/>
              <w:lang w:val="en-US"/>
            </w:rPr>
            <m:t>λ</m:t>
          </m:r>
          <m:r>
            <w:rPr>
              <w:rFonts w:ascii="Cambria Math" w:eastAsiaTheme="minorEastAsia" w:hAnsi="Cambria Math" w:cstheme="majorHAnsi"/>
              <w:sz w:val="24"/>
              <w:szCs w:val="24"/>
              <w:lang w:val="en-US"/>
            </w:rPr>
            <m:t>= 0</m:t>
          </m:r>
        </m:oMath>
      </m:oMathPara>
    </w:p>
    <w:p w14:paraId="41D49476" w14:textId="77777777" w:rsidR="009F5A1A" w:rsidRPr="009F5A1A" w:rsidRDefault="009F5A1A" w:rsidP="009F5A1A">
      <w:pPr>
        <w:rPr>
          <w:rFonts w:asciiTheme="majorHAnsi" w:eastAsiaTheme="minorEastAsia" w:hAnsiTheme="majorHAnsi" w:cstheme="majorHAnsi"/>
          <w:sz w:val="24"/>
          <w:szCs w:val="24"/>
          <w:lang w:val="en-US"/>
        </w:rPr>
      </w:pPr>
    </w:p>
    <w:p w14:paraId="0DEDC9CD"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sz w:val="24"/>
          <w:szCs w:val="24"/>
        </w:rPr>
        <w:t>Solving for λ gives two results:</w:t>
      </w:r>
    </w:p>
    <w:p w14:paraId="76637B23" w14:textId="77777777" w:rsidR="009F5A1A" w:rsidRPr="009F5A1A" w:rsidRDefault="009F5A1A" w:rsidP="009F5A1A">
      <w:pPr>
        <w:numPr>
          <w:ilvl w:val="0"/>
          <w:numId w:val="3"/>
        </w:numPr>
        <w:rPr>
          <w:rFonts w:asciiTheme="majorHAnsi" w:hAnsiTheme="majorHAnsi" w:cstheme="majorHAnsi"/>
          <w:sz w:val="24"/>
          <w:szCs w:val="24"/>
        </w:rPr>
      </w:pPr>
      <w:r w:rsidRPr="009F5A1A">
        <w:rPr>
          <w:rFonts w:asciiTheme="majorHAnsi" w:hAnsiTheme="majorHAnsi" w:cstheme="majorHAnsi"/>
          <w:sz w:val="24"/>
          <w:szCs w:val="24"/>
        </w:rPr>
        <w:t>λ₁ = 20 (This is PC1, containing all the information)</w:t>
      </w:r>
    </w:p>
    <w:p w14:paraId="6177DA5C" w14:textId="77777777" w:rsidR="009F5A1A" w:rsidRPr="009F5A1A" w:rsidRDefault="009F5A1A" w:rsidP="009F5A1A">
      <w:pPr>
        <w:numPr>
          <w:ilvl w:val="0"/>
          <w:numId w:val="3"/>
        </w:numPr>
        <w:rPr>
          <w:rFonts w:asciiTheme="majorHAnsi" w:hAnsiTheme="majorHAnsi" w:cstheme="majorHAnsi"/>
          <w:sz w:val="24"/>
          <w:szCs w:val="24"/>
        </w:rPr>
      </w:pPr>
      <w:r w:rsidRPr="009F5A1A">
        <w:rPr>
          <w:rFonts w:asciiTheme="majorHAnsi" w:hAnsiTheme="majorHAnsi" w:cstheme="majorHAnsi"/>
          <w:sz w:val="24"/>
          <w:szCs w:val="24"/>
        </w:rPr>
        <w:t>λ₂ = 0 (This is PC2, containing no information)</w:t>
      </w:r>
    </w:p>
    <w:p w14:paraId="5B3216B4" w14:textId="0854C0F0" w:rsidR="00F20407" w:rsidRPr="003448F0" w:rsidRDefault="009F5A1A" w:rsidP="00F20407">
      <w:pPr>
        <w:rPr>
          <w:rFonts w:asciiTheme="majorHAnsi" w:eastAsiaTheme="minorEastAsia" w:hAnsiTheme="majorHAnsi" w:cstheme="majorHAnsi"/>
          <w:sz w:val="24"/>
          <w:szCs w:val="24"/>
          <w:lang w:val="en-US"/>
        </w:rPr>
      </w:pPr>
      <w:r w:rsidRPr="009F5A1A">
        <w:rPr>
          <w:rFonts w:asciiTheme="majorHAnsi" w:hAnsiTheme="majorHAnsi" w:cstheme="majorHAnsi"/>
          <w:b/>
          <w:bCs/>
          <w:sz w:val="24"/>
          <w:szCs w:val="24"/>
        </w:rPr>
        <w:t>4. Eigenvectors:</w:t>
      </w:r>
      <w:r w:rsidRPr="009F5A1A">
        <w:rPr>
          <w:rFonts w:asciiTheme="majorHAnsi" w:hAnsiTheme="majorHAnsi" w:cstheme="majorHAnsi"/>
          <w:sz w:val="24"/>
          <w:szCs w:val="24"/>
        </w:rPr>
        <w:t xml:space="preserve"> We find the eigenvector for the largest eigenvalue (λ₁ = 20) by solving the system</w:t>
      </w:r>
      <w:r>
        <w:rPr>
          <w:rFonts w:asciiTheme="majorHAnsi" w:hAnsiTheme="majorHAnsi" w:cstheme="majorHAnsi"/>
          <w:sz w:val="24"/>
          <w:szCs w:val="24"/>
          <w:lang w:val="en-US"/>
        </w:rPr>
        <w:t xml:space="preserve"> </w:t>
      </w:r>
      <w:r w:rsidR="00403829">
        <w:rPr>
          <w:rFonts w:asciiTheme="majorHAnsi" w:hAnsiTheme="majorHAnsi" w:cstheme="majorHAnsi"/>
          <w:sz w:val="24"/>
          <w:szCs w:val="24"/>
          <w:lang w:val="en-US"/>
        </w:rPr>
        <w:t>(</w:t>
      </w:r>
      <m:oMath>
        <m:r>
          <m:rPr>
            <m:sty m:val="p"/>
          </m:rPr>
          <w:rPr>
            <w:rFonts w:ascii="Cambria Math" w:hAnsi="Cambria Math" w:cstheme="majorHAnsi"/>
            <w:sz w:val="24"/>
            <w:szCs w:val="24"/>
            <w:lang w:val="en-US"/>
          </w:rPr>
          <m:t>Σ</m:t>
        </m:r>
        <m:r>
          <w:rPr>
            <w:rFonts w:ascii="Cambria Math" w:hAnsi="Cambria Math" w:cstheme="majorHAnsi"/>
            <w:sz w:val="24"/>
            <w:szCs w:val="24"/>
            <w:lang w:val="en-US"/>
          </w:rPr>
          <m:t>-20I)v= 0</m:t>
        </m:r>
      </m:oMath>
    </w:p>
    <w:p w14:paraId="1335A3AB" w14:textId="2B9DE384" w:rsidR="009F5A1A" w:rsidRPr="00F20407" w:rsidRDefault="009F5A1A" w:rsidP="009F5A1A">
      <w:pPr>
        <w:rPr>
          <w:rFonts w:asciiTheme="majorHAnsi" w:eastAsiaTheme="minorEastAsia" w:hAnsiTheme="majorHAnsi" w:cstheme="majorHAnsi"/>
          <w:sz w:val="24"/>
          <w:szCs w:val="24"/>
        </w:rPr>
      </w:pPr>
    </w:p>
    <w:p w14:paraId="379BD04A" w14:textId="1FD6F237" w:rsidR="00A52F22" w:rsidRPr="00E06280" w:rsidRDefault="00D45BF7" w:rsidP="009F5A1A">
      <w:pPr>
        <w:rPr>
          <w:rFonts w:asciiTheme="majorHAnsi" w:eastAsiaTheme="minorEastAsia" w:hAnsiTheme="majorHAnsi" w:cstheme="majorHAnsi"/>
          <w:i/>
          <w:sz w:val="24"/>
          <w:szCs w:val="24"/>
          <w:lang w:val="en-US"/>
        </w:rPr>
      </w:pPr>
      <m:oMathPara>
        <m:oMath>
          <m:d>
            <m:dPr>
              <m:begChr m:val="["/>
              <m:endChr m:val="]"/>
              <m:ctrlPr>
                <w:rPr>
                  <w:rFonts w:ascii="Cambria Math" w:eastAsiaTheme="minorEastAsia" w:hAnsi="Cambria Math" w:cstheme="majorHAnsi"/>
                  <w:i/>
                  <w:sz w:val="24"/>
                  <w:szCs w:val="24"/>
                </w:rPr>
              </m:ctrlPr>
            </m:dPr>
            <m:e>
              <m:m>
                <m:mPr>
                  <m:mcs>
                    <m:mc>
                      <m:mcPr>
                        <m:count m:val="2"/>
                        <m:mcJc m:val="center"/>
                      </m:mcPr>
                    </m:mc>
                  </m:mcs>
                  <m:ctrlPr>
                    <w:rPr>
                      <w:rFonts w:ascii="Cambria Math" w:eastAsiaTheme="minorEastAsia" w:hAnsi="Cambria Math" w:cstheme="majorHAnsi"/>
                      <w:i/>
                      <w:sz w:val="24"/>
                      <w:szCs w:val="24"/>
                    </w:rPr>
                  </m:ctrlPr>
                </m:mPr>
                <m:mr>
                  <m:e>
                    <m:r>
                      <w:rPr>
                        <w:rFonts w:ascii="Cambria Math" w:eastAsiaTheme="minorEastAsia" w:hAnsi="Cambria Math" w:cstheme="majorHAnsi"/>
                        <w:sz w:val="24"/>
                        <w:szCs w:val="24"/>
                        <w:lang w:val="en-US"/>
                      </w:rPr>
                      <m:t>-16</m:t>
                    </m:r>
                    <m:ctrlPr>
                      <w:rPr>
                        <w:rFonts w:ascii="Cambria Math" w:eastAsiaTheme="minorEastAsia" w:hAnsi="Cambria Math" w:cstheme="majorHAnsi"/>
                        <w:i/>
                        <w:sz w:val="24"/>
                        <w:szCs w:val="24"/>
                        <w:lang w:val="en-US"/>
                      </w:rPr>
                    </m:ctrlPr>
                  </m:e>
                  <m:e>
                    <m:r>
                      <w:rPr>
                        <w:rFonts w:ascii="Cambria Math" w:eastAsiaTheme="minorEastAsia" w:hAnsi="Cambria Math" w:cstheme="majorHAnsi"/>
                        <w:sz w:val="24"/>
                        <w:szCs w:val="24"/>
                        <w:lang w:val="en-US"/>
                      </w:rPr>
                      <m:t>8</m:t>
                    </m:r>
                    <m:ctrlPr>
                      <w:rPr>
                        <w:rFonts w:ascii="Cambria Math" w:eastAsiaTheme="minorEastAsia" w:hAnsi="Cambria Math" w:cstheme="majorHAnsi"/>
                        <w:i/>
                        <w:sz w:val="24"/>
                        <w:szCs w:val="24"/>
                        <w:lang w:val="en-US"/>
                      </w:rPr>
                    </m:ctrlPr>
                  </m:e>
                </m:mr>
                <m:mr>
                  <m:e>
                    <m:r>
                      <w:rPr>
                        <w:rFonts w:ascii="Cambria Math" w:eastAsiaTheme="minorEastAsia" w:hAnsi="Cambria Math" w:cstheme="majorHAnsi"/>
                        <w:sz w:val="24"/>
                        <w:szCs w:val="24"/>
                        <w:lang w:val="en-US"/>
                      </w:rPr>
                      <m:t>8</m:t>
                    </m:r>
                    <m:ctrlPr>
                      <w:rPr>
                        <w:rFonts w:ascii="Cambria Math" w:eastAsiaTheme="minorEastAsia" w:hAnsi="Cambria Math" w:cstheme="majorHAnsi"/>
                        <w:i/>
                        <w:sz w:val="24"/>
                        <w:szCs w:val="24"/>
                        <w:lang w:val="en-US"/>
                      </w:rPr>
                    </m:ctrlPr>
                  </m:e>
                  <m:e>
                    <m:r>
                      <w:rPr>
                        <w:rFonts w:ascii="Cambria Math" w:eastAsiaTheme="minorEastAsia" w:hAnsi="Cambria Math" w:cstheme="majorHAnsi"/>
                        <w:sz w:val="24"/>
                        <w:szCs w:val="24"/>
                        <w:lang w:val="en-US"/>
                      </w:rPr>
                      <m:t>-4</m:t>
                    </m:r>
                    <m:ctrlPr>
                      <w:rPr>
                        <w:rFonts w:ascii="Cambria Math" w:eastAsiaTheme="minorEastAsia" w:hAnsi="Cambria Math" w:cstheme="majorHAnsi"/>
                        <w:i/>
                        <w:sz w:val="24"/>
                        <w:szCs w:val="24"/>
                        <w:lang w:val="en-US"/>
                      </w:rPr>
                    </m:ctrlPr>
                  </m:e>
                </m:mr>
              </m:m>
              <m:ctrlPr>
                <w:rPr>
                  <w:rFonts w:ascii="Cambria Math" w:eastAsiaTheme="minorEastAsia" w:hAnsi="Cambria Math" w:cstheme="majorHAnsi"/>
                  <w:i/>
                  <w:sz w:val="24"/>
                  <w:szCs w:val="24"/>
                  <w:lang w:val="en-US"/>
                </w:rPr>
              </m:ctrlPr>
            </m:e>
          </m:d>
          <m:r>
            <w:rPr>
              <w:rFonts w:ascii="Cambria Math" w:eastAsiaTheme="minorEastAsia" w:hAnsi="Cambria Math" w:cstheme="majorHAnsi"/>
              <w:sz w:val="24"/>
              <w:szCs w:val="24"/>
              <w:lang w:val="en-US"/>
            </w:rPr>
            <m:t>.</m:t>
          </m:r>
          <m:d>
            <m:dPr>
              <m:begChr m:val="["/>
              <m:endChr m:val="]"/>
              <m:ctrlPr>
                <w:rPr>
                  <w:rFonts w:ascii="Cambria Math" w:eastAsiaTheme="minorEastAsia" w:hAnsi="Cambria Math" w:cstheme="majorHAnsi"/>
                  <w:i/>
                  <w:sz w:val="24"/>
                  <w:szCs w:val="24"/>
                  <w:lang w:val="en-US"/>
                </w:rPr>
              </m:ctrlPr>
            </m:dPr>
            <m:e>
              <m:m>
                <m:mPr>
                  <m:mcs>
                    <m:mc>
                      <m:mcPr>
                        <m:count m:val="1"/>
                        <m:mcJc m:val="center"/>
                      </m:mcPr>
                    </m:mc>
                  </m:mcs>
                  <m:ctrlPr>
                    <w:rPr>
                      <w:rFonts w:ascii="Cambria Math" w:eastAsiaTheme="minorEastAsia" w:hAnsi="Cambria Math" w:cstheme="majorHAnsi"/>
                      <w:i/>
                      <w:sz w:val="24"/>
                      <w:szCs w:val="24"/>
                      <w:lang w:val="en-US"/>
                    </w:rPr>
                  </m:ctrlPr>
                </m:mPr>
                <m:mr>
                  <m:e>
                    <m:r>
                      <w:rPr>
                        <w:rFonts w:ascii="Cambria Math" w:eastAsiaTheme="minorEastAsia" w:hAnsi="Cambria Math" w:cstheme="majorHAnsi"/>
                        <w:sz w:val="24"/>
                        <w:szCs w:val="24"/>
                        <w:lang w:val="en-US"/>
                      </w:rPr>
                      <m:t>x</m:t>
                    </m:r>
                  </m:e>
                </m:mr>
                <m:mr>
                  <m:e>
                    <m:r>
                      <w:rPr>
                        <w:rFonts w:ascii="Cambria Math" w:eastAsiaTheme="minorEastAsia" w:hAnsi="Cambria Math" w:cstheme="majorHAnsi"/>
                        <w:sz w:val="24"/>
                        <w:szCs w:val="24"/>
                        <w:lang w:val="en-US"/>
                      </w:rPr>
                      <m:t>y</m:t>
                    </m:r>
                  </m:e>
                </m:mr>
              </m:m>
            </m:e>
          </m:d>
          <m:r>
            <w:rPr>
              <w:rFonts w:ascii="Cambria Math" w:eastAsiaTheme="minorEastAsia" w:hAnsi="Cambria Math" w:cstheme="majorHAnsi"/>
              <w:sz w:val="24"/>
              <w:szCs w:val="24"/>
              <w:lang w:val="en-US"/>
            </w:rPr>
            <m:t>=</m:t>
          </m:r>
          <m:d>
            <m:dPr>
              <m:begChr m:val="["/>
              <m:endChr m:val="]"/>
              <m:ctrlPr>
                <w:rPr>
                  <w:rFonts w:ascii="Cambria Math" w:eastAsiaTheme="minorEastAsia" w:hAnsi="Cambria Math" w:cstheme="majorHAnsi"/>
                  <w:i/>
                  <w:sz w:val="24"/>
                  <w:szCs w:val="24"/>
                  <w:lang w:val="en-US"/>
                </w:rPr>
              </m:ctrlPr>
            </m:dPr>
            <m:e>
              <m:m>
                <m:mPr>
                  <m:mcs>
                    <m:mc>
                      <m:mcPr>
                        <m:count m:val="1"/>
                        <m:mcJc m:val="center"/>
                      </m:mcPr>
                    </m:mc>
                  </m:mcs>
                  <m:ctrlPr>
                    <w:rPr>
                      <w:rFonts w:ascii="Cambria Math" w:eastAsiaTheme="minorEastAsia" w:hAnsi="Cambria Math" w:cstheme="majorHAnsi"/>
                      <w:i/>
                      <w:sz w:val="24"/>
                      <w:szCs w:val="24"/>
                      <w:lang w:val="en-US"/>
                    </w:rPr>
                  </m:ctrlPr>
                </m:mPr>
                <m:mr>
                  <m:e>
                    <m:r>
                      <w:rPr>
                        <w:rFonts w:ascii="Cambria Math" w:eastAsiaTheme="minorEastAsia" w:hAnsi="Cambria Math" w:cstheme="majorHAnsi"/>
                        <w:sz w:val="24"/>
                        <w:szCs w:val="24"/>
                        <w:lang w:val="en-US"/>
                      </w:rPr>
                      <m:t>0</m:t>
                    </m:r>
                  </m:e>
                </m:mr>
                <m:mr>
                  <m:e>
                    <m:r>
                      <w:rPr>
                        <w:rFonts w:ascii="Cambria Math" w:eastAsiaTheme="minorEastAsia" w:hAnsi="Cambria Math" w:cstheme="majorHAnsi"/>
                        <w:sz w:val="24"/>
                        <w:szCs w:val="24"/>
                        <w:lang w:val="en-US"/>
                      </w:rPr>
                      <m:t>0</m:t>
                    </m:r>
                  </m:e>
                </m:mr>
              </m:m>
            </m:e>
          </m:d>
        </m:oMath>
      </m:oMathPara>
    </w:p>
    <w:p w14:paraId="184D5699" w14:textId="77777777" w:rsidR="009F5A1A" w:rsidRPr="009F5A1A" w:rsidRDefault="009F5A1A" w:rsidP="009F5A1A">
      <w:pPr>
        <w:rPr>
          <w:rFonts w:asciiTheme="majorHAnsi" w:eastAsiaTheme="minorEastAsia" w:hAnsiTheme="majorHAnsi" w:cstheme="majorHAnsi"/>
          <w:sz w:val="24"/>
          <w:szCs w:val="24"/>
          <w:lang w:val="en-US"/>
        </w:rPr>
      </w:pPr>
    </w:p>
    <w:p w14:paraId="0BD4880E" w14:textId="12EE4CCA" w:rsidR="009F5A1A" w:rsidRPr="00C317B0" w:rsidRDefault="009F5A1A" w:rsidP="009F5A1A">
      <w:pPr>
        <w:rPr>
          <w:rFonts w:asciiTheme="majorHAnsi" w:eastAsiaTheme="minorEastAsia" w:hAnsiTheme="majorHAnsi" w:cstheme="majorHAnsi"/>
          <w:sz w:val="24"/>
          <w:szCs w:val="24"/>
          <w:lang w:val="en-US"/>
        </w:rPr>
      </w:pPr>
      <w:r w:rsidRPr="009F5A1A">
        <w:rPr>
          <w:rFonts w:asciiTheme="majorHAnsi" w:hAnsiTheme="majorHAnsi" w:cstheme="majorHAnsi"/>
          <w:sz w:val="24"/>
          <w:szCs w:val="24"/>
        </w:rPr>
        <w:t xml:space="preserve">This simplifies to: </w:t>
      </w:r>
      <w:r w:rsidR="00C317B0" w:rsidRPr="00C317B0">
        <w:rPr>
          <w:rFonts w:asciiTheme="majorHAnsi" w:hAnsiTheme="majorHAnsi" w:cstheme="majorHAnsi"/>
          <w:sz w:val="24"/>
          <w:szCs w:val="24"/>
        </w:rPr>
        <w:t xml:space="preserve">-16x + 8y = 0 </w:t>
      </w:r>
      <w:r w:rsidR="00C155D1">
        <w:rPr>
          <w:rFonts w:asciiTheme="majorHAnsi" w:hAnsiTheme="majorHAnsi" w:cstheme="majorHAnsi"/>
          <w:sz w:val="24"/>
          <w:szCs w:val="24"/>
          <w:lang w:val="en-US"/>
        </w:rPr>
        <w:t>=&gt;</w:t>
      </w:r>
      <w:r w:rsidR="00C317B0" w:rsidRPr="00C317B0">
        <w:rPr>
          <w:rFonts w:asciiTheme="majorHAnsi" w:hAnsiTheme="majorHAnsi" w:cstheme="majorHAnsi"/>
          <w:sz w:val="24"/>
          <w:szCs w:val="24"/>
        </w:rPr>
        <w:t xml:space="preserve"> 2x = y</w:t>
      </w:r>
    </w:p>
    <w:p w14:paraId="572FB7C6" w14:textId="77777777" w:rsidR="00C317B0" w:rsidRPr="00C317B0" w:rsidRDefault="00C317B0" w:rsidP="009F5A1A">
      <w:pPr>
        <w:rPr>
          <w:rFonts w:asciiTheme="majorHAnsi" w:eastAsiaTheme="minorEastAsia" w:hAnsiTheme="majorHAnsi" w:cstheme="majorHAnsi"/>
          <w:sz w:val="24"/>
          <w:szCs w:val="24"/>
          <w:lang w:val="en-US"/>
        </w:rPr>
      </w:pPr>
    </w:p>
    <w:p w14:paraId="737425A6" w14:textId="75FF5E72" w:rsidR="009F5A1A" w:rsidRDefault="009F5A1A" w:rsidP="009F5A1A">
      <w:pPr>
        <w:rPr>
          <w:rFonts w:asciiTheme="majorHAnsi" w:eastAsiaTheme="minorEastAsia" w:hAnsiTheme="majorHAnsi" w:cstheme="majorHAnsi"/>
          <w:sz w:val="24"/>
          <w:szCs w:val="24"/>
          <w:lang w:val="en-US"/>
        </w:rPr>
      </w:pPr>
      <w:r w:rsidRPr="009F5A1A">
        <w:rPr>
          <w:rFonts w:asciiTheme="majorHAnsi" w:hAnsiTheme="majorHAnsi" w:cstheme="majorHAnsi"/>
          <w:sz w:val="24"/>
          <w:szCs w:val="24"/>
        </w:rPr>
        <w:t>We choose a simple vector that fits this rule: v = [1, 2]. To make it a unit vector (length o</w:t>
      </w:r>
      <w:r w:rsidR="00214225">
        <w:rPr>
          <w:rFonts w:asciiTheme="majorHAnsi" w:hAnsiTheme="majorHAnsi" w:cstheme="majorHAnsi"/>
          <w:sz w:val="24"/>
          <w:szCs w:val="24"/>
          <w:lang w:val="en-US"/>
        </w:rPr>
        <w:t xml:space="preserve">f 1) </w:t>
      </w:r>
      <w:r w:rsidRPr="009F5A1A">
        <w:rPr>
          <w:rFonts w:asciiTheme="majorHAnsi" w:hAnsiTheme="majorHAnsi" w:cstheme="majorHAnsi"/>
          <w:sz w:val="24"/>
          <w:szCs w:val="24"/>
        </w:rPr>
        <w:t xml:space="preserve">we divide by √5: </w:t>
      </w:r>
      <m:oMath>
        <m:sSub>
          <m:sSubPr>
            <m:ctrlPr>
              <w:rPr>
                <w:rFonts w:ascii="Cambria Math" w:hAnsi="Cambria Math" w:cstheme="majorHAnsi"/>
                <w:i/>
                <w:sz w:val="24"/>
                <w:szCs w:val="24"/>
              </w:rPr>
            </m:ctrlPr>
          </m:sSubPr>
          <m:e>
            <m:r>
              <w:rPr>
                <w:rFonts w:ascii="Cambria Math" w:hAnsi="Cambria Math" w:cstheme="majorHAnsi"/>
                <w:sz w:val="24"/>
                <w:szCs w:val="24"/>
              </w:rPr>
              <m:t>u</m:t>
            </m:r>
          </m:e>
          <m:sub>
            <m:r>
              <w:rPr>
                <w:rFonts w:ascii="Cambria Math" w:hAnsi="Cambria Math" w:cstheme="majorHAnsi"/>
                <w:sz w:val="24"/>
                <w:szCs w:val="24"/>
              </w:rPr>
              <m:t>1</m:t>
            </m:r>
          </m:sub>
        </m:sSub>
        <m:r>
          <w:rPr>
            <w:rFonts w:ascii="Cambria Math" w:hAnsi="Cambria Math" w:cstheme="majorHAnsi"/>
            <w:sz w:val="24"/>
            <w:szCs w:val="24"/>
          </w:rPr>
          <m:t>=</m:t>
        </m:r>
        <m:f>
          <m:fPr>
            <m:ctrlPr>
              <w:rPr>
                <w:rFonts w:ascii="Cambria Math" w:hAnsi="Cambria Math" w:cstheme="majorHAnsi"/>
                <w:i/>
                <w:sz w:val="24"/>
                <w:szCs w:val="24"/>
              </w:rPr>
            </m:ctrlPr>
          </m:fPr>
          <m:num>
            <m:r>
              <w:rPr>
                <w:rFonts w:ascii="Cambria Math" w:hAnsi="Cambria Math" w:cstheme="majorHAnsi"/>
                <w:sz w:val="24"/>
                <w:szCs w:val="24"/>
              </w:rPr>
              <m:t>1</m:t>
            </m:r>
          </m:num>
          <m:den>
            <m:r>
              <w:rPr>
                <w:rFonts w:ascii="Cambria Math" w:hAnsi="Cambria Math" w:cstheme="majorHAnsi"/>
                <w:sz w:val="24"/>
                <w:szCs w:val="24"/>
              </w:rPr>
              <m:t>√</m:t>
            </m:r>
            <m:r>
              <w:rPr>
                <w:rFonts w:ascii="Cambria Math" w:hAnsi="Cambria Math" w:cstheme="majorHAnsi"/>
                <w:sz w:val="24"/>
                <w:szCs w:val="24"/>
                <w:lang w:val="en-US"/>
              </w:rPr>
              <m:t>(5)</m:t>
            </m:r>
          </m:den>
        </m:f>
      </m:oMath>
    </w:p>
    <w:p w14:paraId="47F3969B" w14:textId="6FD9E62C" w:rsidR="00052485" w:rsidRPr="00052485" w:rsidRDefault="003904B0" w:rsidP="009F5A1A">
      <w:pPr>
        <w:rPr>
          <w:rFonts w:asciiTheme="majorHAnsi" w:eastAsiaTheme="minorEastAsia" w:hAnsiTheme="majorHAnsi" w:cstheme="majorHAnsi"/>
          <w:i/>
          <w:sz w:val="24"/>
          <w:szCs w:val="24"/>
          <w:lang w:val="en-US"/>
        </w:rPr>
      </w:pPr>
      <m:oMathPara>
        <m:oMath>
          <m:d>
            <m:dPr>
              <m:begChr m:val="["/>
              <m:endChr m:val="]"/>
              <m:ctrlPr>
                <w:rPr>
                  <w:rFonts w:ascii="Cambria Math" w:eastAsiaTheme="minorEastAsia" w:hAnsi="Cambria Math" w:cstheme="majorHAnsi"/>
                  <w:i/>
                  <w:sz w:val="24"/>
                  <w:szCs w:val="24"/>
                  <w:lang w:val="en-US"/>
                </w:rPr>
              </m:ctrlPr>
            </m:dPr>
            <m:e>
              <m:m>
                <m:mPr>
                  <m:mcs>
                    <m:mc>
                      <m:mcPr>
                        <m:count m:val="1"/>
                        <m:mcJc m:val="center"/>
                      </m:mcPr>
                    </m:mc>
                  </m:mcs>
                  <m:ctrlPr>
                    <w:rPr>
                      <w:rFonts w:ascii="Cambria Math" w:eastAsiaTheme="minorEastAsia" w:hAnsi="Cambria Math" w:cstheme="majorHAnsi"/>
                      <w:i/>
                      <w:sz w:val="24"/>
                      <w:szCs w:val="24"/>
                      <w:lang w:val="en-US"/>
                    </w:rPr>
                  </m:ctrlPr>
                </m:mPr>
                <m:mr>
                  <m:e>
                    <m:r>
                      <w:rPr>
                        <w:rFonts w:ascii="Cambria Math" w:eastAsiaTheme="minorEastAsia" w:hAnsi="Cambria Math" w:cstheme="majorHAnsi"/>
                        <w:sz w:val="24"/>
                        <w:szCs w:val="24"/>
                        <w:lang w:val="en-US"/>
                      </w:rPr>
                      <m:t>1</m:t>
                    </m:r>
                  </m:e>
                </m:mr>
                <m:mr>
                  <m:e>
                    <m:r>
                      <w:rPr>
                        <w:rFonts w:ascii="Cambria Math" w:eastAsiaTheme="minorEastAsia" w:hAnsi="Cambria Math" w:cstheme="majorHAnsi"/>
                        <w:sz w:val="24"/>
                        <w:szCs w:val="24"/>
                        <w:lang w:val="en-US"/>
                      </w:rPr>
                      <m:t>2</m:t>
                    </m:r>
                  </m:e>
                </m:mr>
              </m:m>
            </m:e>
          </m:d>
          <m:r>
            <w:rPr>
              <w:rFonts w:ascii="Cambria Math" w:eastAsiaTheme="minorEastAsia" w:hAnsi="Cambria Math" w:cstheme="majorHAnsi"/>
              <w:sz w:val="24"/>
              <w:szCs w:val="24"/>
              <w:lang w:val="en-US"/>
            </w:rPr>
            <m:t>≈</m:t>
          </m:r>
          <m:d>
            <m:dPr>
              <m:begChr m:val="["/>
              <m:endChr m:val="]"/>
              <m:ctrlPr>
                <w:rPr>
                  <w:rFonts w:ascii="Cambria Math" w:eastAsiaTheme="minorEastAsia" w:hAnsi="Cambria Math" w:cstheme="majorHAnsi"/>
                  <w:i/>
                  <w:sz w:val="24"/>
                  <w:szCs w:val="24"/>
                  <w:lang w:val="en-US"/>
                </w:rPr>
              </m:ctrlPr>
            </m:dPr>
            <m:e>
              <m:m>
                <m:mPr>
                  <m:mcs>
                    <m:mc>
                      <m:mcPr>
                        <m:count m:val="1"/>
                        <m:mcJc m:val="center"/>
                      </m:mcPr>
                    </m:mc>
                  </m:mcs>
                  <m:ctrlPr>
                    <w:rPr>
                      <w:rFonts w:ascii="Cambria Math" w:eastAsiaTheme="minorEastAsia" w:hAnsi="Cambria Math" w:cstheme="majorHAnsi"/>
                      <w:i/>
                      <w:sz w:val="24"/>
                      <w:szCs w:val="24"/>
                      <w:lang w:val="en-US"/>
                    </w:rPr>
                  </m:ctrlPr>
                </m:mPr>
                <m:mr>
                  <m:e>
                    <m:r>
                      <w:rPr>
                        <w:rFonts w:ascii="Cambria Math" w:eastAsiaTheme="minorEastAsia" w:hAnsi="Cambria Math" w:cstheme="majorHAnsi"/>
                        <w:sz w:val="24"/>
                        <w:szCs w:val="24"/>
                        <w:lang w:val="en-US"/>
                      </w:rPr>
                      <m:t>0.45</m:t>
                    </m:r>
                  </m:e>
                </m:mr>
                <m:mr>
                  <m:e>
                    <m:r>
                      <w:rPr>
                        <w:rFonts w:ascii="Cambria Math" w:eastAsiaTheme="minorEastAsia" w:hAnsi="Cambria Math" w:cstheme="majorHAnsi"/>
                        <w:sz w:val="24"/>
                        <w:szCs w:val="24"/>
                        <w:lang w:val="en-US"/>
                      </w:rPr>
                      <m:t>0.89</m:t>
                    </m:r>
                  </m:e>
                </m:mr>
              </m:m>
            </m:e>
          </m:d>
        </m:oMath>
      </m:oMathPara>
    </w:p>
    <w:p w14:paraId="2AF70187" w14:textId="77777777" w:rsidR="009E5E34" w:rsidRPr="009E5E34" w:rsidRDefault="009E5E34" w:rsidP="009F5A1A">
      <w:pPr>
        <w:rPr>
          <w:rFonts w:asciiTheme="majorHAnsi" w:eastAsiaTheme="minorEastAsia" w:hAnsiTheme="majorHAnsi" w:cstheme="majorHAnsi"/>
          <w:sz w:val="24"/>
          <w:szCs w:val="24"/>
          <w:lang w:val="en-US"/>
        </w:rPr>
      </w:pPr>
    </w:p>
    <w:p w14:paraId="114CF26F" w14:textId="77777777" w:rsidR="009F5A1A" w:rsidRPr="009F5A1A" w:rsidRDefault="009F5A1A" w:rsidP="009F5A1A">
      <w:pPr>
        <w:rPr>
          <w:rFonts w:asciiTheme="majorHAnsi" w:eastAsiaTheme="minorEastAsia" w:hAnsiTheme="majorHAnsi" w:cstheme="majorHAnsi"/>
          <w:sz w:val="24"/>
          <w:szCs w:val="24"/>
          <w:lang w:val="en-US"/>
        </w:rPr>
      </w:pPr>
    </w:p>
    <w:p w14:paraId="5E8C99C3" w14:textId="77777777" w:rsidR="00206527" w:rsidRDefault="009F5A1A" w:rsidP="009E5E34">
      <w:pPr>
        <w:rPr>
          <w:rFonts w:asciiTheme="majorHAnsi" w:hAnsiTheme="majorHAnsi" w:cstheme="majorHAnsi"/>
          <w:sz w:val="24"/>
          <w:szCs w:val="24"/>
          <w:lang w:val="en-US"/>
        </w:rPr>
      </w:pPr>
      <w:r w:rsidRPr="009F5A1A">
        <w:rPr>
          <w:rFonts w:asciiTheme="majorHAnsi" w:hAnsiTheme="majorHAnsi" w:cstheme="majorHAnsi"/>
          <w:b/>
          <w:bCs/>
          <w:sz w:val="24"/>
          <w:szCs w:val="24"/>
        </w:rPr>
        <w:t>5. Projection:</w:t>
      </w:r>
      <w:r w:rsidRPr="009F5A1A">
        <w:rPr>
          <w:rFonts w:asciiTheme="majorHAnsi" w:hAnsiTheme="majorHAnsi" w:cstheme="majorHAnsi"/>
          <w:sz w:val="24"/>
          <w:szCs w:val="24"/>
        </w:rPr>
        <w:t xml:space="preserve"> We project the centered data onto our new axis (u₁) to get the final reduced data (Z).</w:t>
      </w:r>
      <w:r w:rsidR="00206527">
        <w:rPr>
          <w:rFonts w:asciiTheme="majorHAnsi" w:hAnsiTheme="majorHAnsi" w:cstheme="majorHAnsi"/>
          <w:sz w:val="24"/>
          <w:szCs w:val="24"/>
          <w:lang w:val="en-US"/>
        </w:rPr>
        <w:t xml:space="preserve">     </w:t>
      </w:r>
    </w:p>
    <w:p w14:paraId="449827B9" w14:textId="59DF86B1" w:rsidR="009F5A1A" w:rsidRDefault="00206527" w:rsidP="009E5E34">
      <w:pPr>
        <w:rPr>
          <w:rFonts w:asciiTheme="majorHAnsi" w:eastAsiaTheme="minorEastAsia" w:hAnsiTheme="majorHAnsi" w:cstheme="majorHAnsi"/>
          <w:sz w:val="24"/>
          <w:szCs w:val="24"/>
          <w:lang w:val="en-US"/>
        </w:rPr>
      </w:pPr>
      <w:r>
        <w:rPr>
          <w:rFonts w:asciiTheme="majorHAnsi" w:hAnsiTheme="majorHAnsi" w:cstheme="majorHAnsi"/>
          <w:sz w:val="24"/>
          <w:szCs w:val="24"/>
          <w:lang w:val="en-US"/>
        </w:rPr>
        <w:t xml:space="preserve">                                                             </w:t>
      </w:r>
      <w:r w:rsidR="009F5A1A" w:rsidRPr="009F5A1A">
        <w:rPr>
          <w:rFonts w:asciiTheme="majorHAnsi" w:hAnsiTheme="majorHAnsi" w:cstheme="majorHAnsi"/>
          <w:sz w:val="24"/>
          <w:szCs w:val="24"/>
        </w:rPr>
        <w:t xml:space="preserve"> </w:t>
      </w:r>
      <m:oMath>
        <m:r>
          <w:rPr>
            <w:rFonts w:ascii="Cambria Math" w:hAnsi="Cambria Math" w:cstheme="majorHAnsi"/>
            <w:sz w:val="24"/>
            <w:szCs w:val="24"/>
          </w:rPr>
          <m:t xml:space="preserve">Z = </m:t>
        </m:r>
        <m:d>
          <m:dPr>
            <m:begChr m:val="["/>
            <m:endChr m:val="]"/>
            <m:ctrlPr>
              <w:rPr>
                <w:rFonts w:ascii="Cambria Math" w:hAnsi="Cambria Math" w:cstheme="majorHAnsi"/>
                <w:i/>
                <w:sz w:val="24"/>
                <w:szCs w:val="24"/>
              </w:rPr>
            </m:ctrlPr>
          </m:dPr>
          <m:e>
            <m:m>
              <m:mPr>
                <m:mcs>
                  <m:mc>
                    <m:mcPr>
                      <m:count m:val="2"/>
                      <m:mcJc m:val="center"/>
                    </m:mcPr>
                  </m:mc>
                </m:mcs>
                <m:ctrlPr>
                  <w:rPr>
                    <w:rFonts w:ascii="Cambria Math" w:hAnsi="Cambria Math" w:cstheme="majorHAnsi"/>
                    <w:i/>
                    <w:sz w:val="24"/>
                    <w:szCs w:val="24"/>
                  </w:rPr>
                </m:ctrlPr>
              </m:mPr>
              <m:mr>
                <m:e>
                  <m:r>
                    <w:rPr>
                      <w:rFonts w:ascii="Cambria Math" w:hAnsi="Cambria Math" w:cstheme="majorHAnsi"/>
                      <w:sz w:val="24"/>
                      <w:szCs w:val="24"/>
                    </w:rPr>
                    <m:t>-2</m:t>
                  </m:r>
                </m:e>
                <m:e>
                  <m:r>
                    <w:rPr>
                      <w:rFonts w:ascii="Cambria Math" w:hAnsi="Cambria Math" w:cstheme="majorHAnsi"/>
                      <w:sz w:val="24"/>
                      <w:szCs w:val="24"/>
                    </w:rPr>
                    <m:t>-4</m:t>
                  </m:r>
                </m:e>
              </m:mr>
              <m:mr>
                <m:e>
                  <m:r>
                    <w:rPr>
                      <w:rFonts w:ascii="Cambria Math" w:hAnsi="Cambria Math" w:cstheme="majorHAnsi"/>
                      <w:sz w:val="24"/>
                      <w:szCs w:val="24"/>
                    </w:rPr>
                    <m:t>0</m:t>
                  </m:r>
                </m:e>
                <m:e>
                  <m:r>
                    <w:rPr>
                      <w:rFonts w:ascii="Cambria Math" w:hAnsi="Cambria Math" w:cstheme="majorHAnsi"/>
                      <w:sz w:val="24"/>
                      <w:szCs w:val="24"/>
                    </w:rPr>
                    <m:t>0</m:t>
                  </m:r>
                </m:e>
              </m:mr>
              <m:mr>
                <m:e>
                  <m:r>
                    <w:rPr>
                      <w:rFonts w:ascii="Cambria Math" w:hAnsi="Cambria Math" w:cstheme="majorHAnsi"/>
                      <w:sz w:val="24"/>
                      <w:szCs w:val="24"/>
                    </w:rPr>
                    <m:t>2</m:t>
                  </m:r>
                </m:e>
                <m:e>
                  <m:r>
                    <w:rPr>
                      <w:rFonts w:ascii="Cambria Math" w:hAnsi="Cambria Math" w:cstheme="majorHAnsi"/>
                      <w:sz w:val="24"/>
                      <w:szCs w:val="24"/>
                    </w:rPr>
                    <m:t>4</m:t>
                  </m:r>
                </m:e>
              </m:mr>
            </m:m>
          </m:e>
        </m:d>
        <m:r>
          <w:rPr>
            <w:rFonts w:ascii="Cambria Math" w:hAnsi="Cambria Math" w:cstheme="majorHAnsi"/>
            <w:sz w:val="24"/>
            <w:szCs w:val="24"/>
          </w:rPr>
          <m:t>⋅</m:t>
        </m:r>
        <m:r>
          <w:rPr>
            <w:rFonts w:ascii="Cambria Math" w:hAnsi="Cambria Math" w:cstheme="majorHAnsi"/>
            <w:sz w:val="24"/>
            <w:szCs w:val="24"/>
          </w:rPr>
          <m:t xml:space="preserve"> </m:t>
        </m:r>
        <m:d>
          <m:dPr>
            <m:begChr m:val="["/>
            <m:endChr m:val="]"/>
            <m:ctrlPr>
              <w:rPr>
                <w:rFonts w:ascii="Cambria Math" w:hAnsi="Cambria Math" w:cstheme="majorHAnsi"/>
                <w:i/>
                <w:sz w:val="24"/>
                <w:szCs w:val="24"/>
              </w:rPr>
            </m:ctrlPr>
          </m:dPr>
          <m:e>
            <m:m>
              <m:mPr>
                <m:mcs>
                  <m:mc>
                    <m:mcPr>
                      <m:count m:val="1"/>
                      <m:mcJc m:val="center"/>
                    </m:mcPr>
                  </m:mc>
                </m:mcs>
                <m:ctrlPr>
                  <w:rPr>
                    <w:rFonts w:ascii="Cambria Math" w:hAnsi="Cambria Math" w:cstheme="majorHAnsi"/>
                    <w:i/>
                    <w:sz w:val="24"/>
                    <w:szCs w:val="24"/>
                  </w:rPr>
                </m:ctrlPr>
              </m:mPr>
              <m:mr>
                <m:e>
                  <m:r>
                    <w:rPr>
                      <w:rFonts w:ascii="Cambria Math" w:hAnsi="Cambria Math" w:cstheme="majorHAnsi"/>
                      <w:sz w:val="24"/>
                      <w:szCs w:val="24"/>
                      <w:lang w:val="en-US"/>
                    </w:rPr>
                    <m:t>0.45</m:t>
                  </m:r>
                  <m:ctrlPr>
                    <w:rPr>
                      <w:rFonts w:ascii="Cambria Math" w:hAnsi="Cambria Math" w:cstheme="majorHAnsi"/>
                      <w:i/>
                      <w:sz w:val="24"/>
                      <w:szCs w:val="24"/>
                      <w:lang w:val="en-US"/>
                    </w:rPr>
                  </m:ctrlPr>
                </m:e>
              </m:mr>
              <m:mr>
                <m:e>
                  <m:r>
                    <w:rPr>
                      <w:rFonts w:ascii="Cambria Math" w:hAnsi="Cambria Math" w:cstheme="majorHAnsi"/>
                      <w:sz w:val="24"/>
                      <w:szCs w:val="24"/>
                      <w:lang w:val="en-US"/>
                    </w:rPr>
                    <m:t>0.89</m:t>
                  </m:r>
                  <m:ctrlPr>
                    <w:rPr>
                      <w:rFonts w:ascii="Cambria Math" w:hAnsi="Cambria Math" w:cstheme="majorHAnsi"/>
                      <w:i/>
                      <w:sz w:val="24"/>
                      <w:szCs w:val="24"/>
                      <w:lang w:val="en-US"/>
                    </w:rPr>
                  </m:ctrlPr>
                </m:e>
              </m:mr>
            </m:m>
          </m:e>
        </m:d>
        <m:r>
          <w:rPr>
            <w:rFonts w:ascii="Cambria Math" w:hAnsi="Cambria Math" w:cstheme="majorHAnsi"/>
            <w:sz w:val="24"/>
            <w:szCs w:val="24"/>
          </w:rPr>
          <m:t xml:space="preserve"> </m:t>
        </m:r>
      </m:oMath>
    </w:p>
    <w:p w14:paraId="35C20F26" w14:textId="53E2CEB3" w:rsidR="00206527" w:rsidRPr="00206527" w:rsidRDefault="00206527" w:rsidP="009E5E34">
      <w:pPr>
        <w:rPr>
          <w:rFonts w:asciiTheme="majorHAnsi" w:eastAsiaTheme="minorEastAsia" w:hAnsiTheme="majorHAnsi" w:cstheme="majorHAnsi"/>
          <w:sz w:val="24"/>
          <w:szCs w:val="24"/>
          <w:lang w:val="en-US"/>
        </w:rPr>
      </w:pPr>
      <m:oMathPara>
        <m:oMath>
          <m:r>
            <w:rPr>
              <w:rFonts w:ascii="Cambria Math" w:eastAsiaTheme="minorEastAsia" w:hAnsi="Cambria Math" w:cstheme="majorHAnsi"/>
              <w:sz w:val="24"/>
              <w:szCs w:val="24"/>
              <w:lang w:val="en-US"/>
            </w:rPr>
            <m:t xml:space="preserve">Z= </m:t>
          </m:r>
          <m:d>
            <m:dPr>
              <m:begChr m:val="["/>
              <m:endChr m:val="]"/>
              <m:ctrlPr>
                <w:rPr>
                  <w:rFonts w:ascii="Cambria Math" w:eastAsiaTheme="minorEastAsia" w:hAnsi="Cambria Math" w:cstheme="majorHAnsi"/>
                  <w:i/>
                  <w:sz w:val="24"/>
                  <w:szCs w:val="24"/>
                </w:rPr>
              </m:ctrlPr>
            </m:dPr>
            <m:e>
              <m:m>
                <m:mPr>
                  <m:mcs>
                    <m:mc>
                      <m:mcPr>
                        <m:count m:val="1"/>
                        <m:mcJc m:val="center"/>
                      </m:mcPr>
                    </m:mc>
                  </m:mcs>
                  <m:ctrlPr>
                    <w:rPr>
                      <w:rFonts w:ascii="Cambria Math" w:eastAsiaTheme="minorEastAsia" w:hAnsi="Cambria Math" w:cstheme="majorHAnsi"/>
                      <w:i/>
                      <w:sz w:val="24"/>
                      <w:szCs w:val="24"/>
                    </w:rPr>
                  </m:ctrlPr>
                </m:mPr>
                <m:mr>
                  <m:e>
                    <m:r>
                      <w:rPr>
                        <w:rFonts w:ascii="Cambria Math" w:eastAsiaTheme="minorEastAsia" w:hAnsi="Cambria Math" w:cstheme="majorHAnsi"/>
                        <w:sz w:val="24"/>
                        <w:szCs w:val="24"/>
                      </w:rPr>
                      <m:t>-4.47</m:t>
                    </m:r>
                  </m:e>
                </m:mr>
                <m:mr>
                  <m:e>
                    <m:r>
                      <w:rPr>
                        <w:rFonts w:ascii="Cambria Math" w:eastAsiaTheme="minorEastAsia" w:hAnsi="Cambria Math" w:cstheme="majorHAnsi"/>
                        <w:sz w:val="24"/>
                        <w:szCs w:val="24"/>
                      </w:rPr>
                      <m:t>0</m:t>
                    </m:r>
                  </m:e>
                </m:mr>
                <m:mr>
                  <m:e>
                    <m:r>
                      <w:rPr>
                        <w:rFonts w:ascii="Cambria Math" w:eastAsiaTheme="minorEastAsia" w:hAnsi="Cambria Math" w:cstheme="majorHAnsi"/>
                        <w:sz w:val="24"/>
                        <w:szCs w:val="24"/>
                      </w:rPr>
                      <m:t>4.47</m:t>
                    </m:r>
                  </m:e>
                </m:mr>
              </m:m>
            </m:e>
          </m:d>
        </m:oMath>
      </m:oMathPara>
    </w:p>
    <w:p w14:paraId="5C8F30D6" w14:textId="77777777" w:rsidR="00206527" w:rsidRPr="00206527" w:rsidRDefault="00206527" w:rsidP="009E5E34">
      <w:pPr>
        <w:rPr>
          <w:rFonts w:asciiTheme="majorHAnsi" w:eastAsiaTheme="minorEastAsia" w:hAnsiTheme="majorHAnsi" w:cstheme="majorHAnsi"/>
          <w:sz w:val="24"/>
          <w:szCs w:val="24"/>
          <w:lang w:val="en-US"/>
        </w:rPr>
      </w:pPr>
    </w:p>
    <w:p w14:paraId="530AE58B" w14:textId="77777777" w:rsidR="00660907" w:rsidRPr="00660907" w:rsidRDefault="00660907" w:rsidP="009E5E34">
      <w:pPr>
        <w:rPr>
          <w:rFonts w:asciiTheme="majorHAnsi" w:eastAsiaTheme="minorEastAsia" w:hAnsiTheme="majorHAnsi" w:cstheme="majorHAnsi"/>
          <w:sz w:val="24"/>
          <w:szCs w:val="24"/>
          <w:lang w:val="en-US"/>
        </w:rPr>
      </w:pPr>
    </w:p>
    <w:p w14:paraId="10D64391" w14:textId="77777777" w:rsidR="009E5E34" w:rsidRPr="009E5E34" w:rsidRDefault="009E5E34" w:rsidP="009E5E34">
      <w:pPr>
        <w:rPr>
          <w:rFonts w:ascii="Cambria Math" w:hAnsi="Cambria Math" w:cstheme="majorHAnsi"/>
          <w:sz w:val="24"/>
          <w:szCs w:val="24"/>
          <w:lang w:val="en-US"/>
          <w:oMath/>
        </w:rPr>
      </w:pPr>
    </w:p>
    <w:p w14:paraId="1C38AC24" w14:textId="77777777" w:rsidR="009F5A1A" w:rsidRPr="009F5A1A" w:rsidRDefault="009F5A1A" w:rsidP="009F5A1A">
      <w:pPr>
        <w:rPr>
          <w:rFonts w:asciiTheme="majorHAnsi" w:hAnsiTheme="majorHAnsi" w:cstheme="majorHAnsi"/>
          <w:sz w:val="24"/>
          <w:szCs w:val="24"/>
        </w:rPr>
      </w:pPr>
      <w:r w:rsidRPr="009F5A1A">
        <w:rPr>
          <w:rFonts w:asciiTheme="majorHAnsi" w:hAnsiTheme="majorHAnsi" w:cstheme="majorHAnsi"/>
          <w:b/>
          <w:bCs/>
          <w:sz w:val="24"/>
          <w:szCs w:val="24"/>
        </w:rPr>
        <w:t>Conclusion:</w:t>
      </w:r>
      <w:r w:rsidRPr="009F5A1A">
        <w:rPr>
          <w:rFonts w:asciiTheme="majorHAnsi" w:hAnsiTheme="majorHAnsi" w:cstheme="majorHAnsi"/>
          <w:sz w:val="24"/>
          <w:szCs w:val="24"/>
        </w:rPr>
        <w:t xml:space="preserve"> We successfully reduced the data from 2 coordinates (Hours, Score) to just 1 coordinate (Z) while capturing 100% of the variance.</w:t>
      </w:r>
    </w:p>
    <w:p w14:paraId="0C631E7E" w14:textId="77777777" w:rsidR="002220AC" w:rsidRPr="009F5A1A" w:rsidRDefault="002220AC">
      <w:pPr>
        <w:rPr>
          <w:rFonts w:asciiTheme="majorHAnsi" w:hAnsiTheme="majorHAnsi" w:cstheme="majorHAnsi"/>
          <w:sz w:val="24"/>
          <w:szCs w:val="24"/>
        </w:rPr>
      </w:pPr>
    </w:p>
    <w:sectPr w:rsidR="002220AC" w:rsidRPr="009F5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145F"/>
    <w:multiLevelType w:val="multilevel"/>
    <w:tmpl w:val="496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24FD7"/>
    <w:multiLevelType w:val="multilevel"/>
    <w:tmpl w:val="818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037E3"/>
    <w:multiLevelType w:val="multilevel"/>
    <w:tmpl w:val="709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B37EA"/>
    <w:multiLevelType w:val="multilevel"/>
    <w:tmpl w:val="74A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204431">
    <w:abstractNumId w:val="3"/>
  </w:num>
  <w:num w:numId="2" w16cid:durableId="958537157">
    <w:abstractNumId w:val="0"/>
  </w:num>
  <w:num w:numId="3" w16cid:durableId="1350258891">
    <w:abstractNumId w:val="2"/>
  </w:num>
  <w:num w:numId="4" w16cid:durableId="645161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1A"/>
    <w:rsid w:val="00052485"/>
    <w:rsid w:val="000F07EA"/>
    <w:rsid w:val="00174C7A"/>
    <w:rsid w:val="00206527"/>
    <w:rsid w:val="00214225"/>
    <w:rsid w:val="002220AC"/>
    <w:rsid w:val="0031212E"/>
    <w:rsid w:val="003448F0"/>
    <w:rsid w:val="003904B0"/>
    <w:rsid w:val="00391F09"/>
    <w:rsid w:val="00403829"/>
    <w:rsid w:val="00463379"/>
    <w:rsid w:val="004B4221"/>
    <w:rsid w:val="00526651"/>
    <w:rsid w:val="00660907"/>
    <w:rsid w:val="007B2073"/>
    <w:rsid w:val="007D1DAC"/>
    <w:rsid w:val="007D1F74"/>
    <w:rsid w:val="008259FF"/>
    <w:rsid w:val="008E1461"/>
    <w:rsid w:val="00912F4D"/>
    <w:rsid w:val="009165EC"/>
    <w:rsid w:val="00971C72"/>
    <w:rsid w:val="009E5E34"/>
    <w:rsid w:val="009F5A1A"/>
    <w:rsid w:val="00A13B56"/>
    <w:rsid w:val="00A36DAA"/>
    <w:rsid w:val="00A52F22"/>
    <w:rsid w:val="00A75B25"/>
    <w:rsid w:val="00AE0032"/>
    <w:rsid w:val="00B129CE"/>
    <w:rsid w:val="00BD2E85"/>
    <w:rsid w:val="00C155D1"/>
    <w:rsid w:val="00C317B0"/>
    <w:rsid w:val="00CD1ED2"/>
    <w:rsid w:val="00D01E27"/>
    <w:rsid w:val="00D12346"/>
    <w:rsid w:val="00D27449"/>
    <w:rsid w:val="00D45BF7"/>
    <w:rsid w:val="00E06280"/>
    <w:rsid w:val="00EA6960"/>
    <w:rsid w:val="00F20407"/>
    <w:rsid w:val="00F853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938F"/>
  <w15:chartTrackingRefBased/>
  <w15:docId w15:val="{9D7410AD-00ED-464A-A3DF-32BDED48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A1A"/>
    <w:rPr>
      <w:rFonts w:eastAsiaTheme="majorEastAsia" w:cstheme="majorBidi"/>
      <w:color w:val="272727" w:themeColor="text1" w:themeTint="D8"/>
    </w:rPr>
  </w:style>
  <w:style w:type="paragraph" w:styleId="Title">
    <w:name w:val="Title"/>
    <w:basedOn w:val="Normal"/>
    <w:next w:val="Normal"/>
    <w:link w:val="TitleChar"/>
    <w:uiPriority w:val="10"/>
    <w:qFormat/>
    <w:rsid w:val="009F5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A1A"/>
    <w:pPr>
      <w:spacing w:before="160"/>
      <w:jc w:val="center"/>
    </w:pPr>
    <w:rPr>
      <w:i/>
      <w:iCs/>
      <w:color w:val="404040" w:themeColor="text1" w:themeTint="BF"/>
    </w:rPr>
  </w:style>
  <w:style w:type="character" w:customStyle="1" w:styleId="QuoteChar">
    <w:name w:val="Quote Char"/>
    <w:basedOn w:val="DefaultParagraphFont"/>
    <w:link w:val="Quote"/>
    <w:uiPriority w:val="29"/>
    <w:rsid w:val="009F5A1A"/>
    <w:rPr>
      <w:i/>
      <w:iCs/>
      <w:color w:val="404040" w:themeColor="text1" w:themeTint="BF"/>
    </w:rPr>
  </w:style>
  <w:style w:type="paragraph" w:styleId="ListParagraph">
    <w:name w:val="List Paragraph"/>
    <w:basedOn w:val="Normal"/>
    <w:uiPriority w:val="34"/>
    <w:qFormat/>
    <w:rsid w:val="009F5A1A"/>
    <w:pPr>
      <w:ind w:left="720"/>
      <w:contextualSpacing/>
    </w:pPr>
  </w:style>
  <w:style w:type="character" w:styleId="IntenseEmphasis">
    <w:name w:val="Intense Emphasis"/>
    <w:basedOn w:val="DefaultParagraphFont"/>
    <w:uiPriority w:val="21"/>
    <w:qFormat/>
    <w:rsid w:val="009F5A1A"/>
    <w:rPr>
      <w:i/>
      <w:iCs/>
      <w:color w:val="2F5496" w:themeColor="accent1" w:themeShade="BF"/>
    </w:rPr>
  </w:style>
  <w:style w:type="paragraph" w:styleId="IntenseQuote">
    <w:name w:val="Intense Quote"/>
    <w:basedOn w:val="Normal"/>
    <w:next w:val="Normal"/>
    <w:link w:val="IntenseQuoteChar"/>
    <w:uiPriority w:val="30"/>
    <w:qFormat/>
    <w:rsid w:val="009F5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A1A"/>
    <w:rPr>
      <w:i/>
      <w:iCs/>
      <w:color w:val="2F5496" w:themeColor="accent1" w:themeShade="BF"/>
    </w:rPr>
  </w:style>
  <w:style w:type="character" w:styleId="IntenseReference">
    <w:name w:val="Intense Reference"/>
    <w:basedOn w:val="DefaultParagraphFont"/>
    <w:uiPriority w:val="32"/>
    <w:qFormat/>
    <w:rsid w:val="009F5A1A"/>
    <w:rPr>
      <w:b/>
      <w:bCs/>
      <w:smallCaps/>
      <w:color w:val="2F5496" w:themeColor="accent1" w:themeShade="BF"/>
      <w:spacing w:val="5"/>
    </w:rPr>
  </w:style>
  <w:style w:type="character" w:styleId="PlaceholderText">
    <w:name w:val="Placeholder Text"/>
    <w:basedOn w:val="DefaultParagraphFont"/>
    <w:uiPriority w:val="99"/>
    <w:semiHidden/>
    <w:rsid w:val="009F5A1A"/>
    <w:rPr>
      <w:color w:val="666666"/>
    </w:rPr>
  </w:style>
  <w:style w:type="character" w:styleId="Hyperlink">
    <w:name w:val="Hyperlink"/>
    <w:basedOn w:val="DefaultParagraphFont"/>
    <w:uiPriority w:val="99"/>
    <w:unhideWhenUsed/>
    <w:rsid w:val="009E5E34"/>
    <w:rPr>
      <w:color w:val="0563C1" w:themeColor="hyperlink"/>
      <w:u w:val="single"/>
    </w:rPr>
  </w:style>
  <w:style w:type="character" w:styleId="UnresolvedMention">
    <w:name w:val="Unresolved Mention"/>
    <w:basedOn w:val="DefaultParagraphFont"/>
    <w:uiPriority w:val="99"/>
    <w:semiHidden/>
    <w:unhideWhenUsed/>
    <w:rsid w:val="009E5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Son Nguyen</dc:creator>
  <cp:keywords/>
  <dc:description/>
  <cp:lastModifiedBy>Nam Son Nguyen</cp:lastModifiedBy>
  <cp:revision>2</cp:revision>
  <dcterms:created xsi:type="dcterms:W3CDTF">2025-12-11T06:44:00Z</dcterms:created>
  <dcterms:modified xsi:type="dcterms:W3CDTF">2025-12-11T06:44:00Z</dcterms:modified>
</cp:coreProperties>
</file>