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EE274" w14:textId="4D4DC65D" w:rsidR="00484186" w:rsidRDefault="00C53F39">
      <w:pPr>
        <w:rPr>
          <w:rFonts w:ascii="Times New Roman" w:hAnsi="Times New Roman" w:cs="Times New Roman"/>
          <w:sz w:val="32"/>
          <w:szCs w:val="32"/>
        </w:rPr>
      </w:pPr>
      <w:r w:rsidRPr="00C53F39">
        <w:rPr>
          <w:rFonts w:ascii="Times New Roman" w:hAnsi="Times New Roman" w:cs="Times New Roman"/>
          <w:sz w:val="32"/>
          <w:szCs w:val="32"/>
          <w:highlight w:val="yellow"/>
        </w:rPr>
        <w:t>Introduction</w:t>
      </w:r>
    </w:p>
    <w:p w14:paraId="43D7B39A" w14:textId="5BB61BDD" w:rsidR="00C53F39" w:rsidRDefault="00C53F39">
      <w:pPr>
        <w:rPr>
          <w:rFonts w:ascii="Times New Roman" w:hAnsi="Times New Roman" w:cs="Times New Roman"/>
          <w:sz w:val="32"/>
          <w:szCs w:val="32"/>
        </w:rPr>
      </w:pPr>
      <w:r w:rsidRPr="00C53F39">
        <w:rPr>
          <w:rFonts w:ascii="Times New Roman" w:hAnsi="Times New Roman" w:cs="Times New Roman"/>
          <w:sz w:val="32"/>
          <w:szCs w:val="32"/>
        </w:rPr>
        <w:t>Principal Component Analysis (PCA) is a dimensionality-reduction technique that transforms high-dimensional data into a smaller set of new variables called principal components, which capture the most important patterns in the data. By focusing on directions of maximum variance, PCA helps simplify complex datasets, reduce noise, and improve visualization or model performance while preserving as much essential information as possible. It is widely used in fields such as machine learning, finance, image processing, and biology.</w:t>
      </w:r>
    </w:p>
    <w:p w14:paraId="73F900D2" w14:textId="77777777" w:rsidR="00C53F39" w:rsidRDefault="00C53F39">
      <w:pPr>
        <w:rPr>
          <w:rFonts w:ascii="Times New Roman" w:hAnsi="Times New Roman" w:cs="Times New Roman"/>
          <w:sz w:val="32"/>
          <w:szCs w:val="32"/>
        </w:rPr>
      </w:pPr>
    </w:p>
    <w:p w14:paraId="75EEDEA8" w14:textId="2C83D9B8" w:rsidR="00C53F39" w:rsidRDefault="00C53F39">
      <w:pPr>
        <w:rPr>
          <w:rFonts w:ascii="Times New Roman" w:hAnsi="Times New Roman" w:cs="Times New Roman"/>
          <w:sz w:val="32"/>
          <w:szCs w:val="32"/>
        </w:rPr>
      </w:pPr>
      <w:r w:rsidRPr="00C53F39">
        <w:rPr>
          <w:rFonts w:ascii="Times New Roman" w:hAnsi="Times New Roman" w:cs="Times New Roman"/>
          <w:sz w:val="32"/>
          <w:szCs w:val="32"/>
          <w:highlight w:val="yellow"/>
        </w:rPr>
        <w:t>Conclusion</w:t>
      </w:r>
    </w:p>
    <w:p w14:paraId="006520CF" w14:textId="77777777" w:rsidR="00C53F39" w:rsidRPr="00C53F39" w:rsidRDefault="00C53F39" w:rsidP="00C53F39">
      <w:pPr>
        <w:rPr>
          <w:rFonts w:ascii="Times New Roman" w:hAnsi="Times New Roman" w:cs="Times New Roman"/>
          <w:sz w:val="32"/>
          <w:szCs w:val="32"/>
        </w:rPr>
      </w:pPr>
      <w:r w:rsidRPr="00C53F39">
        <w:rPr>
          <w:rFonts w:ascii="Times New Roman" w:hAnsi="Times New Roman" w:cs="Times New Roman"/>
          <w:sz w:val="32"/>
          <w:szCs w:val="32"/>
        </w:rPr>
        <w:t>In conclusion, PCA is a powerful and practical method for reducing dimensionality, simplifying complex datasets, and revealing their underlying structure. By capturing the directions of greatest variance, it allows us to preserve essential information while removing noise and redundancy. Whether applied to machine learning, financial analysis, image processing, or biological data, PCA provides a foundation for clearer insights and more efficient models. Understanding how PCA works—and when to use it—helps us analyze data more effectively and make better, data-driven decisions.</w:t>
      </w:r>
    </w:p>
    <w:p w14:paraId="280665DD" w14:textId="77777777" w:rsidR="00C53F39" w:rsidRPr="00C53F39" w:rsidRDefault="00C53F39">
      <w:pPr>
        <w:rPr>
          <w:rFonts w:ascii="Times New Roman" w:hAnsi="Times New Roman" w:cs="Times New Roman"/>
          <w:sz w:val="32"/>
          <w:szCs w:val="32"/>
        </w:rPr>
      </w:pPr>
    </w:p>
    <w:sectPr w:rsidR="00C53F39" w:rsidRPr="00C53F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F39"/>
    <w:rsid w:val="000D174D"/>
    <w:rsid w:val="00151ABC"/>
    <w:rsid w:val="002F7D68"/>
    <w:rsid w:val="00424ACA"/>
    <w:rsid w:val="00484186"/>
    <w:rsid w:val="008B65C8"/>
    <w:rsid w:val="00C53F39"/>
    <w:rsid w:val="00EE3B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5055F"/>
  <w15:chartTrackingRefBased/>
  <w15:docId w15:val="{3D90DEAD-5A25-467A-A34B-8119E5287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3F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3F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3F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3F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3F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3F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3F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3F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3F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3F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3F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3F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3F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3F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3F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3F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3F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3F39"/>
    <w:rPr>
      <w:rFonts w:eastAsiaTheme="majorEastAsia" w:cstheme="majorBidi"/>
      <w:color w:val="272727" w:themeColor="text1" w:themeTint="D8"/>
    </w:rPr>
  </w:style>
  <w:style w:type="paragraph" w:styleId="Title">
    <w:name w:val="Title"/>
    <w:basedOn w:val="Normal"/>
    <w:next w:val="Normal"/>
    <w:link w:val="TitleChar"/>
    <w:uiPriority w:val="10"/>
    <w:qFormat/>
    <w:rsid w:val="00C53F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3F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3F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3F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3F39"/>
    <w:pPr>
      <w:spacing w:before="160"/>
      <w:jc w:val="center"/>
    </w:pPr>
    <w:rPr>
      <w:i/>
      <w:iCs/>
      <w:color w:val="404040" w:themeColor="text1" w:themeTint="BF"/>
    </w:rPr>
  </w:style>
  <w:style w:type="character" w:customStyle="1" w:styleId="QuoteChar">
    <w:name w:val="Quote Char"/>
    <w:basedOn w:val="DefaultParagraphFont"/>
    <w:link w:val="Quote"/>
    <w:uiPriority w:val="29"/>
    <w:rsid w:val="00C53F39"/>
    <w:rPr>
      <w:i/>
      <w:iCs/>
      <w:color w:val="404040" w:themeColor="text1" w:themeTint="BF"/>
    </w:rPr>
  </w:style>
  <w:style w:type="paragraph" w:styleId="ListParagraph">
    <w:name w:val="List Paragraph"/>
    <w:basedOn w:val="Normal"/>
    <w:uiPriority w:val="34"/>
    <w:qFormat/>
    <w:rsid w:val="00C53F39"/>
    <w:pPr>
      <w:ind w:left="720"/>
      <w:contextualSpacing/>
    </w:pPr>
  </w:style>
  <w:style w:type="character" w:styleId="IntenseEmphasis">
    <w:name w:val="Intense Emphasis"/>
    <w:basedOn w:val="DefaultParagraphFont"/>
    <w:uiPriority w:val="21"/>
    <w:qFormat/>
    <w:rsid w:val="00C53F39"/>
    <w:rPr>
      <w:i/>
      <w:iCs/>
      <w:color w:val="2F5496" w:themeColor="accent1" w:themeShade="BF"/>
    </w:rPr>
  </w:style>
  <w:style w:type="paragraph" w:styleId="IntenseQuote">
    <w:name w:val="Intense Quote"/>
    <w:basedOn w:val="Normal"/>
    <w:next w:val="Normal"/>
    <w:link w:val="IntenseQuoteChar"/>
    <w:uiPriority w:val="30"/>
    <w:qFormat/>
    <w:rsid w:val="00C53F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3F39"/>
    <w:rPr>
      <w:i/>
      <w:iCs/>
      <w:color w:val="2F5496" w:themeColor="accent1" w:themeShade="BF"/>
    </w:rPr>
  </w:style>
  <w:style w:type="character" w:styleId="IntenseReference">
    <w:name w:val="Intense Reference"/>
    <w:basedOn w:val="DefaultParagraphFont"/>
    <w:uiPriority w:val="32"/>
    <w:qFormat/>
    <w:rsid w:val="00C53F3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170</Words>
  <Characters>972</Characters>
  <Application>Microsoft Office Word</Application>
  <DocSecurity>0</DocSecurity>
  <Lines>8</Lines>
  <Paragraphs>2</Paragraphs>
  <ScaleCrop>false</ScaleCrop>
  <Company/>
  <LinksUpToDate>false</LinksUpToDate>
  <CharactersWithSpaces>1140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Chí Đức Nguyễn</dc:creator>
  <cp:keywords/>
  <dc:description/>
  <cp:lastModifiedBy>Chí Đức Nguyễn</cp:lastModifiedBy>
  <cp:revision>1</cp:revision>
  <dcterms:created xsi:type="dcterms:W3CDTF">2025-12-09T04:58:00Z</dcterms:created>
  <dcterms:modified xsi:type="dcterms:W3CDTF">2025-12-09T05:04:00Z</dcterms:modified>
</cp:coreProperties>
</file>