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94" w:rsidRPr="0035666A" w:rsidRDefault="0035666A" w:rsidP="002A1707">
      <w:pPr>
        <w:jc w:val="center"/>
        <w:rPr>
          <w:rFonts w:ascii="Arial" w:hAnsi="Arial" w:cs="Arial"/>
          <w:sz w:val="24"/>
        </w:rPr>
      </w:pPr>
      <w:r w:rsidRPr="0035666A">
        <w:rPr>
          <w:rFonts w:ascii="Arial" w:hAnsi="Arial" w:cs="Arial"/>
          <w:sz w:val="24"/>
        </w:rPr>
        <w:t>SITE CHECKLIST</w:t>
      </w:r>
    </w:p>
    <w:p w:rsidR="0035666A" w:rsidRDefault="002A1707" w:rsidP="003566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Inserir um e-mail para acesso ao </w:t>
      </w:r>
      <w:proofErr w:type="spellStart"/>
      <w:r>
        <w:rPr>
          <w:rFonts w:ascii="Arial" w:hAnsi="Arial" w:cs="Arial"/>
          <w:sz w:val="24"/>
        </w:rPr>
        <w:t>checklist</w:t>
      </w:r>
      <w:proofErr w:type="spellEnd"/>
      <w:r w:rsidR="0035666A">
        <w:rPr>
          <w:rFonts w:ascii="Arial" w:hAnsi="Arial" w:cs="Arial"/>
          <w:sz w:val="24"/>
        </w:rPr>
        <w:t>;</w:t>
      </w:r>
    </w:p>
    <w:p w:rsidR="0035666A" w:rsidRPr="0035666A" w:rsidRDefault="0035666A" w:rsidP="003566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Depois de acessar com e-mail, possibilidade de cadastrar uma ou mais empresas (Razão Social, CNPJ), que deverão ser selecionadas antes de iniciar o </w:t>
      </w:r>
      <w:proofErr w:type="spellStart"/>
      <w:r>
        <w:rPr>
          <w:rFonts w:ascii="Arial" w:hAnsi="Arial" w:cs="Arial"/>
          <w:sz w:val="24"/>
        </w:rPr>
        <w:t>checklist</w:t>
      </w:r>
      <w:proofErr w:type="spellEnd"/>
      <w:r>
        <w:rPr>
          <w:rFonts w:ascii="Arial" w:hAnsi="Arial" w:cs="Arial"/>
          <w:sz w:val="24"/>
        </w:rPr>
        <w:t>;</w:t>
      </w:r>
    </w:p>
    <w:p w:rsidR="0035666A" w:rsidRDefault="0035666A" w:rsidP="003566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relatórios gerados pelo site deverão ficar disponíveis para posteriores consultas</w:t>
      </w:r>
      <w:r w:rsidR="002A1707">
        <w:rPr>
          <w:rFonts w:ascii="Arial" w:hAnsi="Arial" w:cs="Arial"/>
          <w:sz w:val="24"/>
        </w:rPr>
        <w:t>, vinculados ao e-mail do usuário</w:t>
      </w:r>
      <w:r>
        <w:rPr>
          <w:rFonts w:ascii="Arial" w:hAnsi="Arial" w:cs="Arial"/>
          <w:sz w:val="24"/>
        </w:rPr>
        <w:t>;</w:t>
      </w:r>
    </w:p>
    <w:p w:rsidR="0035666A" w:rsidRPr="0035666A" w:rsidRDefault="0035666A" w:rsidP="003566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Antes de iniciar o </w:t>
      </w:r>
      <w:proofErr w:type="spellStart"/>
      <w:r>
        <w:rPr>
          <w:rFonts w:ascii="Arial" w:hAnsi="Arial" w:cs="Arial"/>
          <w:sz w:val="24"/>
        </w:rPr>
        <w:t>checklist</w:t>
      </w:r>
      <w:proofErr w:type="spellEnd"/>
      <w:r>
        <w:rPr>
          <w:rFonts w:ascii="Arial" w:hAnsi="Arial" w:cs="Arial"/>
          <w:sz w:val="24"/>
        </w:rPr>
        <w:t xml:space="preserve"> habilitar um campo onde será identificado: </w:t>
      </w:r>
      <w:r w:rsidR="002A1707">
        <w:rPr>
          <w:rFonts w:ascii="Arial" w:hAnsi="Arial" w:cs="Arial"/>
          <w:sz w:val="24"/>
        </w:rPr>
        <w:t>Data do relatório e posteriormente Número e ano do processo;</w:t>
      </w:r>
    </w:p>
    <w:p w:rsidR="0035666A" w:rsidRDefault="0035666A" w:rsidP="003566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finalizar o </w:t>
      </w:r>
      <w:proofErr w:type="spellStart"/>
      <w:r>
        <w:rPr>
          <w:rFonts w:ascii="Arial" w:hAnsi="Arial" w:cs="Arial"/>
          <w:sz w:val="24"/>
        </w:rPr>
        <w:t>checklist</w:t>
      </w:r>
      <w:proofErr w:type="spellEnd"/>
      <w:r>
        <w:rPr>
          <w:rFonts w:ascii="Arial" w:hAnsi="Arial" w:cs="Arial"/>
          <w:sz w:val="24"/>
        </w:rPr>
        <w:t xml:space="preserve"> gerar um arquivo em PDF; (Nesse arquivo deverá constar o nome da empresa, o CNPJ, </w:t>
      </w:r>
      <w:r w:rsidR="002A1707">
        <w:rPr>
          <w:rFonts w:ascii="Arial" w:hAnsi="Arial" w:cs="Arial"/>
          <w:sz w:val="24"/>
        </w:rPr>
        <w:t xml:space="preserve">Data e </w:t>
      </w:r>
      <w:r>
        <w:rPr>
          <w:rFonts w:ascii="Arial" w:hAnsi="Arial" w:cs="Arial"/>
          <w:sz w:val="24"/>
        </w:rPr>
        <w:t xml:space="preserve">informações do processo além do resultado do </w:t>
      </w:r>
      <w:proofErr w:type="spellStart"/>
      <w:r>
        <w:rPr>
          <w:rFonts w:ascii="Arial" w:hAnsi="Arial" w:cs="Arial"/>
          <w:sz w:val="24"/>
        </w:rPr>
        <w:t>checklist</w:t>
      </w:r>
      <w:proofErr w:type="spellEnd"/>
      <w:r>
        <w:rPr>
          <w:rFonts w:ascii="Arial" w:hAnsi="Arial" w:cs="Arial"/>
          <w:sz w:val="24"/>
        </w:rPr>
        <w:t>);</w:t>
      </w:r>
    </w:p>
    <w:p w:rsidR="002A1707" w:rsidRDefault="0035666A" w:rsidP="003566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Assim que a pessoa terminar de preencher o </w:t>
      </w:r>
      <w:proofErr w:type="spellStart"/>
      <w:r>
        <w:rPr>
          <w:rFonts w:ascii="Arial" w:hAnsi="Arial" w:cs="Arial"/>
          <w:sz w:val="24"/>
        </w:rPr>
        <w:t>checklist</w:t>
      </w:r>
      <w:proofErr w:type="spellEnd"/>
      <w:r>
        <w:rPr>
          <w:rFonts w:ascii="Arial" w:hAnsi="Arial" w:cs="Arial"/>
          <w:sz w:val="24"/>
        </w:rPr>
        <w:t>, apresentar os tipos de pareceres disponíveis</w:t>
      </w:r>
      <w:r w:rsidR="002A1707">
        <w:rPr>
          <w:rFonts w:ascii="Arial" w:hAnsi="Arial" w:cs="Arial"/>
          <w:sz w:val="24"/>
        </w:rPr>
        <w:t xml:space="preserve"> para selecionar</w:t>
      </w:r>
      <w:r>
        <w:rPr>
          <w:rFonts w:ascii="Arial" w:hAnsi="Arial" w:cs="Arial"/>
          <w:sz w:val="24"/>
        </w:rPr>
        <w:t xml:space="preserve">: </w:t>
      </w:r>
    </w:p>
    <w:p w:rsidR="002A1707" w:rsidRDefault="002A1707" w:rsidP="002A17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Parecer favorável</w:t>
      </w:r>
      <w:r w:rsidR="0035666A">
        <w:rPr>
          <w:rFonts w:ascii="Arial" w:hAnsi="Arial" w:cs="Arial"/>
          <w:sz w:val="24"/>
        </w:rPr>
        <w:t xml:space="preserve"> </w:t>
      </w:r>
    </w:p>
    <w:p w:rsidR="002A1707" w:rsidRDefault="002A1707" w:rsidP="002A17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Parecer desfavorável </w:t>
      </w:r>
    </w:p>
    <w:p w:rsidR="002A1707" w:rsidRDefault="002A1707" w:rsidP="002A17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Parecer com ressalva</w:t>
      </w:r>
    </w:p>
    <w:p w:rsidR="0035666A" w:rsidRPr="002A1707" w:rsidRDefault="0035666A" w:rsidP="002A1707">
      <w:pPr>
        <w:jc w:val="both"/>
        <w:rPr>
          <w:rFonts w:ascii="Arial" w:hAnsi="Arial" w:cs="Arial"/>
          <w:sz w:val="24"/>
        </w:rPr>
      </w:pPr>
      <w:r w:rsidRPr="002A1707">
        <w:rPr>
          <w:rFonts w:ascii="Arial" w:hAnsi="Arial" w:cs="Arial"/>
          <w:sz w:val="24"/>
        </w:rPr>
        <w:t xml:space="preserve"> </w:t>
      </w:r>
      <w:r w:rsidR="002A1707">
        <w:rPr>
          <w:rFonts w:ascii="Arial" w:hAnsi="Arial" w:cs="Arial"/>
          <w:sz w:val="24"/>
        </w:rPr>
        <w:tab/>
      </w:r>
      <w:r w:rsidRPr="002A1707">
        <w:rPr>
          <w:rFonts w:ascii="Arial" w:hAnsi="Arial" w:cs="Arial"/>
          <w:sz w:val="24"/>
        </w:rPr>
        <w:t>Habilitando um campo para obs</w:t>
      </w:r>
      <w:r w:rsidR="002A1707">
        <w:rPr>
          <w:rFonts w:ascii="Arial" w:hAnsi="Arial" w:cs="Arial"/>
          <w:sz w:val="24"/>
        </w:rPr>
        <w:t>ervações.</w:t>
      </w:r>
    </w:p>
    <w:p w:rsidR="00E667B1" w:rsidRDefault="00E667B1" w:rsidP="00E667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Conforme as tabelas do Excel, as informações que estiverem “se sim” ou “se não” deverão ser reveladas somente conforme a seleção do usuário, não precisando colocar escrito essas expressões, somente habilitar para a marcação de acordo com o que for marcado anteriormente.</w:t>
      </w:r>
    </w:p>
    <w:p w:rsidR="00E667B1" w:rsidRDefault="008E5B92" w:rsidP="00E667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acessar, disponibilizar para marcar MODALIDADE DE LICITAÇÃO</w:t>
      </w:r>
      <w:r w:rsidR="00E667B1">
        <w:rPr>
          <w:rFonts w:ascii="Arial" w:hAnsi="Arial" w:cs="Arial"/>
          <w:sz w:val="24"/>
        </w:rPr>
        <w:t xml:space="preserve">: </w:t>
      </w:r>
      <w:r w:rsidR="00E667B1" w:rsidRPr="00E667B1">
        <w:rPr>
          <w:rFonts w:ascii="Arial" w:hAnsi="Arial" w:cs="Arial"/>
          <w:b/>
          <w:sz w:val="24"/>
        </w:rPr>
        <w:t>CONVITE</w:t>
      </w:r>
      <w:r w:rsidR="00E667B1">
        <w:rPr>
          <w:rFonts w:ascii="Arial" w:hAnsi="Arial" w:cs="Arial"/>
          <w:sz w:val="24"/>
        </w:rPr>
        <w:t xml:space="preserve">, </w:t>
      </w:r>
      <w:r w:rsidR="00E667B1" w:rsidRPr="00E667B1">
        <w:rPr>
          <w:rFonts w:ascii="Arial" w:hAnsi="Arial" w:cs="Arial"/>
          <w:b/>
          <w:sz w:val="24"/>
        </w:rPr>
        <w:t>TOMADA DE PREÇOS</w:t>
      </w:r>
      <w:r w:rsidR="00E667B1">
        <w:rPr>
          <w:rFonts w:ascii="Arial" w:hAnsi="Arial" w:cs="Arial"/>
          <w:sz w:val="24"/>
        </w:rPr>
        <w:t xml:space="preserve">, </w:t>
      </w:r>
      <w:r w:rsidR="00E667B1" w:rsidRPr="00E667B1">
        <w:rPr>
          <w:rFonts w:ascii="Arial" w:hAnsi="Arial" w:cs="Arial"/>
          <w:b/>
          <w:sz w:val="24"/>
        </w:rPr>
        <w:t>CONCORRÊNCIA</w:t>
      </w:r>
      <w:r w:rsidR="00E667B1">
        <w:rPr>
          <w:rFonts w:ascii="Arial" w:hAnsi="Arial" w:cs="Arial"/>
          <w:sz w:val="24"/>
        </w:rPr>
        <w:t xml:space="preserve">, </w:t>
      </w:r>
      <w:r w:rsidR="00E667B1" w:rsidRPr="00E667B1">
        <w:rPr>
          <w:rFonts w:ascii="Arial" w:hAnsi="Arial" w:cs="Arial"/>
          <w:b/>
          <w:sz w:val="24"/>
        </w:rPr>
        <w:t>CONCURSO</w:t>
      </w:r>
      <w:r w:rsidR="00E667B1">
        <w:rPr>
          <w:rFonts w:ascii="Arial" w:hAnsi="Arial" w:cs="Arial"/>
          <w:sz w:val="24"/>
        </w:rPr>
        <w:t xml:space="preserve">, </w:t>
      </w:r>
      <w:r w:rsidR="00E667B1" w:rsidRPr="00E667B1">
        <w:rPr>
          <w:rFonts w:ascii="Arial" w:hAnsi="Arial" w:cs="Arial"/>
          <w:b/>
          <w:sz w:val="24"/>
        </w:rPr>
        <w:t>LEILÃO</w:t>
      </w:r>
      <w:r w:rsidR="00E667B1">
        <w:rPr>
          <w:rFonts w:ascii="Arial" w:hAnsi="Arial" w:cs="Arial"/>
          <w:sz w:val="24"/>
        </w:rPr>
        <w:t xml:space="preserve">, </w:t>
      </w:r>
      <w:r w:rsidR="00E667B1" w:rsidRPr="00E667B1">
        <w:rPr>
          <w:rFonts w:ascii="Arial" w:hAnsi="Arial" w:cs="Arial"/>
          <w:b/>
          <w:sz w:val="24"/>
        </w:rPr>
        <w:t>PREGÃO</w:t>
      </w:r>
      <w:r w:rsidR="00E667B1">
        <w:rPr>
          <w:rFonts w:ascii="Arial" w:hAnsi="Arial" w:cs="Arial"/>
          <w:sz w:val="24"/>
        </w:rPr>
        <w:t xml:space="preserve"> (Quando o usuário selecionar PREGÃO deverá ser disponibilizado a tabela deste, no final, com a opção de marcar entre </w:t>
      </w:r>
      <w:r w:rsidR="00E667B1" w:rsidRPr="00E667B1">
        <w:rPr>
          <w:rFonts w:ascii="Arial" w:hAnsi="Arial" w:cs="Arial"/>
          <w:b/>
          <w:sz w:val="24"/>
        </w:rPr>
        <w:t>PREGÃO PRESENCIAL</w:t>
      </w:r>
      <w:r w:rsidR="00E667B1">
        <w:rPr>
          <w:rFonts w:ascii="Arial" w:hAnsi="Arial" w:cs="Arial"/>
          <w:sz w:val="24"/>
        </w:rPr>
        <w:t xml:space="preserve"> OU </w:t>
      </w:r>
      <w:r w:rsidR="00E667B1" w:rsidRPr="00E667B1">
        <w:rPr>
          <w:rFonts w:ascii="Arial" w:hAnsi="Arial" w:cs="Arial"/>
          <w:b/>
          <w:sz w:val="24"/>
        </w:rPr>
        <w:t>PREGÃO ELETRÔNICO</w:t>
      </w:r>
      <w:r w:rsidR="00E667B1">
        <w:rPr>
          <w:rFonts w:ascii="Arial" w:hAnsi="Arial" w:cs="Arial"/>
          <w:sz w:val="24"/>
        </w:rPr>
        <w:t xml:space="preserve">, de acordo com a opção escolhida, disponibilizar a tabela referente), </w:t>
      </w:r>
      <w:r w:rsidR="00E667B1" w:rsidRPr="00E667B1">
        <w:rPr>
          <w:rFonts w:ascii="Arial" w:hAnsi="Arial" w:cs="Arial"/>
          <w:b/>
          <w:sz w:val="24"/>
        </w:rPr>
        <w:t>REGIME DIFERENCIADO DE CONTRATAÇÕES PÚBLICAS - RDC</w:t>
      </w:r>
      <w:r w:rsidR="00E667B1">
        <w:rPr>
          <w:rFonts w:ascii="Arial" w:hAnsi="Arial" w:cs="Arial"/>
          <w:sz w:val="24"/>
        </w:rPr>
        <w:t xml:space="preserve"> E </w:t>
      </w:r>
      <w:r w:rsidR="00E667B1" w:rsidRPr="00E667B1">
        <w:rPr>
          <w:rFonts w:ascii="Arial" w:hAnsi="Arial" w:cs="Arial"/>
          <w:b/>
          <w:sz w:val="24"/>
        </w:rPr>
        <w:t>DISPENSA OU INEXIGIBILIDADE DE LICITAÇÃO</w:t>
      </w:r>
      <w:r w:rsidR="00E667B1">
        <w:rPr>
          <w:rFonts w:ascii="Arial" w:hAnsi="Arial" w:cs="Arial"/>
          <w:sz w:val="24"/>
        </w:rPr>
        <w:t>.</w:t>
      </w:r>
    </w:p>
    <w:p w:rsidR="008E5B92" w:rsidRPr="008E5B92" w:rsidRDefault="008E5B92" w:rsidP="008E5B9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Depois de selecionado, disponibilizar </w:t>
      </w:r>
      <w:r>
        <w:rPr>
          <w:rFonts w:ascii="Arial" w:hAnsi="Arial" w:cs="Arial"/>
          <w:sz w:val="24"/>
        </w:rPr>
        <w:t xml:space="preserve">as tabelas de </w:t>
      </w:r>
      <w:r w:rsidRPr="00E667B1">
        <w:rPr>
          <w:rFonts w:ascii="Arial" w:hAnsi="Arial" w:cs="Arial"/>
          <w:b/>
          <w:sz w:val="24"/>
        </w:rPr>
        <w:t>COMISSÃO</w:t>
      </w:r>
      <w:r>
        <w:rPr>
          <w:rFonts w:ascii="Arial" w:hAnsi="Arial" w:cs="Arial"/>
          <w:sz w:val="24"/>
        </w:rPr>
        <w:t xml:space="preserve"> </w:t>
      </w:r>
      <w:r w:rsidRPr="00E667B1">
        <w:rPr>
          <w:rFonts w:ascii="Arial" w:hAnsi="Arial" w:cs="Arial"/>
          <w:b/>
          <w:sz w:val="24"/>
        </w:rPr>
        <w:t>DE LICITAÇÃO</w:t>
      </w:r>
      <w:r>
        <w:rPr>
          <w:rFonts w:ascii="Arial" w:hAnsi="Arial" w:cs="Arial"/>
          <w:b/>
          <w:sz w:val="24"/>
        </w:rPr>
        <w:t xml:space="preserve"> (MENOS NO PREGÃO)</w:t>
      </w:r>
      <w:r>
        <w:rPr>
          <w:rFonts w:ascii="Arial" w:hAnsi="Arial" w:cs="Arial"/>
          <w:sz w:val="24"/>
        </w:rPr>
        <w:t xml:space="preserve">, </w:t>
      </w:r>
      <w:r w:rsidRPr="00E667B1">
        <w:rPr>
          <w:rFonts w:ascii="Arial" w:hAnsi="Arial" w:cs="Arial"/>
          <w:b/>
          <w:sz w:val="24"/>
        </w:rPr>
        <w:t>PROCESSO ADMINISTRATIVO</w:t>
      </w:r>
      <w:r>
        <w:rPr>
          <w:rFonts w:ascii="Arial" w:hAnsi="Arial" w:cs="Arial"/>
          <w:sz w:val="24"/>
        </w:rPr>
        <w:t xml:space="preserve">, </w:t>
      </w:r>
      <w:r w:rsidRPr="00E667B1">
        <w:rPr>
          <w:rFonts w:ascii="Arial" w:hAnsi="Arial" w:cs="Arial"/>
          <w:b/>
          <w:sz w:val="24"/>
        </w:rPr>
        <w:t>EDITAL</w:t>
      </w:r>
      <w:r>
        <w:rPr>
          <w:rFonts w:ascii="Arial" w:hAnsi="Arial" w:cs="Arial"/>
          <w:sz w:val="24"/>
        </w:rPr>
        <w:t xml:space="preserve">, </w:t>
      </w:r>
      <w:r w:rsidRPr="00E667B1">
        <w:rPr>
          <w:rFonts w:ascii="Arial" w:hAnsi="Arial" w:cs="Arial"/>
          <w:b/>
          <w:sz w:val="24"/>
        </w:rPr>
        <w:t xml:space="preserve">CONTRATO </w:t>
      </w:r>
      <w:r w:rsidRPr="00E667B1">
        <w:rPr>
          <w:rFonts w:ascii="Arial" w:hAnsi="Arial" w:cs="Arial"/>
          <w:sz w:val="24"/>
        </w:rPr>
        <w:t>E</w:t>
      </w:r>
      <w:r w:rsidRPr="00E667B1">
        <w:rPr>
          <w:rFonts w:ascii="Arial" w:hAnsi="Arial" w:cs="Arial"/>
          <w:b/>
          <w:sz w:val="24"/>
        </w:rPr>
        <w:t xml:space="preserve"> LICITAÇÃO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8E5B92" w:rsidRPr="008E5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2CC"/>
    <w:multiLevelType w:val="hybridMultilevel"/>
    <w:tmpl w:val="0B44B130"/>
    <w:lvl w:ilvl="0" w:tplc="DBE8F1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DE6A26"/>
    <w:multiLevelType w:val="hybridMultilevel"/>
    <w:tmpl w:val="59DCDE64"/>
    <w:lvl w:ilvl="0" w:tplc="F0D230C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F1197F"/>
    <w:multiLevelType w:val="hybridMultilevel"/>
    <w:tmpl w:val="10609106"/>
    <w:lvl w:ilvl="0" w:tplc="BAA0292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6A"/>
    <w:rsid w:val="002A1707"/>
    <w:rsid w:val="0035666A"/>
    <w:rsid w:val="00807D94"/>
    <w:rsid w:val="00866DDE"/>
    <w:rsid w:val="008E5B92"/>
    <w:rsid w:val="00E6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02FC2-C279-4856-87E1-182247A8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2019-10-10T18:23:00Z</dcterms:created>
  <dcterms:modified xsi:type="dcterms:W3CDTF">2019-10-14T14:38:00Z</dcterms:modified>
</cp:coreProperties>
</file>