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Malware Detection Documentation Form</w:t>
      </w:r>
    </w:p>
    <w:p>
      <w:pPr>
        <w:spacing w:after="240"/>
      </w:pPr>
      <w:r>
        <w:rPr>
          <w:rFonts w:ascii="Aptos" w:hAnsi="Aptos"/>
          <w:color w:val="59636E"/>
          <w:sz w:val="22"/>
        </w:rPr>
        <w:t>Coin Flip Defense Sentinel project team record</w:t>
      </w:r>
    </w:p>
    <w:p>
      <w:pPr>
        <w:pStyle w:val="Heading1"/>
        <w:keepNext/>
      </w:pPr>
      <w:r>
        <w:t>How to Use This Form</w:t>
      </w:r>
    </w:p>
    <w:p>
      <w:r>
        <w:t>This is the continuing record for the team. Update the Change Log when work changes, then update the detailed sections affected by that change. Link to source-controlled evidence instead of pasting large code blocks. Keep planned work separate from implemented and verified work.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Record</w:t>
            </w:r>
          </w:p>
        </w:tc>
        <w:tc>
          <w:tcPr>
            <w:tcW w:type="dxa" w:w="5112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Current value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Team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Malware Detection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Assigned members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Kyle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Document owner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Pending confirmation; assigned member: Kyle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Last updated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2026-10-01 (static analyzer improvements and demo)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Repository and branch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CS-4398-Project / static-link-analysis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Current milestone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Six local improvement commits; ready for review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Status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S1-S6 complete with full string samples retained by request. Local review pending; Word visual QA unavailable.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Purpose and Baseline Scope</w:t>
      </w:r>
    </w:p>
    <w:p>
      <w:r>
        <w:t>Document SHA 256 lookup, YARA rules, PE metadata extraction, section entropy parsing, and the static evidence contract consumed by later stages.</w:t>
      </w:r>
    </w:p>
    <w:p>
      <w:pPr>
        <w:pStyle w:val="ListBullet"/>
      </w:pPr>
      <w:r>
        <w:t>Compute SHA 256 hashes and compare them with known malicious signature catalogs.</w:t>
      </w:r>
    </w:p>
    <w:p>
      <w:pPr>
        <w:pStyle w:val="ListBullet"/>
      </w:pPr>
      <w:r>
        <w:t>Curate and execute YARA rules for static pattern matching.</w:t>
      </w:r>
    </w:p>
    <w:p>
      <w:pPr>
        <w:pStyle w:val="ListBullet"/>
      </w:pPr>
      <w:r>
        <w:t>Extract PE headers, section metadata, entropy, imports, APIs, and strings.</w:t>
      </w:r>
    </w:p>
    <w:p>
      <w:pPr>
        <w:pStyle w:val="ListBullet"/>
      </w:pPr>
      <w:r>
        <w:t>Return normalized static evidence for the static classifier, dashboard, and threat report.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Traceability item</w:t>
            </w:r>
          </w:p>
        </w:tc>
        <w:tc>
          <w:tcPr>
            <w:tcW w:type="dxa" w:w="5112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Baseline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Related proposal requirements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FR02, FR03, FR06, FR07, NFR Explainability, NFR Performance, NFR Maintainability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Scope changes approved after proposal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Delivered: bounded consistent-byte analysis, section permissions, parser warnings, delay imports, bounded sample storage, CLI/contract tests, and updated demo. Full sample strings retained by request. URL analysis, YARA, hash reputation, and ML/backend integration remain deferred.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Out of scope reminders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No real-time antivirus or EDR agent, kernel driver, automatic remediation, live memory forensics, NIDS, or non-Windows executable support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Change Log</w:t>
      </w:r>
    </w:p>
    <w:p>
      <w:pPr>
        <w:pStyle w:val="IntenseQuote"/>
        <w:keepNext/>
      </w:pPr>
      <w:r>
        <w:rPr>
          <w:sz w:val="18"/>
        </w:rPr>
        <w:t>Add one row for every meaningful code, configuration, data, interface, design, or documentation change. Do not replace earlier rows.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</w:tblGrid>
      <w:tr>
        <w:trPr>
          <w:tblHeader w:val="true"/>
        </w:trPr>
        <w:tc>
          <w:tcPr>
            <w:tcW w:type="dxa" w:w="1022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Date</w:t>
            </w:r>
          </w:p>
        </w:tc>
        <w:tc>
          <w:tcPr>
            <w:tcW w:type="dxa" w:w="1022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Change ID</w:t>
            </w:r>
          </w:p>
        </w:tc>
        <w:tc>
          <w:tcPr>
            <w:tcW w:type="dxa" w:w="1022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Summary</w:t>
            </w:r>
          </w:p>
        </w:tc>
        <w:tc>
          <w:tcPr>
            <w:tcW w:type="dxa" w:w="1022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Reason</w:t>
            </w:r>
          </w:p>
        </w:tc>
        <w:tc>
          <w:tcPr>
            <w:tcW w:type="dxa" w:w="1022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Files or components</w:t>
            </w:r>
          </w:p>
        </w:tc>
        <w:tc>
          <w:tcPr>
            <w:tcW w:type="dxa" w:w="1022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Requirements</w:t>
            </w:r>
          </w:p>
        </w:tc>
        <w:tc>
          <w:tcPr>
            <w:tcW w:type="dxa" w:w="1022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Tests</w:t>
            </w:r>
          </w:p>
        </w:tc>
        <w:tc>
          <w:tcPr>
            <w:tcW w:type="dxa" w:w="1022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PR or commit</w:t>
            </w:r>
          </w:p>
        </w:tc>
        <w:tc>
          <w:tcPr>
            <w:tcW w:type="dxa" w:w="1022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Author</w:t>
            </w:r>
          </w:p>
        </w:tc>
        <w:tc>
          <w:tcPr>
            <w:tcW w:type="dxa" w:w="1022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Reviewer</w:t>
            </w:r>
          </w:p>
        </w:tc>
      </w:tr>
      <w:tr>
        <w:trPr>
          <w:cantSplit/>
        </w:trPr>
        <w:tc>
          <w:tcPr>
            <w:tcW w:type="dxa" w:w="102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2026-09-15</w:t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M1</w:t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PE baseline</w:t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Working evidence</w:t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E3, E4, E5</w:t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M1</w:t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Baseline checks</w:t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477867a</w:t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Codex; Kyle review</w:t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Pending</w:t>
            </w:r>
          </w:p>
        </w:tc>
      </w:tr>
      <w:tr>
        <w:trPr>
          <w:cantSplit/>
        </w:trPr>
        <w:tc>
          <w:tcPr>
            <w:tcW w:type="dxa" w:w="102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2026-09-22</w:t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M2</w:t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Tests and records</w:t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Catch regressions</w:t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E1, E2, E4, E5; this form</w:t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M2</w:t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T01-T10; 9 defects caught</w:t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M2 local commit</w:t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Codex; Kyle review</w:t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Pending</w:t>
            </w:r>
          </w:p>
        </w:tc>
      </w:tr>
      <w:tr>
        <w:trPr>
          <w:cantSplit/>
        </w:trPr>
        <w:tc>
          <w:tcPr>
            <w:tcW w:type="dxa" w:w="102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2026-09-22</w:t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M3</w:t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JSON contract</w:t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Stable evidence interface</w:t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E3-E9; this form</w:t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M3</w:t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T11-T18; real PE report</w:t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M3 local commit</w:t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Codex; Kyle review</w:t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Pending</w:t>
            </w:r>
          </w:p>
        </w:tc>
      </w:tr>
      <w:tr>
        <w:trPr>
          <w:cantSplit/>
        </w:trPr>
        <w:tc>
          <w:tcPr>
            <w:tcW w:type="dxa" w:w="102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2026-09-22</w:t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M4</w:t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Demo and handoff</w:t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Repeatable team demo</w:t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E2, E4, E5, E10; this form</w:t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M4</w:t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18 tests; M4-01 to 06</w:t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M4 local commit</w:t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Codex; Kyle review</w:t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Pending</w:t>
            </w:r>
          </w:p>
        </w:tc>
      </w:tr>
      <w:tr>
        <w:trPr>
          <w:cantSplit/>
        </w:trPr>
        <w:tc>
          <w:tcPr>
            <w:tcW w:type="dxa" w:w="1022"/>
            <w:vAlign w:val="center"/>
          </w:tcPr>
          <w:p>
            <w:pPr>
              <w:spacing w:after="0"/>
            </w:pPr>
            <w:r>
              <w:t>2026-10-01</w:t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>
              <w:t>S1</w:t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>
              <w:t>Bounded byte capture</w:t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>
              <w:t>Consistent evidence</w:t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>
              <w:t>E1-E4, E7, E9</w:t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>
              <w:t>S1</w:t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>
              <w:t>23 passed</w:t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>
              <w:t>169f0be</w:t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>
              <w:t>Codex; Kyle review</w:t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>
              <w:t>Pending</w:t>
            </w:r>
          </w:p>
        </w:tc>
      </w:tr>
      <w:tr>
        <w:trPr>
          <w:cantSplit/>
        </w:trPr>
        <w:tc>
          <w:tcPr>
            <w:tcW w:type="dxa" w:w="1022"/>
            <w:vAlign w:val="center"/>
          </w:tcPr>
          <w:p>
            <w:pPr>
              <w:spacing w:after="0"/>
            </w:pPr>
            <w:r>
              <w:t>2026-10-01</w:t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>
              <w:t>S2</w:t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>
              <w:t>Permissions; warnings</w:t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>
              <w:t>Parser evidence</w:t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>
              <w:t>E3, E6-E9</w:t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>
              <w:t>S2</w:t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>
              <w:t>26 passed</w:t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>
              <w:t>591bdfd</w:t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>
              <w:t>Codex; Kyle review</w:t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>
              <w:t>Pending</w:t>
            </w:r>
          </w:p>
        </w:tc>
      </w:tr>
      <w:tr>
        <w:trPr>
          <w:cantSplit/>
        </w:trPr>
        <w:tc>
          <w:tcPr>
            <w:tcW w:type="dxa" w:w="1022"/>
            <w:vAlign w:val="center"/>
          </w:tcPr>
          <w:p>
            <w:pPr>
              <w:spacing w:after="0"/>
            </w:pPr>
            <w:r>
              <w:t>2026-10-01</w:t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>
              <w:t>S3</w:t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>
              <w:t>Delay imports</w:t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>
              <w:t>Separate evidence</w:t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>
              <w:t>E1, E3, E6-E9</w:t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>
              <w:t>S3</w:t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>
              <w:t>28 passed</w:t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>
              <w:t>d698dbf</w:t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>
              <w:t>Codex; Kyle review</w:t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>
              <w:t>Pending</w:t>
            </w:r>
          </w:p>
        </w:tc>
      </w:tr>
      <w:tr>
        <w:trPr>
          <w:cantSplit/>
        </w:trPr>
        <w:tc>
          <w:tcPr>
            <w:tcW w:type="dxa" w:w="1022"/>
            <w:vAlign w:val="center"/>
          </w:tcPr>
          <w:p>
            <w:pPr>
              <w:spacing w:after="0"/>
            </w:pPr>
            <w:r>
              <w:t>2026-10-01</w:t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>
              <w:t>S4</w:t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>
              <w:t>Bound sample storage</w:t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>
              <w:t>Less list storage</w:t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>
              <w:t>E3, E4, E7, E9</w:t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>
              <w:t>S4</w:t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>
              <w:t>31 passed</w:t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>
              <w:t>967d8c9</w:t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>
              <w:t>Codex; Kyle review</w:t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>
              <w:t>Pending</w:t>
            </w:r>
          </w:p>
        </w:tc>
      </w:tr>
      <w:tr>
        <w:trPr>
          <w:cantSplit/>
        </w:trPr>
        <w:tc>
          <w:tcPr>
            <w:tcW w:type="dxa" w:w="1022"/>
            <w:vAlign w:val="center"/>
          </w:tcPr>
          <w:p>
            <w:pPr>
              <w:spacing w:after="0"/>
            </w:pPr>
            <w:r>
              <w:t>2026-10-01</w:t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>
              <w:t>S5</w:t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>
              <w:t>CLI contract checks</w:t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>
              <w:t>Stream verification</w:t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>
              <w:t>E1, E9</w:t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>
              <w:t>S5</w:t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>
              <w:t>36 passed</w:t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>
              <w:t>8b78cd0</w:t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>
              <w:t>Codex; Kyle review</w:t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>
              <w:t>Pending</w:t>
            </w:r>
          </w:p>
        </w:tc>
      </w:tr>
      <w:tr>
        <w:trPr>
          <w:cantSplit/>
        </w:trPr>
        <w:tc>
          <w:tcPr>
            <w:tcW w:type="dxa" w:w="1022"/>
            <w:vAlign w:val="center"/>
          </w:tcPr>
          <w:p>
            <w:pPr>
              <w:spacing w:after="0"/>
            </w:pPr>
            <w:r>
              <w:t>2026-10-01</w:t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>
              <w:t>S6</w:t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>
              <w:t>Demo and handoff</w:t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>
              <w:t>Repeatable review</w:t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>
              <w:t>E2, E4, E5, E7, E10; form</w:t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>
              <w:t>S6</w:t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>
              <w:t>Demo; hash; QA note</w:t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>
              <w:t>docs(static): update demo and evidence handoff</w:t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>
              <w:t>Codex; Kyle review</w:t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>
              <w:t>Pending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Architecture and Interfaces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rPr>
          <w:tblHeader w:val="true"/>
        </w:trPr>
        <w:tc>
          <w:tcPr>
            <w:tcW w:type="dxa" w:w="1278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Interface</w:t>
            </w:r>
          </w:p>
        </w:tc>
        <w:tc>
          <w:tcPr>
            <w:tcW w:type="dxa" w:w="1278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Producer</w:t>
            </w:r>
          </w:p>
        </w:tc>
        <w:tc>
          <w:tcPr>
            <w:tcW w:type="dxa" w:w="1278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Consumer</w:t>
            </w:r>
          </w:p>
        </w:tc>
        <w:tc>
          <w:tcPr>
            <w:tcW w:type="dxa" w:w="1278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Format or schema</w:t>
            </w:r>
          </w:p>
        </w:tc>
        <w:tc>
          <w:tcPr>
            <w:tcW w:type="dxa" w:w="1278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Location</w:t>
            </w:r>
          </w:p>
        </w:tc>
        <w:tc>
          <w:tcPr>
            <w:tcW w:type="dxa" w:w="1278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Version</w:t>
            </w:r>
          </w:p>
        </w:tc>
        <w:tc>
          <w:tcPr>
            <w:tcW w:type="dxa" w:w="1278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Failure behavior</w:t>
            </w:r>
          </w:p>
        </w:tc>
        <w:tc>
          <w:tcPr>
            <w:tcW w:type="dxa" w:w="1278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Owner</w:t>
            </w:r>
          </w:p>
        </w:tc>
      </w:tr>
      <w:tr>
        <w:trPr>
          <w:cantSplit/>
        </w:trPr>
        <w:tc>
          <w:tcPr>
            <w:tcW w:type="dxa" w:w="12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File input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CLI caller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Analyzer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PE path; --max-bytes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E3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50 MiB default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Error; exit 1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Kyle</w:t>
            </w:r>
          </w:p>
        </w:tc>
      </w:tr>
      <w:tr>
        <w:trPr>
          <w:cantSplit/>
        </w:trPr>
        <w:tc>
          <w:tcPr>
            <w:tcW w:type="dxa" w:w="12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Evidence output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Analyzer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CLI; Node planned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JSON; E6 schema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E3, E6, E7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1.2.0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No success output on error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Kyle</w:t>
            </w:r>
          </w:p>
        </w:tc>
      </w:tr>
      <w:tr>
        <w:trPr>
          <w:cantSplit/>
        </w:trPr>
        <w:tc>
          <w:tcPr>
            <w:tcW w:type="dxa" w:w="12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Errors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Analyzer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CLI caller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JSON stderr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E3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M1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Exit 1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Kyle</w:t>
            </w:r>
          </w:p>
        </w:tc>
      </w:tr>
      <w:tr>
        <w:trPr>
          <w:cantSplit/>
        </w:trPr>
        <w:tc>
          <w:tcPr>
            <w:tcW w:type="dxa" w:w="12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Regression checks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unittest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Developer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36 test results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E1, E2, E9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S5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Nonzero on failure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Kyle</w:t>
            </w:r>
          </w:p>
        </w:tc>
      </w:tr>
      <w:tr>
        <w:trPr>
          <w:cantSplit/>
        </w:trPr>
        <w:tc>
          <w:tcPr>
            <w:tcW w:type="dxa" w:w="12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Report validation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Developer report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Validator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UTF-8 JSON / stdin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E8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1.2.0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Stderr; exit 1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Kyle</w:t>
            </w:r>
          </w:p>
        </w:tc>
      </w:tr>
      <w:tr>
        <w:trPr>
          <w:cantSplit/>
        </w:trPr>
        <w:tc>
          <w:tcPr>
            <w:tcW w:type="dxa" w:w="12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Future Node link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Backend caller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Python analyzer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Arg array; JSON streams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E4/E10 handoff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Planned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Handle error/close/status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Team; pending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Dependencies and Configuration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rPr>
          <w:tblHeader w:val="true"/>
        </w:trPr>
        <w:tc>
          <w:tcPr>
            <w:tcW w:type="dxa" w:w="1461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Dependency</w:t>
            </w:r>
          </w:p>
        </w:tc>
        <w:tc>
          <w:tcPr>
            <w:tcW w:type="dxa" w:w="1461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Version</w:t>
            </w:r>
          </w:p>
        </w:tc>
        <w:tc>
          <w:tcPr>
            <w:tcW w:type="dxa" w:w="1461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Purpose</w:t>
            </w:r>
          </w:p>
        </w:tc>
        <w:tc>
          <w:tcPr>
            <w:tcW w:type="dxa" w:w="1461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Configuration source</w:t>
            </w:r>
          </w:p>
        </w:tc>
        <w:tc>
          <w:tcPr>
            <w:tcW w:type="dxa" w:w="1461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Secret or sensitive data</w:t>
            </w:r>
          </w:p>
        </w:tc>
        <w:tc>
          <w:tcPr>
            <w:tcW w:type="dxa" w:w="1461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Setup notes</w:t>
            </w:r>
          </w:p>
        </w:tc>
        <w:tc>
          <w:tcPr>
            <w:tcW w:type="dxa" w:w="1461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License</w:t>
            </w:r>
          </w:p>
        </w:tc>
      </w:tr>
      <w:tr>
        <w:trPr>
          <w:cantSplit/>
        </w:trPr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Python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3.14.3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Runtime; unittest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Local .venv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None required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E4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PSF</w:t>
            </w:r>
          </w:p>
        </w:tc>
      </w:tr>
      <w:tr>
        <w:trPr>
          <w:cantSplit/>
        </w:trPr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pefile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2024.8.26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PE parsing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requirements.txt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Reads file bytes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E4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MIT</w:t>
            </w:r>
          </w:p>
        </w:tc>
      </w:tr>
      <w:tr>
        <w:trPr>
          <w:cantSplit/>
        </w:trPr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unittest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Python stdlib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Regression tests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E1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Harmless fixtures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No extra install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PSF</w:t>
            </w:r>
          </w:p>
        </w:tc>
      </w:tr>
      <w:tr>
        <w:trPr>
          <w:cantSplit/>
        </w:trPr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jsonschema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4.26.0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Schema checks; dev only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requirements-dev.txt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None required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E4, E7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MIT</w:t>
            </w:r>
          </w:p>
        </w:tc>
      </w:tr>
      <w:tr>
        <w:trPr>
          <w:cantSplit/>
        </w:trPr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rfc3339-validator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0.1.4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Date-time checks; dev only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requirements-dev.txt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None required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E4, E7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MIT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Signature Source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112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Team response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Catalog or source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Not implemented; no catalog selected. Only local SHA-256 computation exists.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Version or retrieval date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Not applicable; no catalog retrieved.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Lookup method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No signature lookup. SHA-256 hashes the complete file bytes.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Update process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Pending source selection and future milestone.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License or use restriction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Pending source selection; no catalog data used.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Failure behavior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No catalog integration to fail; analyzer file errors use stderr and exit 1.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Coverage limitation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A computed hash alone does not establish a malicious or benign verdict.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YARA Rule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112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Team response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Rule name and version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Planned; no YARA rules, execution, samples, or results in M1-M3.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Purpose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Planned; no YARA rules, execution, samples, or results in M1-M3.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Author or source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Planned; no YARA rules, execution, samples, or results in M1-M3.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Indicators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Planned; no YARA rules, execution, samples, or results in M1-M3.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Tags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Planned; no YARA rules, execution, samples, or results in M1-M3.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Test samples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Planned; no YARA rules, execution, samples, or results in M1-M3.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False positive checks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Planned; no YARA rules, execution, samples, or results in M1-M3.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Performance notes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Planned; no YARA rules, execution, samples, or results in M1-M3.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Rule file link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Planned; no YARA rules, execution, samples, or results in M1-M3.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PE Feature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112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Team response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Feature name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SHA-256, captured byte size, PE headers, section entropy and permissions, parser warnings, ordinary and delay imports, and printable strings.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Extraction method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One read of at most max_bytes + 1; reject oversized input. Hash, size, strings, and pefile parsing use captured bytes. PE resources close on success/failure. No submitted file is launched.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Data type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Version 1.2.0 JSON; E6 schema and E7 field reference. Additive evidence requires strict consumers to update schemas. Existing names, types, and meanings retained.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Missing or malformed behavior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Missing, empty, malformed, or oversized input: stderr error, empty stdout, exit 1. Absent ordinary/delay tables: empty dlls/apis. No warnings: []. Zero/unconvertible timestamp: null.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Normalization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Readable/writable/executable booleans retain raw characteristics. Delay imports use DLL!function or DLL!ordinal:N, separate from ordinary summary counts. Strings: ASCII then ASCII-in-UTF-16LE; exact unique count; sample_limit 200; truncated means omitted whole values. Samples remain full length.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Consumer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Current CLI user; backend, dashboard, and classifier are planned consumers.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Unit test or sample evidence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Baseline 18 tests; S5 complete suite 36 passed. Synthetic named/ordinal import tables and absent evidence verified. Signed System32 notepad.exe report passed file/stdin validation and SHA-256 matched Get-FileHash. E2/E4.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Decision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rPr>
          <w:tblHeader w:val="true"/>
        </w:trPr>
        <w:tc>
          <w:tcPr>
            <w:tcW w:type="dxa" w:w="1278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Date</w:t>
            </w:r>
          </w:p>
        </w:tc>
        <w:tc>
          <w:tcPr>
            <w:tcW w:type="dxa" w:w="1278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Decision ID</w:t>
            </w:r>
          </w:p>
        </w:tc>
        <w:tc>
          <w:tcPr>
            <w:tcW w:type="dxa" w:w="1278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Question</w:t>
            </w:r>
          </w:p>
        </w:tc>
        <w:tc>
          <w:tcPr>
            <w:tcW w:type="dxa" w:w="1278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Options considered</w:t>
            </w:r>
          </w:p>
        </w:tc>
        <w:tc>
          <w:tcPr>
            <w:tcW w:type="dxa" w:w="1278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Decision</w:t>
            </w:r>
          </w:p>
        </w:tc>
        <w:tc>
          <w:tcPr>
            <w:tcW w:type="dxa" w:w="1278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Reason</w:t>
            </w:r>
          </w:p>
        </w:tc>
        <w:tc>
          <w:tcPr>
            <w:tcW w:type="dxa" w:w="1278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Consequences</w:t>
            </w:r>
          </w:p>
        </w:tc>
        <w:tc>
          <w:tcPr>
            <w:tcW w:type="dxa" w:w="1278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Approver</w:t>
            </w:r>
          </w:p>
        </w:tc>
      </w:tr>
      <w:tr>
        <w:trPr>
          <w:cantSplit/>
        </w:trPr>
        <w:tc>
          <w:tcPr>
            <w:tcW w:type="dxa" w:w="12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2026-09-22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D01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Test runner?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unittest / extra package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unittest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No new dependency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Simple local command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Kyle review pending</w:t>
            </w:r>
          </w:p>
        </w:tc>
      </w:tr>
      <w:tr>
        <w:trPr>
          <w:cantSplit/>
        </w:trPr>
        <w:tc>
          <w:tcPr>
            <w:tcW w:type="dxa" w:w="12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2026-09-22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D02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Test inputs?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Generated / OS files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Inert PE data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Repeatable; no downloads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Limited PE coverage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Kyle review pending</w:t>
            </w:r>
          </w:p>
        </w:tc>
      </w:tr>
      <w:tr>
        <w:trPr>
          <w:cantSplit/>
        </w:trPr>
        <w:tc>
          <w:tcPr>
            <w:tcW w:type="dxa" w:w="12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2026-09-22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D03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Test sensitivity?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Pass only / injected defects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Temporary defects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Verify detection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9 caught; source intact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Kyle review pending</w:t>
            </w:r>
          </w:p>
        </w:tc>
      </w:tr>
      <w:tr>
        <w:trPr>
          <w:cantSplit/>
        </w:trPr>
        <w:tc>
          <w:tcPr>
            <w:tcW w:type="dxa" w:w="12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2026-09-22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D04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Evidence contract?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Implicit / versioned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1.0.0; strict schema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Clear consumer expectations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Explicit version changes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Kyle review pending</w:t>
            </w:r>
          </w:p>
        </w:tc>
      </w:tr>
      <w:tr>
        <w:trPr>
          <w:cantSplit/>
        </w:trPr>
        <w:tc>
          <w:tcPr>
            <w:tcW w:type="dxa" w:w="12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2026-09-22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D05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Validator dependency?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Runtime / dev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Dev requirements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Keep analyzer small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Install for full tests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Kyle review pending</w:t>
            </w:r>
          </w:p>
        </w:tc>
      </w:tr>
      <w:tr>
        <w:trPr>
          <w:cantSplit/>
        </w:trPr>
        <w:tc>
          <w:tcPr>
            <w:tcW w:type="dxa" w:w="12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2026-09-22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D06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Demo artifacts?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Repo / temp folder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Fresh OS temp folder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Keep reports out of Git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Share file before temp cleanup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Kyle review pending</w:t>
            </w:r>
          </w:p>
        </w:tc>
      </w:tr>
      <w:tr>
        <w:trPr>
          <w:cantSplit/>
        </w:trPr>
        <w:tc>
          <w:tcPr>
            <w:tcW w:type="dxa" w:w="12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2026-10-01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D07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Version policy?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Implicit / explicit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Minor additions; major semantic changes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Consumer contract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Strict schemas must update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Kyle review pending</w:t>
            </w:r>
          </w:p>
        </w:tc>
      </w:tr>
      <w:tr>
        <w:trPr>
          <w:cantSplit/>
        </w:trPr>
        <w:tc>
          <w:tcPr>
            <w:tcW w:type="dxa" w:w="12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2026-10-01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D08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500-char sample cap?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Cap / full values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Defer cap; retain full strings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Preserve semantics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Long values and exact set still cost memory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Kyle direction in task</w:t>
            </w:r>
          </w:p>
        </w:tc>
      </w:tr>
      <w:tr>
        <w:trPr>
          <w:cantSplit/>
        </w:trPr>
        <w:tc>
          <w:tcPr>
            <w:tcW w:type="dxa" w:w="12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2026-10-01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D09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Demo documentation?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New / existing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README + contract + this form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One maintained guide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Repair obsolete links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Task scope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Testing and Verification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rPr>
          <w:tblHeader w:val="true"/>
        </w:trPr>
        <w:tc>
          <w:tcPr>
            <w:tcW w:type="dxa" w:w="1136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Test ID</w:t>
            </w:r>
          </w:p>
        </w:tc>
        <w:tc>
          <w:tcPr>
            <w:tcW w:type="dxa" w:w="1136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Requirement</w:t>
            </w:r>
          </w:p>
        </w:tc>
        <w:tc>
          <w:tcPr>
            <w:tcW w:type="dxa" w:w="1136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Test type</w:t>
            </w:r>
          </w:p>
        </w:tc>
        <w:tc>
          <w:tcPr>
            <w:tcW w:type="dxa" w:w="1136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Setup</w:t>
            </w:r>
          </w:p>
        </w:tc>
        <w:tc>
          <w:tcPr>
            <w:tcW w:type="dxa" w:w="1136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Expected result</w:t>
            </w:r>
          </w:p>
        </w:tc>
        <w:tc>
          <w:tcPr>
            <w:tcW w:type="dxa" w:w="1136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Actual result</w:t>
            </w:r>
          </w:p>
        </w:tc>
        <w:tc>
          <w:tcPr>
            <w:tcW w:type="dxa" w:w="1136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1136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Evidence</w:t>
            </w:r>
          </w:p>
        </w:tc>
        <w:tc>
          <w:tcPr>
            <w:tcW w:type="dxa" w:w="1136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Date</w:t>
            </w:r>
          </w:p>
        </w:tc>
      </w:tr>
      <w:tr>
        <w:trPr>
          <w:cantSplit/>
        </w:trPr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T01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SHA-256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Unit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Empty; abc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Known hashes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Matched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Pass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hyperlink r:id="rId11">
              <w:r>
                <w:rPr>
                  <w:rFonts w:ascii="Aptos" w:hAnsi="Aptos"/>
                  <w:b w:val="0"/>
                  <w:sz w:val="17"/>
                  <w:rStyle w:val="Hyperlink"/>
                </w:rPr>
                <w:t>E1 / E2</w:t>
              </w:r>
            </w:hyperlink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2026-09-22</w:t>
            </w:r>
          </w:p>
        </w:tc>
      </w:tr>
      <w:tr>
        <w:trPr>
          <w:cantSplit/>
        </w:trPr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T02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Full hash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Unit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&gt;1 MiB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Tail included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Matched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Pass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hyperlink r:id="rId11">
              <w:r>
                <w:rPr>
                  <w:rFonts w:ascii="Aptos" w:hAnsi="Aptos"/>
                  <w:b w:val="0"/>
                  <w:sz w:val="17"/>
                  <w:rStyle w:val="Hyperlink"/>
                </w:rPr>
                <w:t>E1 / E2</w:t>
              </w:r>
            </w:hyperlink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2026-09-22</w:t>
            </w:r>
          </w:p>
        </w:tc>
      </w:tr>
      <w:tr>
        <w:trPr>
          <w:cantSplit/>
        </w:trPr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T03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JSON output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CLI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Inert PE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JSON; exit 0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Matched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Pass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hyperlink r:id="rId11">
              <w:r>
                <w:rPr>
                  <w:rFonts w:ascii="Aptos" w:hAnsi="Aptos"/>
                  <w:b w:val="0"/>
                  <w:sz w:val="17"/>
                  <w:rStyle w:val="Hyperlink"/>
                </w:rPr>
                <w:t>E1 / E2</w:t>
              </w:r>
            </w:hyperlink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2026-09-22</w:t>
            </w:r>
          </w:p>
        </w:tc>
      </w:tr>
      <w:tr>
        <w:trPr>
          <w:cantSplit/>
        </w:trPr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T04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Missing file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CLI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Absent path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Error; exit 1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Matched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Pass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hyperlink r:id="rId11">
              <w:r>
                <w:rPr>
                  <w:rFonts w:ascii="Aptos" w:hAnsi="Aptos"/>
                  <w:b w:val="0"/>
                  <w:sz w:val="17"/>
                  <w:rStyle w:val="Hyperlink"/>
                </w:rPr>
                <w:t>E1 / E2</w:t>
              </w:r>
            </w:hyperlink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2026-09-22</w:t>
            </w:r>
          </w:p>
        </w:tc>
      </w:tr>
      <w:tr>
        <w:trPr>
          <w:cantSplit/>
        </w:trPr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T05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Empty file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CLI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Zero bytes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Error; exit 1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Matched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Pass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hyperlink r:id="rId11">
              <w:r>
                <w:rPr>
                  <w:rFonts w:ascii="Aptos" w:hAnsi="Aptos"/>
                  <w:b w:val="0"/>
                  <w:sz w:val="17"/>
                  <w:rStyle w:val="Hyperlink"/>
                </w:rPr>
                <w:t>E1 / E2</w:t>
              </w:r>
            </w:hyperlink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2026-09-22</w:t>
            </w:r>
          </w:p>
        </w:tc>
      </w:tr>
      <w:tr>
        <w:trPr>
          <w:cantSplit/>
        </w:trPr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T06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Malformed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CLI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Plain text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Error; exit 1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Matched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Pass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hyperlink r:id="rId11">
              <w:r>
                <w:rPr>
                  <w:rStyle w:val="Hyperlink"/>
                </w:rPr>
                <w:t>E1 / E2</w:t>
              </w:r>
            </w:hyperlink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2026-09-22</w:t>
            </w:r>
          </w:p>
        </w:tc>
      </w:tr>
      <w:tr>
        <w:trPr>
          <w:cantSplit/>
        </w:trPr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T07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Truncated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CLI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Partial PE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Error; exit 1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Matched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Pass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hyperlink r:id="rId11">
              <w:r>
                <w:rPr>
                  <w:rStyle w:val="Hyperlink"/>
                </w:rPr>
                <w:t>E1 / E2</w:t>
              </w:r>
            </w:hyperlink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2026-09-22</w:t>
            </w:r>
          </w:p>
        </w:tc>
      </w:tr>
      <w:tr>
        <w:trPr>
          <w:cantSplit/>
        </w:trPr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T08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DLL flag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Parser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Flag on/off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True / false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Matched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Pass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hyperlink r:id="rId11">
              <w:r>
                <w:rPr>
                  <w:rStyle w:val="Hyperlink"/>
                </w:rPr>
                <w:t>E1 / E2</w:t>
              </w:r>
            </w:hyperlink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2026-09-22</w:t>
            </w:r>
          </w:p>
        </w:tc>
      </w:tr>
      <w:tr>
        <w:trPr>
          <w:cantSplit/>
        </w:trPr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T09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No imports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Parser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No directory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Empty; zero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Matched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Pass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hyperlink r:id="rId11">
              <w:r>
                <w:rPr>
                  <w:rStyle w:val="Hyperlink"/>
                </w:rPr>
                <w:t>E1 / E2</w:t>
              </w:r>
            </w:hyperlink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2026-09-22</w:t>
            </w:r>
          </w:p>
        </w:tc>
      </w:tr>
      <w:tr>
        <w:trPr>
          <w:cantSplit/>
        </w:trPr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T10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Cleanup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Failure injection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Forced error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PE closes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Matched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Pass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hyperlink r:id="rId11">
              <w:r>
                <w:rPr>
                  <w:rStyle w:val="Hyperlink"/>
                </w:rPr>
                <w:t>E1 / E2</w:t>
              </w:r>
            </w:hyperlink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2026-09-22</w:t>
            </w:r>
          </w:p>
        </w:tc>
      </w:tr>
      <w:tr>
        <w:trPr>
          <w:cantSplit/>
        </w:trPr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T11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Report schema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CLI/schema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Inert PE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Valid 1.0.0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Matched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Pass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hyperlink r:id="rId11">
              <w:r>
                <w:rPr>
                  <w:rStyle w:val="Hyperlink"/>
                </w:rPr>
                <w:t>E2 / E9</w:t>
              </w:r>
            </w:hyperlink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2026-09-22</w:t>
            </w:r>
          </w:p>
        </w:tc>
      </w:tr>
      <w:tr>
        <w:trPr>
          <w:cantSplit/>
        </w:trPr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T12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Required fields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Schema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Removed fields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Reject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Matched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Pass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hyperlink r:id="rId11">
              <w:r>
                <w:rPr>
                  <w:rStyle w:val="Hyperlink"/>
                </w:rPr>
                <w:t>E2 / E9</w:t>
              </w:r>
            </w:hyperlink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2026-09-22</w:t>
            </w:r>
          </w:p>
        </w:tc>
      </w:tr>
      <w:tr>
        <w:trPr>
          <w:cantSplit/>
        </w:trPr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T13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Types / bounds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Schema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Invalid values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Reject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Matched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Pass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hyperlink r:id="rId11">
              <w:r>
                <w:rPr>
                  <w:rStyle w:val="Hyperlink"/>
                </w:rPr>
                <w:t>E2 / E9</w:t>
              </w:r>
            </w:hyperlink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2026-09-22</w:t>
            </w:r>
          </w:p>
        </w:tc>
      </w:tr>
      <w:tr>
        <w:trPr>
          <w:cantSplit/>
        </w:trPr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T14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Sampling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Unit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0/199/200/201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Size/flag match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Matched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Pass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hyperlink r:id="rId11">
              <w:r>
                <w:rPr>
                  <w:rStyle w:val="Hyperlink"/>
                </w:rPr>
                <w:t>E2 / E9</w:t>
              </w:r>
            </w:hyperlink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2026-09-22</w:t>
            </w:r>
          </w:p>
        </w:tc>
      </w:tr>
      <w:tr>
        <w:trPr>
          <w:cantSplit/>
        </w:trPr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T15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String order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Unit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ASCII / UTF-16LE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Dedup; ASCII first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Matched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Pass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hyperlink r:id="rId11">
              <w:r>
                <w:rPr>
                  <w:rStyle w:val="Hyperlink"/>
                </w:rPr>
                <w:t>E2 / E9</w:t>
              </w:r>
            </w:hyperlink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2026-09-22</w:t>
            </w:r>
          </w:p>
        </w:tc>
      </w:tr>
      <w:tr>
        <w:trPr>
          <w:cantSplit/>
        </w:trPr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T16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Timestamp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Parser/schema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Zero / nonzero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Null / UTC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Matched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Pass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hyperlink r:id="rId11">
              <w:r>
                <w:rPr>
                  <w:rStyle w:val="Hyperlink"/>
                </w:rPr>
                <w:t>E2 / E9</w:t>
              </w:r>
            </w:hyperlink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2026-09-22</w:t>
            </w:r>
          </w:p>
        </w:tc>
      </w:tr>
      <w:tr>
        <w:trPr>
          <w:cantSplit/>
        </w:trPr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T17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Count consistency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Validation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Mismatches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Reject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Matched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Pass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hyperlink r:id="rId11">
              <w:r>
                <w:rPr>
                  <w:rStyle w:val="Hyperlink"/>
                </w:rPr>
                <w:t>E2 / E9</w:t>
              </w:r>
            </w:hyperlink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2026-09-22</w:t>
            </w:r>
          </w:p>
        </w:tc>
      </w:tr>
      <w:tr>
        <w:trPr>
          <w:cantSplit/>
        </w:trPr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T18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Validator CLI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CLI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Stdin / files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Exit/streams correct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Matched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Pass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hyperlink r:id="rId11">
              <w:r>
                <w:rPr>
                  <w:rStyle w:val="Hyperlink"/>
                </w:rPr>
                <w:t>E2 / E9</w:t>
              </w:r>
            </w:hyperlink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2026-09-22</w:t>
            </w:r>
          </w:p>
        </w:tc>
      </w:tr>
      <w:tr>
        <w:trPr>
          <w:cantSplit/>
        </w:trPr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M4-01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Setup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Demo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Existing .venv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Install/check pass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Passed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Pass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hyperlink r:id="rId11">
              <w:r>
                <w:rPr>
                  <w:rStyle w:val="Hyperlink"/>
                </w:rPr>
                <w:t>E2 / E10</w:t>
              </w:r>
            </w:hyperlink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2026-09-22</w:t>
            </w:r>
          </w:p>
        </w:tc>
      </w:tr>
      <w:tr>
        <w:trPr>
          <w:cantSplit/>
        </w:trPr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M4-02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Trusted analysis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Demo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Signed notepad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JSON; exit 0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Passed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Pass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hyperlink r:id="rId11">
              <w:r>
                <w:rPr>
                  <w:rStyle w:val="Hyperlink"/>
                </w:rPr>
                <w:t>E2 / E10</w:t>
              </w:r>
            </w:hyperlink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2026-09-22</w:t>
            </w:r>
          </w:p>
        </w:tc>
      </w:tr>
      <w:tr>
        <w:trPr>
          <w:cantSplit/>
        </w:trPr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M4-03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Save/validate/hash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Demo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UTF-8 file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Valid; hash matches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Passed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Pass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hyperlink r:id="rId11">
              <w:r>
                <w:rPr>
                  <w:rStyle w:val="Hyperlink"/>
                </w:rPr>
                <w:t>E2 / E10</w:t>
              </w:r>
            </w:hyperlink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2026-09-22</w:t>
            </w:r>
          </w:p>
        </w:tc>
      </w:tr>
      <w:tr>
        <w:trPr>
          <w:cantSplit/>
        </w:trPr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M4-04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Regression suite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Demo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unittest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18 pass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18 passed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Pass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hyperlink r:id="rId11">
              <w:r>
                <w:rPr>
                  <w:rStyle w:val="Hyperlink"/>
                </w:rPr>
                <w:t>E2 / E10</w:t>
              </w:r>
            </w:hyperlink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2026-09-22</w:t>
            </w:r>
          </w:p>
        </w:tc>
      </w:tr>
      <w:tr>
        <w:trPr>
          <w:cantSplit/>
        </w:trPr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M4-05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Missing input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Demo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Absent path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Exit 1; no stdout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Matched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Pass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hyperlink r:id="rId11">
              <w:r>
                <w:rPr>
                  <w:rStyle w:val="Hyperlink"/>
                </w:rPr>
                <w:t>E2 / E10</w:t>
              </w:r>
            </w:hyperlink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2026-09-22</w:t>
            </w:r>
          </w:p>
        </w:tc>
      </w:tr>
      <w:tr>
        <w:trPr>
          <w:cantSplit/>
        </w:trPr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M4-06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Invalid input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Demo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Harmless text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Exit 1; no stdout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Matched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Pass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hyperlink r:id="rId11">
              <w:r>
                <w:rPr>
                  <w:rStyle w:val="Hyperlink"/>
                </w:rPr>
                <w:t>E2 / E10</w:t>
              </w:r>
            </w:hyperlink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2026-09-22</w:t>
            </w:r>
          </w:p>
        </w:tc>
      </w:tr>
      <w:tr>
        <w:trPr>
          <w:cantSplit/>
        </w:trPr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S1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Bounded capture/cleanup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unittest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Inert fixtures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All pass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23 passed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Pass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t>E1/E9; E2 record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2026-10-01</w:t>
            </w:r>
          </w:p>
        </w:tc>
      </w:tr>
      <w:tr>
        <w:trPr>
          <w:cantSplit/>
        </w:trPr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S2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Flags/warnings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unittest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Inert fixtures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All pass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26 passed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Pass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t>E1/E9; E2 record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2026-10-01</w:t>
            </w:r>
          </w:p>
        </w:tc>
      </w:tr>
      <w:tr>
        <w:trPr>
          <w:cantSplit/>
        </w:trPr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S3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Delay/ordinary imports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unittest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Inert fixtures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All pass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28 passed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Pass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t>E1/E9; E2 record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2026-10-01</w:t>
            </w:r>
          </w:p>
        </w:tc>
      </w:tr>
      <w:tr>
        <w:trPr>
          <w:cantSplit/>
        </w:trPr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S4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String semantics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unittest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Inert fixtures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All pass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31 passed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Pass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t>E1/E9; E2 record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2026-10-01</w:t>
            </w:r>
          </w:p>
        </w:tc>
      </w:tr>
      <w:tr>
        <w:trPr>
          <w:cantSplit/>
        </w:trPr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S5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CLI and contract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unittest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Inert fixtures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All pass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36 passed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Pass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t>E1/E9; E2 record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2026-10-01</w:t>
            </w:r>
          </w:p>
        </w:tc>
      </w:tr>
      <w:tr>
        <w:trPr>
          <w:cantSplit/>
        </w:trPr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S6-demo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Trusted demo/hash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PowerShell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Signed notepad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Valid JSON; hash equal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Matched; error demo passed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Pass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t>E4/E10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2026-10-01</w:t>
            </w:r>
          </w:p>
        </w:tc>
      </w:tr>
      <w:tr>
        <w:trPr>
          <w:cantSplit/>
        </w:trPr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S6-doc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Word visual QA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Render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Bundled renderer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Inspect PNG pages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LibreOffice absent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Not run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t>E2; form structure checked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2026-10-01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Quality and Security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2045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Review item</w:t>
            </w:r>
          </w:p>
        </w:tc>
        <w:tc>
          <w:tcPr>
            <w:tcW w:type="dxa" w:w="2045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2045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Evidence or explanation</w:t>
            </w:r>
          </w:p>
        </w:tc>
        <w:tc>
          <w:tcPr>
            <w:tcW w:type="dxa" w:w="2045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Owner</w:t>
            </w:r>
          </w:p>
        </w:tc>
        <w:tc>
          <w:tcPr>
            <w:tcW w:type="dxa" w:w="2045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Due date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Inputs are validated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Verified S1-S5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Size boundaries, post-stat growth, missing/empty/malformed inputs; schema and evidence consistency. See E1/E9.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Kyle review pending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Not scheduled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Errors fail safely and are observable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Verified S5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Actual CLI subprocess tests verify one success JSON object, empty stderr, and separated error streams with nonzero status.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Kyle review pending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Not scheduled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Sensitive data and secrets are protected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Limited review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No secrets required. Real report strings may expose file content; no upload service or access-control review.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Kyle review pending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Not scheduled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Dependencies and versions are recorded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Verified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Python 3.14.3; pefile 2024.8.26; jsonschema 4.26.0 and rfc3339-validator 0.1.4 for dev validation/tests. pip check passed.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Kyle review pending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Not scheduled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User-facing behavior is understandable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Demo verified; team review pending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E4/E10 README has exact setup, analysis, UTF-8 save, validation, hash, tests, and invalid-input demo commands. No backend integration.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Kyle review pending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Not scheduled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Relevant safety and isolation controls are tested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Partial; no isolation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50 MiB default bounded read and PE cleanup verified. Input limit is not a sandbox or a complete CPU/memory limit.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Kyle review pending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Not scheduled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Issues Risks and Technical Debt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rPr>
          <w:tblHeader w:val="true"/>
        </w:trPr>
        <w:tc>
          <w:tcPr>
            <w:tcW w:type="dxa" w:w="1136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1136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1136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Description</w:t>
            </w:r>
          </w:p>
        </w:tc>
        <w:tc>
          <w:tcPr>
            <w:tcW w:type="dxa" w:w="1136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Impact</w:t>
            </w:r>
          </w:p>
        </w:tc>
        <w:tc>
          <w:tcPr>
            <w:tcW w:type="dxa" w:w="1136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Likelihood</w:t>
            </w:r>
          </w:p>
        </w:tc>
        <w:tc>
          <w:tcPr>
            <w:tcW w:type="dxa" w:w="1136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Mitigation or workaround</w:t>
            </w:r>
          </w:p>
        </w:tc>
        <w:tc>
          <w:tcPr>
            <w:tcW w:type="dxa" w:w="1136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Owner</w:t>
            </w:r>
          </w:p>
        </w:tc>
        <w:tc>
          <w:tcPr>
            <w:tcW w:type="dxa" w:w="1136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Target date</w:t>
            </w:r>
          </w:p>
        </w:tc>
        <w:tc>
          <w:tcPr>
            <w:tcW w:type="dxa" w:w="1136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Status</w:t>
            </w:r>
          </w:p>
        </w:tc>
      </w:tr>
      <w:tr>
        <w:trPr>
          <w:cantSplit/>
        </w:trPr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R01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Risk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No complete resource isolation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Parser/unique-string memory and CPU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Not measured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50 MiB input default; trusted development files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Kyle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Future scope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Partly mitigated; open</w:t>
            </w:r>
          </w:p>
        </w:tc>
      </w:tr>
      <w:tr>
        <w:trPr>
          <w:cantSplit/>
        </w:trPr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R02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Debt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Versioned schema was absent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Consumer drift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Not assessed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1.0.0 schema and validation added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Kyle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M3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Resolved in M3</w:t>
            </w:r>
          </w:p>
        </w:tc>
      </w:tr>
      <w:tr>
        <w:trPr>
          <w:cantSplit/>
        </w:trPr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R03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Debt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PE coverage limited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Other layouts untested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Not measured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Expand as needed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Kyle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Unscheduled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Open</w:t>
            </w:r>
          </w:p>
        </w:tc>
      </w:tr>
      <w:tr>
        <w:trPr>
          <w:cantSplit/>
        </w:trPr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R04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Issue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DOCX visual QA pending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Layout unverified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Known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Render with LibreOffice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Kyle review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Before handoff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Open</w:t>
            </w:r>
          </w:p>
        </w:tc>
      </w:tr>
      <w:tr>
        <w:trPr>
          <w:cantSplit/>
        </w:trPr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R05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Debt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Proposal mapping pending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Acceptance unclear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Known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Review full FR text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Team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Before handoff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Open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Evidence and Artifact Index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rPr>
          <w:tblHeader w:val="true"/>
        </w:trPr>
        <w:tc>
          <w:tcPr>
            <w:tcW w:type="dxa" w:w="1461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Artifact</w:t>
            </w:r>
          </w:p>
        </w:tc>
        <w:tc>
          <w:tcPr>
            <w:tcW w:type="dxa" w:w="1461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Purpose</w:t>
            </w:r>
          </w:p>
        </w:tc>
        <w:tc>
          <w:tcPr>
            <w:tcW w:type="dxa" w:w="1461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Repository path or link</w:t>
            </w:r>
          </w:p>
        </w:tc>
        <w:tc>
          <w:tcPr>
            <w:tcW w:type="dxa" w:w="1461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Version or commit</w:t>
            </w:r>
          </w:p>
        </w:tc>
        <w:tc>
          <w:tcPr>
            <w:tcW w:type="dxa" w:w="1461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Created by</w:t>
            </w:r>
          </w:p>
        </w:tc>
        <w:tc>
          <w:tcPr>
            <w:tcW w:type="dxa" w:w="1461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Reviewed by</w:t>
            </w:r>
          </w:p>
        </w:tc>
        <w:tc>
          <w:tcPr>
            <w:tcW w:type="dxa" w:w="1461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Notes</w:t>
            </w:r>
          </w:p>
        </w:tc>
      </w:tr>
      <w:tr>
        <w:trPr>
          <w:cantSplit/>
        </w:trPr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E1 Tests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Regression suite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hyperlink r:id="rId12">
              <w:r>
                <w:rPr>
                  <w:rFonts w:ascii="Aptos" w:hAnsi="Aptos"/>
                  <w:b w:val="0"/>
                  <w:sz w:val="17"/>
                  <w:rStyle w:val="Hyperlink"/>
                </w:rPr>
                <w:t>Test source</w:t>
              </w:r>
            </w:hyperlink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S5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Codex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Pending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Analyzer and CLI checks</w:t>
            </w:r>
          </w:p>
        </w:tc>
      </w:tr>
      <w:tr>
        <w:trPr>
          <w:cantSplit/>
        </w:trPr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E2 Test record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Coverage and results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hyperlink r:id="rId11">
              <w:r>
                <w:rPr>
                  <w:rFonts w:ascii="Aptos" w:hAnsi="Aptos"/>
                  <w:b w:val="0"/>
                  <w:sz w:val="17"/>
                  <w:rStyle w:val="Hyperlink"/>
                </w:rPr>
                <w:t>README.md</w:t>
              </w:r>
            </w:hyperlink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S6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Codex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Pending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README verification record: 36 tests; demo/hash</w:t>
            </w:r>
          </w:p>
        </w:tc>
      </w:tr>
      <w:tr>
        <w:trPr>
          <w:cantSplit/>
        </w:trPr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E3 Analyzer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Static evidence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hyperlink r:id="rId13">
              <w:r>
                <w:rPr>
                  <w:rFonts w:ascii="Aptos" w:hAnsi="Aptos"/>
                  <w:b w:val="0"/>
                  <w:sz w:val="17"/>
                  <w:rStyle w:val="Hyperlink"/>
                </w:rPr>
                <w:t>analyze.py</w:t>
              </w:r>
            </w:hyperlink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1.2.0 / S4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M1 record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Pending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Bounded capture; section/warning/delay evidence</w:t>
            </w:r>
          </w:p>
        </w:tc>
      </w:tr>
      <w:tr>
        <w:trPr>
          <w:cantSplit/>
        </w:trPr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E4 Setup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Setup / run / tests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hyperlink r:id="rId14">
              <w:r>
                <w:rPr>
                  <w:rFonts w:ascii="Aptos" w:hAnsi="Aptos"/>
                  <w:b w:val="0"/>
                  <w:sz w:val="17"/>
                  <w:rStyle w:val="Hyperlink"/>
                </w:rPr>
                <w:t>README.md</w:t>
              </w:r>
            </w:hyperlink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S6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Codex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Pending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Exact repository-root PowerShell commands</w:t>
            </w:r>
          </w:p>
        </w:tc>
      </w:tr>
      <w:tr>
        <w:trPr>
          <w:cantSplit/>
        </w:trPr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E5 Status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Progress / limits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hyperlink r:id="rId15">
              <w:r>
                <w:rPr>
                  <w:rFonts w:ascii="Aptos" w:hAnsi="Aptos"/>
                  <w:b w:val="0"/>
                  <w:sz w:val="17"/>
                  <w:rStyle w:val="Hyperlink"/>
                </w:rPr>
                <w:t>README.md</w:t>
              </w:r>
            </w:hyperlink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S6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Codex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Pending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README limits and remaining work</w:t>
            </w:r>
          </w:p>
        </w:tc>
      </w:tr>
      <w:tr>
        <w:trPr>
          <w:cantSplit/>
        </w:trPr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E6 Schema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Report structure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hyperlink r:id="rId16">
              <w:r>
                <w:rPr>
                  <w:rStyle w:val="Hyperlink"/>
                </w:rPr>
                <w:t>output_schema.json</w:t>
              </w:r>
            </w:hyperlink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1.2.0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Codex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Pending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Strict Draft 2020-12</w:t>
            </w:r>
          </w:p>
        </w:tc>
      </w:tr>
      <w:tr>
        <w:trPr>
          <w:cantSplit/>
        </w:trPr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E7 Contract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Field reference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hyperlink r:id="rId17">
              <w:r>
                <w:rPr>
                  <w:rStyle w:val="Hyperlink"/>
                </w:rPr>
                <w:t>REPORT_CONTRACT.md</w:t>
              </w:r>
            </w:hyperlink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1.2.0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Codex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Pending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Fields; versions; limits; ML boundary</w:t>
            </w:r>
          </w:p>
        </w:tc>
      </w:tr>
      <w:tr>
        <w:trPr>
          <w:cantSplit/>
        </w:trPr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E8 Validator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Schema and counts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hyperlink r:id="rId18">
              <w:r>
                <w:rPr>
                  <w:rStyle w:val="Hyperlink"/>
                </w:rPr>
                <w:t>validate_report.py</w:t>
              </w:r>
            </w:hyperlink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1.2.0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Codex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Pending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Schema, counts, permission masks, delay DLLs</w:t>
            </w:r>
          </w:p>
        </w:tc>
      </w:tr>
      <w:tr>
        <w:trPr>
          <w:cantSplit/>
        </w:trPr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E9 Contract tests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Contract checks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hyperlink r:id="rId19">
              <w:r>
                <w:rPr>
                  <w:rStyle w:val="Hyperlink"/>
                </w:rPr>
                <w:t>test_contract.py</w:t>
              </w:r>
            </w:hyperlink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S5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Codex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Pending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Schema and subprocess integration</w:t>
            </w:r>
          </w:p>
        </w:tc>
      </w:tr>
      <w:tr>
        <w:trPr>
          <w:cantSplit/>
        </w:trPr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E10 Handoff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Repeatable demo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hyperlink r:id="rId20">
              <w:r>
                <w:rPr>
                  <w:rStyle w:val="Hyperlink"/>
                </w:rPr>
                <w:t>README.md</w:t>
              </w:r>
            </w:hyperlink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S6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Codex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Pending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README demo and team handoff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Final Handoff Summary</w:t>
      </w:r>
    </w:p>
    <w:p>
      <w:pPr>
        <w:pStyle w:val="IntenseQuote"/>
        <w:keepNext/>
      </w:pPr>
      <w:r>
        <w:rPr>
          <w:sz w:val="18"/>
        </w:rPr>
        <w:t>Complete this section before the final documentation freeze. Base each statement on entries and evidence recorded above.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112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Team response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What the team delivered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Six local improvements on static-link-analysis: bounded consistent-byte analysis, permissions/warnings, delay imports, bounded sample storage, 36 tests, and repeatable demo. Report 1.2.0; team acceptance pending.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How the implementation works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Capture bounded bytes once; hash, extract strings, and parse PE evidence from them. Emit one JSON report. Validator checks schema and relationships. ML team must agree feature selection and preprocessing; JSON is not a ready-made model vector.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Requirements satisfied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S1-S6 checks passed, with the 500-character cap deferred by explicit direction. Existing M1-M4 history retained. Full proposal mapping and team acceptance remain pending.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Setup and run instructions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E4/E10 now point to malware_detection/README.md: exact PowerShell setup/run/save/validate/hash/test/error commands from repository root. E7 defines all fields and versions.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Test results and metrics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Baseline 18 passed; milestone suites 23, 26, 28, 31, and 36 passed. Existing environment install/pip check passed. Signed notepad analysis, UTF-8 file/stdin validation, independent Get-FileHash, and invalid text demonstration passed. Fresh environment and stress benchmarks not run.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Known limitations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50 MiB default is not a sandbox or full CPU/memory limit. Exact deduplication retains all unique values; full sample strings can be long. Imports do not reveal every dynamic resolution. Unicode/PE coverage is incomplete. Word visual QA not run: LibreOffice absent; structural checks passed.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Open defects or deferred work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URL analysis, YARA, hash reputation lookups, ML feature/preprocessing agreement, and backend integration remain future work. Character cap deferred. Team approval, proposal mapping, resource isolation, and Word visual review remain pending.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Operational or safety notes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Develop with trusted benign files only; do not launch submitted executables. Demo artifacts use a fresh OS temp directory outside Git. Future service needs storage, resource limits, and isolation; see E10.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Files that must appear in the final report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Review the six local commits and E1-E10 paths in this form. No generated scan reports, fixtures, environments, or caches are committed.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Team approval and date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Pending team review and approval; no approval date recorded.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9636E"/>
        <w:sz w:val="16"/>
      </w:rPr>
      <w:t xml:space="preserve">Coin Flip Defense Documentation  |  Update throughout development  |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59636E"/>
        <w:sz w:val="16"/>
      </w:rPr>
      <w:t>SENTINEL    CS 4398 CAPSTONE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0262D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malware_detection/README.md" TargetMode="External"/><Relationship Id="rId12" Type="http://schemas.openxmlformats.org/officeDocument/2006/relationships/hyperlink" Target="malware_detection/tests/test_analyze.py" TargetMode="External"/><Relationship Id="rId13" Type="http://schemas.openxmlformats.org/officeDocument/2006/relationships/hyperlink" Target="malware_detection/analyze.py" TargetMode="External"/><Relationship Id="rId14" Type="http://schemas.openxmlformats.org/officeDocument/2006/relationships/hyperlink" Target="malware_detection/README.md" TargetMode="External"/><Relationship Id="rId15" Type="http://schemas.openxmlformats.org/officeDocument/2006/relationships/hyperlink" Target="malware_detection/README.md" TargetMode="External"/><Relationship Id="rId16" Type="http://schemas.openxmlformats.org/officeDocument/2006/relationships/hyperlink" Target="malware_detection/output_schema.json" TargetMode="External"/><Relationship Id="rId17" Type="http://schemas.openxmlformats.org/officeDocument/2006/relationships/hyperlink" Target="malware_detection/REPORT_CONTRACT.md" TargetMode="External"/><Relationship Id="rId18" Type="http://schemas.openxmlformats.org/officeDocument/2006/relationships/hyperlink" Target="malware_detection/validate_report.py" TargetMode="External"/><Relationship Id="rId19" Type="http://schemas.openxmlformats.org/officeDocument/2006/relationships/hyperlink" Target="malware_detection/tests/test_contract.py" TargetMode="External"/><Relationship Id="rId20" Type="http://schemas.openxmlformats.org/officeDocument/2006/relationships/hyperlink" Target="malware_detection/README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Sentinel Malware Detection Documentation Form</dc:title>
  <dc:subject>Continuing capstone project documentation form</dc:subject>
  <dc:creator>CS 4398 Capstone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