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Machine Learning Documentation Form</w:t>
      </w:r>
    </w:p>
    <w:p>
      <w:pPr>
        <w:spacing w:after="240"/>
      </w:pPr>
      <w:r>
        <w:rPr>
          <w:rFonts w:ascii="Aptos" w:hAnsi="Aptos"/>
          <w:color w:val="59636E"/>
          <w:sz w:val="22"/>
        </w:rPr>
        <w:t>Coin Flip Defense Sentinel project team record</w:t>
      </w:r>
    </w:p>
    <w:p>
      <w:pPr>
        <w:pStyle w:val="Heading1"/>
        <w:keepNext/>
      </w:pPr>
      <w:r>
        <w:t>How to Use This Form</w:t>
      </w:r>
    </w:p>
    <w:p>
      <w:r>
        <w:t>This is the continuing record for the team. Update the Change Log when work changes, then update the detailed sections affected by that change. Link to source-controlled evidence instead of pasting large code blocks. Keep planned work separate from implemented and verified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Record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value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Team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Machine Learning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Assigned members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Axel P and Diego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owner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Last updated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date and time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Repository and branch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link or path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milestone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milestone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Planned / In progress / Blocked / Ready for review / Complete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Purpose and Baseline Scope</w:t>
      </w:r>
    </w:p>
    <w:p>
      <w:r>
        <w:t>Document dataset provenance, feature engineering, training, validation, inference contracts, and performance for the static and behavioral classifiers.</w:t>
      </w:r>
    </w:p>
    <w:p>
      <w:pPr>
        <w:pStyle w:val="ListBullet"/>
      </w:pPr>
      <w:r>
        <w:t>Curate labeled benign and malware datasets and record permitted use and provenance.</w:t>
      </w:r>
    </w:p>
    <w:p>
      <w:pPr>
        <w:pStyle w:val="ListBullet"/>
      </w:pPr>
      <w:r>
        <w:t>Engineer static and behavioral features.</w:t>
      </w:r>
    </w:p>
    <w:p>
      <w:pPr>
        <w:pStyle w:val="ListBullet"/>
      </w:pPr>
      <w:r>
        <w:t>Train and validate static and behavioral classifiers that produce probability or risk scores.</w:t>
      </w:r>
    </w:p>
    <w:p>
      <w:pPr>
        <w:pStyle w:val="ListBullet"/>
      </w:pPr>
      <w:r>
        <w:t>Report feature importance and support held-out malware-family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Traceability item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Baseline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Related proposal requirements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FR03, FR05, FR06, FR07, FR08, NFR Explainability, NFR Performance, NFR Maintainability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Scope changes approved after proposal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approved additions, removals, or deferrals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Out of scope reminders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real-time antivirus or EDR agent, kernel driver, automatic remediation, live memory forensics, NIDS, or non-Windows executable support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Change Log</w:t>
      </w:r>
    </w:p>
    <w:p>
      <w:pPr>
        <w:pStyle w:val="IntenseQuote"/>
        <w:keepNext/>
      </w:pPr>
      <w:r>
        <w:rPr>
          <w:sz w:val="18"/>
        </w:rPr>
        <w:t>Add one row for every meaningful code, configuration, data, interface, design, or documentation change. Do not replace earlier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rPr>
          <w:tblHeader w:val="true"/>
        </w:trPr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Change ID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Summary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Files or components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Requirements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Tests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 or commit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Author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Reviewer</w:t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Architecture and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Interface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Producer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Consumer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Format or schema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Failure behavior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Dependencies and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Dependency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Configuration source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Secret or sensitive data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Setup notes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License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Dataset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Dataset name and version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Source and license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Collection dates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Benign count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Malicious count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Families represented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Label method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Deduplication method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Train validation test split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Leakage checks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Storage and access controls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Model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Model name and version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Task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Algorithm and library versions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Input feature schema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Training configuration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Threshold selection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Accuracy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Precision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Recall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F1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ROC AUC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False positive rate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False negative rate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Explainability method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Known limitations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Artifact location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Held Out Family Experiment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Families withheld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Reason for selection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Sample counts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Baseline result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Layered pipeline result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Interpretation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Reproduction command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Evidence link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 ID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Options considered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Consequences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Approver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Testing and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blHeader w:val="true"/>
        </w:trPr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type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Setup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Quality and Security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Review item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explanation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Due date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Inputs are validated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Errors fail safely and are observable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Sensitive data and secrets are protected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Dependencies and versions are recorded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User-facing behavior is understandable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Relevant safety and isolation controls are tested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Issues Risks and Technical Debt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blHeader w:val="true"/>
        </w:trPr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Likelihood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Mitigation or workaround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Target date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Evidence and Artifact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Repository path or link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 or commit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Created by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Reviewed by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Final Handoff Summary</w:t>
      </w:r>
    </w:p>
    <w:p>
      <w:pPr>
        <w:pStyle w:val="IntenseQuote"/>
        <w:keepNext/>
      </w:pPr>
      <w:r>
        <w:rPr>
          <w:sz w:val="18"/>
        </w:rPr>
        <w:t>Complete this section before the final documentation freeze. Base each statement on entries and evidence recorded above.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the team delivered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How the implementation works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Requirements satisfied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Setup and run instructions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Test results and metrics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Known limitations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Open defects or deferred work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Operational or safety notes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Files that must appear in the final report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Team approval and date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636E"/>
        <w:sz w:val="16"/>
      </w:rPr>
      <w:t xml:space="preserve">Coin Flip Defense Documentation  |  Update throughout development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9636E"/>
        <w:sz w:val="16"/>
      </w:rPr>
      <w:t>SENTINEL    CS 4398 CAPSTONE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026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Machine Learning Documentation Form</dc:title>
  <dc:subject>Continuing capstone project documentation form</dc:subject>
  <dc:creator>CS 4398 Capstone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