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17" w:rsidRDefault="00BB1AED">
      <w:r>
        <w:rPr>
          <w:noProof/>
        </w:rPr>
        <w:drawing>
          <wp:inline distT="0" distB="0" distL="0" distR="0" wp14:anchorId="26771335" wp14:editId="4DB01DA5">
            <wp:extent cx="502920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ED" w:rsidRDefault="00BB1AED"/>
    <w:p w:rsidR="00BB1AED" w:rsidRDefault="00BB1AED">
      <w:r>
        <w:rPr>
          <w:noProof/>
        </w:rPr>
        <w:drawing>
          <wp:inline distT="0" distB="0" distL="0" distR="0" wp14:anchorId="7FB7F5F0" wp14:editId="3C206340">
            <wp:extent cx="59436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05" w:rsidRDefault="008B4305"/>
    <w:p w:rsidR="00000000" w:rsidRPr="008B4305" w:rsidRDefault="000818BC" w:rsidP="008B4305">
      <w:pPr>
        <w:numPr>
          <w:ilvl w:val="0"/>
          <w:numId w:val="1"/>
        </w:numPr>
      </w:pPr>
      <w:r w:rsidRPr="008B4305">
        <w:t xml:space="preserve">Bob Burkhart, “Neutron Generator and Well Logging”, Sandia National Laboratories, SAND2006-3291C, </w:t>
      </w:r>
      <w:hyperlink r:id="rId7" w:history="1">
        <w:r w:rsidRPr="008B4305">
          <w:rPr>
            <w:rStyle w:val="Hyperlink"/>
          </w:rPr>
          <w:t>www.osti.gov/servlets/purl/1264595</w:t>
        </w:r>
      </w:hyperlink>
    </w:p>
    <w:p w:rsidR="00000000" w:rsidRPr="008B4305" w:rsidRDefault="000818BC" w:rsidP="008B4305">
      <w:pPr>
        <w:numPr>
          <w:ilvl w:val="0"/>
          <w:numId w:val="1"/>
        </w:numPr>
      </w:pPr>
      <w:r w:rsidRPr="008B4305">
        <w:t>Committee on Radiation Source and Replacement, 2008, Radiation Source Use an</w:t>
      </w:r>
      <w:r w:rsidRPr="008B4305">
        <w:t>d Replacement, National Research Council, ISBN 0-309-110115-7, National Academies Press, Washington, DC (NAS-2008)</w:t>
      </w:r>
    </w:p>
    <w:p w:rsidR="00000000" w:rsidRPr="008B4305" w:rsidRDefault="000818BC" w:rsidP="008B4305">
      <w:pPr>
        <w:numPr>
          <w:ilvl w:val="0"/>
          <w:numId w:val="1"/>
        </w:numPr>
      </w:pPr>
      <w:r w:rsidRPr="008B4305">
        <w:t xml:space="preserve">Gardner, et al., 2013, ANS Panel on “Recent Developments in Radiation Source Use </w:t>
      </w:r>
      <w:r w:rsidRPr="008B4305">
        <w:t xml:space="preserve">and Replacement after the NAS Report of 2008”, Transactions of the American Nuclear Society, Vol. 109, 47. </w:t>
      </w:r>
    </w:p>
    <w:p w:rsidR="00000000" w:rsidRPr="008B4305" w:rsidRDefault="000818BC" w:rsidP="008B4305">
      <w:pPr>
        <w:numPr>
          <w:ilvl w:val="0"/>
          <w:numId w:val="1"/>
        </w:numPr>
      </w:pPr>
      <w:proofErr w:type="spellStart"/>
      <w:r w:rsidRPr="008B4305">
        <w:t>Liberman</w:t>
      </w:r>
      <w:proofErr w:type="spellEnd"/>
      <w:r w:rsidRPr="008B4305">
        <w:t xml:space="preserve">, A.D </w:t>
      </w:r>
      <w:proofErr w:type="gramStart"/>
      <w:r w:rsidRPr="008B4305">
        <w:t>et</w:t>
      </w:r>
      <w:proofErr w:type="gramEnd"/>
      <w:r w:rsidRPr="008B4305">
        <w:t>. al., “A method to determine the absolute neutron output of small D-T g</w:t>
      </w:r>
      <w:r w:rsidRPr="008B4305">
        <w:t xml:space="preserve">enerator”, </w:t>
      </w:r>
      <w:r w:rsidRPr="008B4305">
        <w:rPr>
          <w:i/>
          <w:iCs/>
        </w:rPr>
        <w:t xml:space="preserve">Nuclear Instruments and Methods in Physics Research Section B, </w:t>
      </w:r>
      <w:r w:rsidRPr="008B4305">
        <w:t>Volume 79, Issue 1-4, p. 574-578, June 1993</w:t>
      </w:r>
    </w:p>
    <w:p w:rsidR="00000000" w:rsidRPr="008B4305" w:rsidRDefault="000818BC" w:rsidP="008B4305">
      <w:pPr>
        <w:numPr>
          <w:ilvl w:val="0"/>
          <w:numId w:val="1"/>
        </w:numPr>
      </w:pPr>
      <w:r w:rsidRPr="008B4305">
        <w:t xml:space="preserve">Preston R.M. et al, “Neutron generator burst timing measured using a pulse shape discrimination plastic scintillator with silicon photomultiplier readout”, </w:t>
      </w:r>
      <w:r w:rsidRPr="008B4305">
        <w:rPr>
          <w:i/>
          <w:iCs/>
        </w:rPr>
        <w:t>Journal of Instrumentation</w:t>
      </w:r>
      <w:r w:rsidRPr="008B4305">
        <w:t>, December 8, 2013</w:t>
      </w:r>
    </w:p>
    <w:p w:rsidR="00000000" w:rsidRPr="008B4305" w:rsidRDefault="000818BC" w:rsidP="008B4305">
      <w:pPr>
        <w:numPr>
          <w:ilvl w:val="0"/>
          <w:numId w:val="1"/>
        </w:numPr>
      </w:pPr>
      <w:r w:rsidRPr="008B4305">
        <w:t xml:space="preserve">U.S. Total Crude Oil and Petroleum Products, </w:t>
      </w:r>
      <w:r w:rsidRPr="008B4305">
        <w:rPr>
          <w:i/>
          <w:iCs/>
        </w:rPr>
        <w:t>U.S. Geological Survey</w:t>
      </w:r>
      <w:r w:rsidRPr="008B4305">
        <w:t>, www.usgs.gov, accessed February 2018</w:t>
      </w:r>
    </w:p>
    <w:p w:rsidR="008B4305" w:rsidRDefault="008B4305">
      <w:bookmarkStart w:id="0" w:name="_GoBack"/>
      <w:bookmarkEnd w:id="0"/>
    </w:p>
    <w:sectPr w:rsidR="008B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1CA"/>
    <w:multiLevelType w:val="hybridMultilevel"/>
    <w:tmpl w:val="59928BC8"/>
    <w:lvl w:ilvl="0" w:tplc="F1B45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D2A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2B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8A1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E4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8E0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F85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F0B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BA5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ED"/>
    <w:rsid w:val="000818BC"/>
    <w:rsid w:val="008B4305"/>
    <w:rsid w:val="00AE4F17"/>
    <w:rsid w:val="00BB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0383"/>
  <w15:chartTrackingRefBased/>
  <w15:docId w15:val="{4A083BB4-D461-4AFE-A93E-52D1CB78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3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1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3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2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1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1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sti.gov/servlets/purl/12645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Di Nova</dc:creator>
  <cp:keywords/>
  <dc:description/>
  <cp:lastModifiedBy>Vincent Di Nova</cp:lastModifiedBy>
  <cp:revision>1</cp:revision>
  <dcterms:created xsi:type="dcterms:W3CDTF">2019-01-04T17:57:00Z</dcterms:created>
  <dcterms:modified xsi:type="dcterms:W3CDTF">2019-01-04T18:52:00Z</dcterms:modified>
</cp:coreProperties>
</file>