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AF58F" w14:textId="77777777" w:rsidR="00ED7044" w:rsidRPr="00ED7044" w:rsidRDefault="00ED7044" w:rsidP="00ED7044">
      <w:pPr>
        <w:rPr>
          <w:b/>
          <w:bCs/>
        </w:rPr>
      </w:pPr>
      <w:r w:rsidRPr="00ED7044">
        <w:rPr>
          <w:b/>
          <w:bCs/>
        </w:rPr>
        <w:t xml:space="preserve">Junior Data Scientist – Trader </w:t>
      </w:r>
      <w:proofErr w:type="spellStart"/>
      <w:r w:rsidRPr="00ED7044">
        <w:rPr>
          <w:b/>
          <w:bCs/>
        </w:rPr>
        <w:t>Behavior</w:t>
      </w:r>
      <w:proofErr w:type="spellEnd"/>
      <w:r w:rsidRPr="00ED7044">
        <w:rPr>
          <w:b/>
          <w:bCs/>
        </w:rPr>
        <w:t xml:space="preserve"> Insights</w:t>
      </w:r>
    </w:p>
    <w:p w14:paraId="731B1995" w14:textId="2955B221" w:rsidR="00ED7044" w:rsidRPr="00ED7044" w:rsidRDefault="00ED7044" w:rsidP="00ED7044">
      <w:r w:rsidRPr="00ED7044">
        <w:rPr>
          <w:b/>
          <w:bCs/>
        </w:rPr>
        <w:t>Candidate:</w:t>
      </w:r>
      <w:r w:rsidRPr="00ED7044">
        <w:t xml:space="preserve"> Vikas Kumar</w:t>
      </w:r>
      <w:r w:rsidRPr="00ED7044">
        <w:br/>
      </w:r>
      <w:r w:rsidRPr="00ED7044">
        <w:rPr>
          <w:b/>
          <w:bCs/>
        </w:rPr>
        <w:t>Date:</w:t>
      </w:r>
      <w:r w:rsidRPr="00ED7044">
        <w:t xml:space="preserve"> </w:t>
      </w:r>
      <w:r>
        <w:t>06/11/2025</w:t>
      </w:r>
    </w:p>
    <w:p w14:paraId="71B15087" w14:textId="77777777" w:rsidR="00ED7044" w:rsidRPr="00ED7044" w:rsidRDefault="00ED7044" w:rsidP="00ED7044">
      <w:r w:rsidRPr="00ED7044">
        <w:pict w14:anchorId="2442A80E">
          <v:rect id="_x0000_i1067" style="width:0;height:1.5pt" o:hralign="center" o:hrstd="t" o:hr="t" fillcolor="#a0a0a0" stroked="f"/>
        </w:pict>
      </w:r>
    </w:p>
    <w:p w14:paraId="3A6B3E5C" w14:textId="7E221ABA" w:rsidR="00ED7044" w:rsidRPr="00ED7044" w:rsidRDefault="00ED7044" w:rsidP="00ED7044">
      <w:pPr>
        <w:pStyle w:val="ListParagraph"/>
        <w:numPr>
          <w:ilvl w:val="0"/>
          <w:numId w:val="9"/>
        </w:numPr>
        <w:rPr>
          <w:b/>
          <w:bCs/>
        </w:rPr>
      </w:pPr>
      <w:r w:rsidRPr="00ED7044">
        <w:rPr>
          <w:b/>
          <w:bCs/>
        </w:rPr>
        <w:t>Objective</w:t>
      </w:r>
    </w:p>
    <w:p w14:paraId="3F4417E1" w14:textId="77777777" w:rsidR="00ED7044" w:rsidRPr="00ED7044" w:rsidRDefault="00ED7044" w:rsidP="00ED7044">
      <w:r w:rsidRPr="00ED7044">
        <w:t xml:space="preserve">The goal of this assignment is to </w:t>
      </w:r>
      <w:proofErr w:type="spellStart"/>
      <w:r w:rsidRPr="00ED7044">
        <w:t>analyze</w:t>
      </w:r>
      <w:proofErr w:type="spellEnd"/>
      <w:r w:rsidRPr="00ED7044">
        <w:t xml:space="preserve"> the relationship between trader </w:t>
      </w:r>
      <w:proofErr w:type="spellStart"/>
      <w:r w:rsidRPr="00ED7044">
        <w:t>behavior</w:t>
      </w:r>
      <w:proofErr w:type="spellEnd"/>
      <w:r w:rsidRPr="00ED7044">
        <w:t xml:space="preserve"> and Bitcoin market sentiment. Using historical trade data and the Fear &amp; Greed Index (FGI), we aim to:</w:t>
      </w:r>
    </w:p>
    <w:p w14:paraId="3254DF04" w14:textId="77777777" w:rsidR="00ED7044" w:rsidRPr="00ED7044" w:rsidRDefault="00ED7044" w:rsidP="00ED7044">
      <w:pPr>
        <w:numPr>
          <w:ilvl w:val="0"/>
          <w:numId w:val="1"/>
        </w:numPr>
      </w:pPr>
      <w:r w:rsidRPr="00ED7044">
        <w:t>Explore patterns in trade volume, profitability, and leverage.</w:t>
      </w:r>
    </w:p>
    <w:p w14:paraId="7CFC72D8" w14:textId="77777777" w:rsidR="00ED7044" w:rsidRPr="00ED7044" w:rsidRDefault="00ED7044" w:rsidP="00ED7044">
      <w:pPr>
        <w:numPr>
          <w:ilvl w:val="0"/>
          <w:numId w:val="1"/>
        </w:numPr>
      </w:pPr>
      <w:r w:rsidRPr="00ED7044">
        <w:t>Understand how market sentiment affects trader performance.</w:t>
      </w:r>
    </w:p>
    <w:p w14:paraId="7BCEB2DD" w14:textId="77777777" w:rsidR="00ED7044" w:rsidRPr="00ED7044" w:rsidRDefault="00ED7044" w:rsidP="00ED7044">
      <w:pPr>
        <w:numPr>
          <w:ilvl w:val="0"/>
          <w:numId w:val="1"/>
        </w:numPr>
      </w:pPr>
      <w:r w:rsidRPr="00ED7044">
        <w:t>Identify insights that could help build smarter trading strategies.</w:t>
      </w:r>
    </w:p>
    <w:p w14:paraId="43B0C5CA" w14:textId="77777777" w:rsidR="00ED7044" w:rsidRPr="00ED7044" w:rsidRDefault="00ED7044" w:rsidP="00ED7044">
      <w:r w:rsidRPr="00ED7044">
        <w:pict w14:anchorId="2C35F921">
          <v:rect id="_x0000_i1068" style="width:0;height:1.5pt" o:hralign="center" o:hrstd="t" o:hr="t" fillcolor="#a0a0a0" stroked="f"/>
        </w:pict>
      </w:r>
    </w:p>
    <w:p w14:paraId="6FA0B9CF" w14:textId="77777777" w:rsidR="00ED7044" w:rsidRPr="00ED7044" w:rsidRDefault="00ED7044" w:rsidP="00ED7044">
      <w:pPr>
        <w:rPr>
          <w:b/>
          <w:bCs/>
        </w:rPr>
      </w:pPr>
      <w:r w:rsidRPr="00ED7044">
        <w:rPr>
          <w:b/>
          <w:bCs/>
        </w:rPr>
        <w:t>2. Datasets</w:t>
      </w:r>
    </w:p>
    <w:p w14:paraId="04053BD4" w14:textId="77777777" w:rsidR="00ED7044" w:rsidRPr="00ED7044" w:rsidRDefault="00ED7044" w:rsidP="00ED7044">
      <w:pPr>
        <w:numPr>
          <w:ilvl w:val="0"/>
          <w:numId w:val="2"/>
        </w:numPr>
      </w:pPr>
      <w:r w:rsidRPr="00ED7044">
        <w:rPr>
          <w:b/>
          <w:bCs/>
        </w:rPr>
        <w:t>Historical Trader Data (</w:t>
      </w:r>
      <w:proofErr w:type="spellStart"/>
      <w:r w:rsidRPr="00ED7044">
        <w:rPr>
          <w:b/>
          <w:bCs/>
        </w:rPr>
        <w:t>Hyperliquid</w:t>
      </w:r>
      <w:proofErr w:type="spellEnd"/>
      <w:r w:rsidRPr="00ED7044">
        <w:rPr>
          <w:b/>
          <w:bCs/>
        </w:rPr>
        <w:t>)</w:t>
      </w:r>
    </w:p>
    <w:p w14:paraId="57D4F0C8" w14:textId="77777777" w:rsidR="00ED7044" w:rsidRPr="00ED7044" w:rsidRDefault="00ED7044" w:rsidP="00ED7044">
      <w:pPr>
        <w:numPr>
          <w:ilvl w:val="1"/>
          <w:numId w:val="2"/>
        </w:numPr>
      </w:pPr>
      <w:r w:rsidRPr="00ED7044">
        <w:t xml:space="preserve">Columns include: Account, Coin, Execution Price, Size Tokens, Size USD, Side, Timestamp IST, Start Position, Direction, Closed </w:t>
      </w:r>
      <w:proofErr w:type="spellStart"/>
      <w:r w:rsidRPr="00ED7044">
        <w:t>PnL</w:t>
      </w:r>
      <w:proofErr w:type="spellEnd"/>
      <w:r w:rsidRPr="00ED7044">
        <w:t>, Transaction Hash, Order ID, Crossed, Fee, Trade ID</w:t>
      </w:r>
    </w:p>
    <w:p w14:paraId="1F260E69" w14:textId="77777777" w:rsidR="00ED7044" w:rsidRPr="00ED7044" w:rsidRDefault="00ED7044" w:rsidP="00ED7044">
      <w:pPr>
        <w:numPr>
          <w:ilvl w:val="1"/>
          <w:numId w:val="2"/>
        </w:numPr>
      </w:pPr>
      <w:r w:rsidRPr="00ED7044">
        <w:rPr>
          <w:b/>
          <w:bCs/>
        </w:rPr>
        <w:t>Shape:</w:t>
      </w:r>
      <w:r w:rsidRPr="00ED7044">
        <w:t xml:space="preserve"> 211,224 rows × 16 columns</w:t>
      </w:r>
    </w:p>
    <w:p w14:paraId="12039F40" w14:textId="77777777" w:rsidR="00ED7044" w:rsidRPr="00ED7044" w:rsidRDefault="00ED7044" w:rsidP="00ED7044">
      <w:pPr>
        <w:numPr>
          <w:ilvl w:val="0"/>
          <w:numId w:val="2"/>
        </w:numPr>
      </w:pPr>
      <w:r w:rsidRPr="00ED7044">
        <w:rPr>
          <w:b/>
          <w:bCs/>
        </w:rPr>
        <w:t>Bitcoin Market Sentiment Dataset (Fear &amp; Greed Index)</w:t>
      </w:r>
    </w:p>
    <w:p w14:paraId="30010A35" w14:textId="77777777" w:rsidR="00ED7044" w:rsidRPr="00ED7044" w:rsidRDefault="00ED7044" w:rsidP="00ED7044">
      <w:pPr>
        <w:numPr>
          <w:ilvl w:val="1"/>
          <w:numId w:val="2"/>
        </w:numPr>
      </w:pPr>
      <w:r w:rsidRPr="00ED7044">
        <w:t>Columns: Date, Classification (Fear / Greed), Value</w:t>
      </w:r>
    </w:p>
    <w:p w14:paraId="32F15052" w14:textId="77777777" w:rsidR="00ED7044" w:rsidRPr="00ED7044" w:rsidRDefault="00ED7044" w:rsidP="00ED7044">
      <w:pPr>
        <w:numPr>
          <w:ilvl w:val="1"/>
          <w:numId w:val="2"/>
        </w:numPr>
      </w:pPr>
      <w:r w:rsidRPr="00ED7044">
        <w:rPr>
          <w:b/>
          <w:bCs/>
        </w:rPr>
        <w:t>Shape:</w:t>
      </w:r>
      <w:r w:rsidRPr="00ED7044">
        <w:t xml:space="preserve"> 2,644 rows × 4 columns</w:t>
      </w:r>
    </w:p>
    <w:p w14:paraId="6EA3350D" w14:textId="77777777" w:rsidR="00ED7044" w:rsidRPr="00ED7044" w:rsidRDefault="00ED7044" w:rsidP="00ED7044">
      <w:r w:rsidRPr="00ED7044">
        <w:pict w14:anchorId="2DA32AE0">
          <v:rect id="_x0000_i1069" style="width:0;height:1.5pt" o:hralign="center" o:hrstd="t" o:hr="t" fillcolor="#a0a0a0" stroked="f"/>
        </w:pict>
      </w:r>
    </w:p>
    <w:p w14:paraId="063716B5" w14:textId="3BCD777C" w:rsidR="00ED7044" w:rsidRPr="00ED7044" w:rsidRDefault="00ED7044" w:rsidP="00ED7044">
      <w:pPr>
        <w:pStyle w:val="ListParagraph"/>
        <w:numPr>
          <w:ilvl w:val="0"/>
          <w:numId w:val="10"/>
        </w:numPr>
        <w:rPr>
          <w:b/>
          <w:bCs/>
        </w:rPr>
      </w:pPr>
      <w:r w:rsidRPr="00ED7044">
        <w:rPr>
          <w:b/>
          <w:bCs/>
        </w:rPr>
        <w:t>Data Preparation</w:t>
      </w:r>
    </w:p>
    <w:p w14:paraId="0A6ECF49" w14:textId="77777777" w:rsidR="00ED7044" w:rsidRPr="00ED7044" w:rsidRDefault="00ED7044" w:rsidP="00ED7044">
      <w:pPr>
        <w:numPr>
          <w:ilvl w:val="0"/>
          <w:numId w:val="3"/>
        </w:numPr>
      </w:pPr>
      <w:r w:rsidRPr="00ED7044">
        <w:t>Historical timestamps were converted from Timestamp IST to UTC and extracted as a date.</w:t>
      </w:r>
    </w:p>
    <w:p w14:paraId="5812D977" w14:textId="77777777" w:rsidR="00ED7044" w:rsidRPr="00ED7044" w:rsidRDefault="00ED7044" w:rsidP="00ED7044">
      <w:pPr>
        <w:numPr>
          <w:ilvl w:val="0"/>
          <w:numId w:val="3"/>
        </w:numPr>
      </w:pPr>
      <w:r w:rsidRPr="00ED7044">
        <w:t>Fear &amp; Greed Index dates were parsed and aligned with historical trade dates.</w:t>
      </w:r>
    </w:p>
    <w:p w14:paraId="662DA20A" w14:textId="77777777" w:rsidR="00ED7044" w:rsidRPr="00ED7044" w:rsidRDefault="00ED7044" w:rsidP="00ED7044">
      <w:pPr>
        <w:numPr>
          <w:ilvl w:val="0"/>
          <w:numId w:val="3"/>
        </w:numPr>
      </w:pPr>
      <w:r w:rsidRPr="00ED7044">
        <w:t>Both datasets were merged on the date to match each trade with the market sentiment on that day.</w:t>
      </w:r>
    </w:p>
    <w:p w14:paraId="7FAE447A" w14:textId="77777777" w:rsidR="00ED7044" w:rsidRPr="00ED7044" w:rsidRDefault="00ED7044" w:rsidP="00ED7044">
      <w:r w:rsidRPr="00ED7044">
        <w:rPr>
          <w:b/>
          <w:bCs/>
        </w:rPr>
        <w:t>Files created:</w:t>
      </w:r>
    </w:p>
    <w:p w14:paraId="5B85FD45" w14:textId="77777777" w:rsidR="00ED7044" w:rsidRPr="00ED7044" w:rsidRDefault="00ED7044" w:rsidP="00ED7044">
      <w:pPr>
        <w:numPr>
          <w:ilvl w:val="0"/>
          <w:numId w:val="4"/>
        </w:numPr>
      </w:pPr>
      <w:r w:rsidRPr="00ED7044">
        <w:lastRenderedPageBreak/>
        <w:t>merged_trades_with_sentiment.csv (CSV of merged dataset)</w:t>
      </w:r>
    </w:p>
    <w:p w14:paraId="3E523122" w14:textId="77777777" w:rsidR="00ED7044" w:rsidRPr="00ED7044" w:rsidRDefault="00ED7044" w:rsidP="00ED7044">
      <w:r w:rsidRPr="00ED7044">
        <w:pict w14:anchorId="67B09C94">
          <v:rect id="_x0000_i1070" style="width:0;height:1.5pt" o:hralign="center" o:hrstd="t" o:hr="t" fillcolor="#a0a0a0" stroked="f"/>
        </w:pict>
      </w:r>
    </w:p>
    <w:p w14:paraId="7233C2DC" w14:textId="77777777" w:rsidR="00ED7044" w:rsidRPr="00ED7044" w:rsidRDefault="00ED7044" w:rsidP="00ED7044">
      <w:pPr>
        <w:rPr>
          <w:b/>
          <w:bCs/>
        </w:rPr>
      </w:pPr>
      <w:r w:rsidRPr="00ED7044">
        <w:rPr>
          <w:b/>
          <w:bCs/>
        </w:rPr>
        <w:t>4. Exploratory Data Analysis (EDA)</w:t>
      </w:r>
    </w:p>
    <w:p w14:paraId="46C76623" w14:textId="77777777" w:rsidR="00ED7044" w:rsidRPr="00ED7044" w:rsidRDefault="00ED7044" w:rsidP="00ED7044">
      <w:pPr>
        <w:rPr>
          <w:b/>
          <w:bCs/>
        </w:rPr>
      </w:pPr>
      <w:r w:rsidRPr="00ED7044">
        <w:rPr>
          <w:b/>
          <w:bCs/>
        </w:rPr>
        <w:t>4.1 Trades per Day</w:t>
      </w:r>
    </w:p>
    <w:p w14:paraId="6AA61C10" w14:textId="77777777" w:rsidR="00ED7044" w:rsidRPr="00ED7044" w:rsidRDefault="00ED7044" w:rsidP="00ED7044">
      <w:pPr>
        <w:numPr>
          <w:ilvl w:val="0"/>
          <w:numId w:val="5"/>
        </w:numPr>
      </w:pPr>
      <w:r w:rsidRPr="00ED7044">
        <w:t>Observed variation in trade activity over time.</w:t>
      </w:r>
    </w:p>
    <w:p w14:paraId="018F795E" w14:textId="77777777" w:rsidR="00ED7044" w:rsidRPr="00ED7044" w:rsidRDefault="00ED7044" w:rsidP="00ED7044">
      <w:pPr>
        <w:numPr>
          <w:ilvl w:val="0"/>
          <w:numId w:val="5"/>
        </w:numPr>
      </w:pPr>
      <w:r w:rsidRPr="00ED7044">
        <w:t>Plots saved in outputs/trades_per_day.png.</w:t>
      </w:r>
    </w:p>
    <w:p w14:paraId="782FBFAC" w14:textId="77777777" w:rsidR="00ED7044" w:rsidRPr="00ED7044" w:rsidRDefault="00ED7044" w:rsidP="00ED7044">
      <w:r w:rsidRPr="00ED7044">
        <w:rPr>
          <w:b/>
          <w:bCs/>
        </w:rPr>
        <w:t>Observation:</w:t>
      </w:r>
      <w:r w:rsidRPr="00ED7044">
        <w:t xml:space="preserve"> Peaks in trading volume often align with periods of extreme market sentiment (Fear or Greed).</w:t>
      </w:r>
    </w:p>
    <w:p w14:paraId="5AD90FFC" w14:textId="77777777" w:rsidR="00ED7044" w:rsidRPr="00ED7044" w:rsidRDefault="00ED7044" w:rsidP="00ED7044">
      <w:pPr>
        <w:rPr>
          <w:b/>
          <w:bCs/>
        </w:rPr>
      </w:pPr>
      <w:r w:rsidRPr="00ED7044">
        <w:rPr>
          <w:b/>
          <w:bCs/>
        </w:rPr>
        <w:t xml:space="preserve">4.2 Average </w:t>
      </w:r>
      <w:proofErr w:type="spellStart"/>
      <w:r w:rsidRPr="00ED7044">
        <w:rPr>
          <w:b/>
          <w:bCs/>
        </w:rPr>
        <w:t>PnL</w:t>
      </w:r>
      <w:proofErr w:type="spellEnd"/>
      <w:r w:rsidRPr="00ED7044">
        <w:rPr>
          <w:b/>
          <w:bCs/>
        </w:rPr>
        <w:t xml:space="preserve"> vs Sentiment</w:t>
      </w:r>
    </w:p>
    <w:p w14:paraId="27B5A25A" w14:textId="54A4E4B0" w:rsidR="00ED7044" w:rsidRDefault="00ED7044" w:rsidP="00ED7044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CCA8EBE" wp14:editId="2CECC0A4">
            <wp:extent cx="5340107" cy="3566167"/>
            <wp:effectExtent l="0" t="0" r="0" b="0"/>
            <wp:docPr id="142076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68673" name="Picture 14207686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0107" cy="3566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06D8D" w14:textId="5BA6C3E2" w:rsidR="00ED7044" w:rsidRPr="00ED7044" w:rsidRDefault="00ED7044" w:rsidP="00ED7044">
      <w:r w:rsidRPr="00ED7044">
        <w:rPr>
          <w:b/>
          <w:bCs/>
        </w:rPr>
        <w:t>Observation:</w:t>
      </w:r>
      <w:r w:rsidRPr="00ED7044">
        <w:t xml:space="preserve"> Traders tend to have higher average </w:t>
      </w:r>
      <w:proofErr w:type="spellStart"/>
      <w:r w:rsidRPr="00ED7044">
        <w:t>PnL</w:t>
      </w:r>
      <w:proofErr w:type="spellEnd"/>
      <w:r w:rsidRPr="00ED7044">
        <w:t xml:space="preserve"> during moderate sentiment periods. Extreme fear or greed sometimes correlates with more losses.</w:t>
      </w:r>
    </w:p>
    <w:p w14:paraId="5F0778B6" w14:textId="53EBB681" w:rsidR="00ED7044" w:rsidRPr="00ED7044" w:rsidRDefault="00ED7044" w:rsidP="00ED7044">
      <w:pPr>
        <w:rPr>
          <w:b/>
          <w:bCs/>
        </w:rPr>
      </w:pPr>
      <w:r w:rsidRPr="00ED7044">
        <w:rPr>
          <w:b/>
          <w:bCs/>
        </w:rPr>
        <w:t xml:space="preserve">4.3 Top </w:t>
      </w:r>
      <w:r>
        <w:rPr>
          <w:b/>
          <w:bCs/>
        </w:rPr>
        <w:t>10</w:t>
      </w:r>
      <w:r w:rsidRPr="00ED7044">
        <w:rPr>
          <w:b/>
          <w:bCs/>
        </w:rPr>
        <w:t xml:space="preserve"> Accounts by Total </w:t>
      </w:r>
      <w:proofErr w:type="spellStart"/>
      <w:r w:rsidRPr="00ED7044">
        <w:rPr>
          <w:b/>
          <w:bCs/>
        </w:rPr>
        <w:t>PnL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9"/>
        <w:gridCol w:w="81"/>
      </w:tblGrid>
      <w:tr w:rsidR="00ED7044" w:rsidRPr="00ED7044" w14:paraId="326145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ECAB0" w14:textId="29703602" w:rsidR="00ED7044" w:rsidRPr="00ED7044" w:rsidRDefault="00ED7044" w:rsidP="00ED7044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lastRenderedPageBreak/>
              <w:drawing>
                <wp:inline distT="0" distB="0" distL="0" distR="0" wp14:anchorId="50D4B97A" wp14:editId="56C29D77">
                  <wp:extent cx="5943600" cy="2934335"/>
                  <wp:effectExtent l="0" t="0" r="0" b="0"/>
                  <wp:docPr id="156364486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3644863" name="Picture 1563644863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3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18A2A359" w14:textId="70FB6A39" w:rsidR="00ED7044" w:rsidRPr="00ED7044" w:rsidRDefault="00ED7044" w:rsidP="00ED7044">
            <w:pPr>
              <w:rPr>
                <w:b/>
                <w:bCs/>
              </w:rPr>
            </w:pPr>
            <w:r w:rsidRPr="00ED7044">
              <w:rPr>
                <w:b/>
                <w:bCs/>
              </w:rPr>
              <w:t xml:space="preserve"> </w:t>
            </w:r>
          </w:p>
        </w:tc>
      </w:tr>
    </w:tbl>
    <w:p w14:paraId="6D136EC9" w14:textId="77777777" w:rsidR="00ED7044" w:rsidRPr="00ED7044" w:rsidRDefault="00ED7044" w:rsidP="00ED7044">
      <w:r w:rsidRPr="00ED7044">
        <w:rPr>
          <w:b/>
          <w:bCs/>
        </w:rPr>
        <w:t>Observation:</w:t>
      </w:r>
      <w:r w:rsidRPr="00ED7044">
        <w:t xml:space="preserve"> A small number of accounts generate the majority of profits.</w:t>
      </w:r>
    </w:p>
    <w:p w14:paraId="1D8E196C" w14:textId="77777777" w:rsidR="00ED7044" w:rsidRPr="00ED7044" w:rsidRDefault="00ED7044" w:rsidP="00ED7044">
      <w:r w:rsidRPr="00ED7044">
        <w:pict w14:anchorId="7D73C55C">
          <v:rect id="_x0000_i1071" style="width:0;height:1.5pt" o:hralign="center" o:hrstd="t" o:hr="t" fillcolor="#a0a0a0" stroked="f"/>
        </w:pict>
      </w:r>
    </w:p>
    <w:p w14:paraId="6F71F635" w14:textId="77777777" w:rsidR="00ED7044" w:rsidRPr="00ED7044" w:rsidRDefault="00ED7044" w:rsidP="00ED7044">
      <w:pPr>
        <w:rPr>
          <w:b/>
          <w:bCs/>
        </w:rPr>
      </w:pPr>
      <w:r w:rsidRPr="00ED7044">
        <w:rPr>
          <w:b/>
          <w:bCs/>
        </w:rPr>
        <w:t>5. Key Insights</w:t>
      </w:r>
    </w:p>
    <w:p w14:paraId="01FF5561" w14:textId="77777777" w:rsidR="00ED7044" w:rsidRPr="00ED7044" w:rsidRDefault="00ED7044" w:rsidP="00ED7044">
      <w:pPr>
        <w:numPr>
          <w:ilvl w:val="0"/>
          <w:numId w:val="6"/>
        </w:numPr>
      </w:pPr>
      <w:r w:rsidRPr="00ED7044">
        <w:t>Market sentiment impacts trader performance, but individual strategies also play a significant role.</w:t>
      </w:r>
    </w:p>
    <w:p w14:paraId="3B7B231C" w14:textId="77777777" w:rsidR="00ED7044" w:rsidRPr="00ED7044" w:rsidRDefault="00ED7044" w:rsidP="00ED7044">
      <w:pPr>
        <w:numPr>
          <w:ilvl w:val="0"/>
          <w:numId w:val="6"/>
        </w:numPr>
      </w:pPr>
      <w:r w:rsidRPr="00ED7044">
        <w:t>Most profitable traders manage risk well, regardless of extreme fear/greed conditions.</w:t>
      </w:r>
    </w:p>
    <w:p w14:paraId="7DFEBDD7" w14:textId="77777777" w:rsidR="00ED7044" w:rsidRPr="00ED7044" w:rsidRDefault="00ED7044" w:rsidP="00ED7044">
      <w:pPr>
        <w:numPr>
          <w:ilvl w:val="0"/>
          <w:numId w:val="6"/>
        </w:numPr>
      </w:pPr>
      <w:r w:rsidRPr="00ED7044">
        <w:t>Trade volume spikes during high fear/greed periods, indicating emotional trading patterns.</w:t>
      </w:r>
    </w:p>
    <w:p w14:paraId="30C5DBB0" w14:textId="77777777" w:rsidR="00ED7044" w:rsidRPr="00ED7044" w:rsidRDefault="00ED7044" w:rsidP="00ED7044">
      <w:pPr>
        <w:numPr>
          <w:ilvl w:val="0"/>
          <w:numId w:val="6"/>
        </w:numPr>
      </w:pPr>
      <w:r w:rsidRPr="00ED7044">
        <w:t xml:space="preserve">The merged dataset allows future </w:t>
      </w:r>
      <w:proofErr w:type="spellStart"/>
      <w:r w:rsidRPr="00ED7044">
        <w:t>modeling</w:t>
      </w:r>
      <w:proofErr w:type="spellEnd"/>
      <w:r w:rsidRPr="00ED7044">
        <w:t xml:space="preserve"> to predict profitable trades based on sentiment, trade size, and time.</w:t>
      </w:r>
    </w:p>
    <w:p w14:paraId="3189CF12" w14:textId="77777777" w:rsidR="00ED7044" w:rsidRPr="00ED7044" w:rsidRDefault="00ED7044" w:rsidP="00ED7044">
      <w:r w:rsidRPr="00ED7044">
        <w:pict w14:anchorId="5D675454">
          <v:rect id="_x0000_i1072" style="width:0;height:1.5pt" o:hralign="center" o:hrstd="t" o:hr="t" fillcolor="#a0a0a0" stroked="f"/>
        </w:pict>
      </w:r>
    </w:p>
    <w:p w14:paraId="0ED9C11B" w14:textId="77777777" w:rsidR="00ED7044" w:rsidRPr="00ED7044" w:rsidRDefault="00ED7044" w:rsidP="00ED7044">
      <w:pPr>
        <w:rPr>
          <w:b/>
          <w:bCs/>
        </w:rPr>
      </w:pPr>
      <w:r w:rsidRPr="00ED7044">
        <w:rPr>
          <w:b/>
          <w:bCs/>
        </w:rPr>
        <w:t>6. Recommendations</w:t>
      </w:r>
    </w:p>
    <w:p w14:paraId="52D1DAEF" w14:textId="77777777" w:rsidR="00ED7044" w:rsidRPr="00ED7044" w:rsidRDefault="00ED7044" w:rsidP="00ED7044">
      <w:pPr>
        <w:numPr>
          <w:ilvl w:val="0"/>
          <w:numId w:val="7"/>
        </w:numPr>
      </w:pPr>
      <w:r w:rsidRPr="00ED7044">
        <w:t xml:space="preserve">Use Fear &amp; Greed Index as one factor in automated trading strategies, combined with trader </w:t>
      </w:r>
      <w:proofErr w:type="spellStart"/>
      <w:r w:rsidRPr="00ED7044">
        <w:t>behavior</w:t>
      </w:r>
      <w:proofErr w:type="spellEnd"/>
      <w:r w:rsidRPr="00ED7044">
        <w:t xml:space="preserve"> metrics.</w:t>
      </w:r>
    </w:p>
    <w:p w14:paraId="57C8F085" w14:textId="77777777" w:rsidR="00ED7044" w:rsidRPr="00ED7044" w:rsidRDefault="00ED7044" w:rsidP="00ED7044">
      <w:pPr>
        <w:numPr>
          <w:ilvl w:val="0"/>
          <w:numId w:val="7"/>
        </w:numPr>
      </w:pPr>
      <w:r w:rsidRPr="00ED7044">
        <w:t>Focus on risk management during extreme sentiment periods.</w:t>
      </w:r>
    </w:p>
    <w:p w14:paraId="52BFF528" w14:textId="77777777" w:rsidR="00ED7044" w:rsidRPr="00ED7044" w:rsidRDefault="00ED7044" w:rsidP="00ED7044">
      <w:pPr>
        <w:numPr>
          <w:ilvl w:val="0"/>
          <w:numId w:val="7"/>
        </w:numPr>
      </w:pPr>
      <w:r w:rsidRPr="00ED7044">
        <w:t xml:space="preserve">Explore predictive </w:t>
      </w:r>
      <w:proofErr w:type="spellStart"/>
      <w:r w:rsidRPr="00ED7044">
        <w:t>modeling</w:t>
      </w:r>
      <w:proofErr w:type="spellEnd"/>
      <w:r w:rsidRPr="00ED7044">
        <w:t xml:space="preserve"> to identify potentially profitable trades before execution.</w:t>
      </w:r>
    </w:p>
    <w:p w14:paraId="292CED61" w14:textId="77777777" w:rsidR="00ED7044" w:rsidRPr="00ED7044" w:rsidRDefault="00ED7044" w:rsidP="00ED7044">
      <w:r w:rsidRPr="00ED7044">
        <w:pict w14:anchorId="601B08BC">
          <v:rect id="_x0000_i1073" style="width:0;height:1.5pt" o:hralign="center" o:hrstd="t" o:hr="t" fillcolor="#a0a0a0" stroked="f"/>
        </w:pict>
      </w:r>
    </w:p>
    <w:p w14:paraId="3B9B60A7" w14:textId="77777777" w:rsidR="00ED7044" w:rsidRPr="00ED7044" w:rsidRDefault="00ED7044" w:rsidP="00ED7044">
      <w:pPr>
        <w:rPr>
          <w:b/>
          <w:bCs/>
        </w:rPr>
      </w:pPr>
      <w:r w:rsidRPr="00ED7044">
        <w:rPr>
          <w:b/>
          <w:bCs/>
        </w:rPr>
        <w:lastRenderedPageBreak/>
        <w:t>7. Conclusion</w:t>
      </w:r>
    </w:p>
    <w:p w14:paraId="52D7CC45" w14:textId="77777777" w:rsidR="00ED7044" w:rsidRPr="00ED7044" w:rsidRDefault="00ED7044" w:rsidP="00ED7044">
      <w:r w:rsidRPr="00ED7044">
        <w:t xml:space="preserve">This analysis provides insights into how market sentiment influences trader </w:t>
      </w:r>
      <w:proofErr w:type="spellStart"/>
      <w:r w:rsidRPr="00ED7044">
        <w:t>behavior</w:t>
      </w:r>
      <w:proofErr w:type="spellEnd"/>
      <w:r w:rsidRPr="00ED7044">
        <w:t xml:space="preserve">. The merged dataset and charts serve as a foundation for deeper </w:t>
      </w:r>
      <w:proofErr w:type="spellStart"/>
      <w:r w:rsidRPr="00ED7044">
        <w:t>modeling</w:t>
      </w:r>
      <w:proofErr w:type="spellEnd"/>
      <w:r w:rsidRPr="00ED7044">
        <w:t xml:space="preserve"> and strategic decision-making in Web3 trading.</w:t>
      </w:r>
    </w:p>
    <w:p w14:paraId="3BC45898" w14:textId="77777777" w:rsidR="00ED7044" w:rsidRPr="00ED7044" w:rsidRDefault="00ED7044" w:rsidP="00ED7044">
      <w:r w:rsidRPr="00ED7044">
        <w:rPr>
          <w:b/>
          <w:bCs/>
        </w:rPr>
        <w:t>Files included in submission:</w:t>
      </w:r>
    </w:p>
    <w:p w14:paraId="76879DC6" w14:textId="77777777" w:rsidR="00ED7044" w:rsidRPr="00ED7044" w:rsidRDefault="00ED7044" w:rsidP="00ED7044">
      <w:pPr>
        <w:numPr>
          <w:ilvl w:val="0"/>
          <w:numId w:val="8"/>
        </w:numPr>
      </w:pPr>
      <w:r w:rsidRPr="00ED7044">
        <w:t>notebook_</w:t>
      </w:r>
      <w:proofErr w:type="gramStart"/>
      <w:r w:rsidRPr="00ED7044">
        <w:t>1.ipynb</w:t>
      </w:r>
      <w:proofErr w:type="gramEnd"/>
      <w:r w:rsidRPr="00ED7044">
        <w:t xml:space="preserve"> – main analysis notebook</w:t>
      </w:r>
    </w:p>
    <w:p w14:paraId="4BBCBDF9" w14:textId="77777777" w:rsidR="00ED7044" w:rsidRPr="00ED7044" w:rsidRDefault="00ED7044" w:rsidP="00ED7044">
      <w:pPr>
        <w:numPr>
          <w:ilvl w:val="0"/>
          <w:numId w:val="8"/>
        </w:numPr>
      </w:pPr>
      <w:proofErr w:type="spellStart"/>
      <w:r w:rsidRPr="00ED7044">
        <w:t>csv_files</w:t>
      </w:r>
      <w:proofErr w:type="spellEnd"/>
      <w:r w:rsidRPr="00ED7044">
        <w:t>/merged_trades_with_sentiment.csv – processed dataset</w:t>
      </w:r>
    </w:p>
    <w:p w14:paraId="22D0DBD7" w14:textId="77777777" w:rsidR="00ED7044" w:rsidRPr="00ED7044" w:rsidRDefault="00ED7044" w:rsidP="00ED7044">
      <w:pPr>
        <w:numPr>
          <w:ilvl w:val="0"/>
          <w:numId w:val="8"/>
        </w:numPr>
      </w:pPr>
      <w:r w:rsidRPr="00ED7044">
        <w:t>outputs/ – charts</w:t>
      </w:r>
    </w:p>
    <w:p w14:paraId="418E8D8A" w14:textId="77777777" w:rsidR="00ED7044" w:rsidRPr="00ED7044" w:rsidRDefault="00ED7044" w:rsidP="00ED7044">
      <w:pPr>
        <w:numPr>
          <w:ilvl w:val="0"/>
          <w:numId w:val="8"/>
        </w:numPr>
      </w:pPr>
      <w:r w:rsidRPr="00ED7044">
        <w:t>ds_report.pdf – this report</w:t>
      </w:r>
    </w:p>
    <w:p w14:paraId="4D5AE8C4" w14:textId="3581D20B" w:rsidR="005D325D" w:rsidRDefault="005D325D"/>
    <w:sectPr w:rsidR="005D325D" w:rsidSect="005D325D">
      <w:pgSz w:w="12240" w:h="15840"/>
      <w:pgMar w:top="1440" w:right="1440" w:bottom="1440" w:left="1440" w:header="0" w:footer="896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96027"/>
    <w:multiLevelType w:val="hybridMultilevel"/>
    <w:tmpl w:val="083429AE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F22949"/>
    <w:multiLevelType w:val="multilevel"/>
    <w:tmpl w:val="1D98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14AB3"/>
    <w:multiLevelType w:val="multilevel"/>
    <w:tmpl w:val="007A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97356"/>
    <w:multiLevelType w:val="multilevel"/>
    <w:tmpl w:val="E1643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AD7C69"/>
    <w:multiLevelType w:val="multilevel"/>
    <w:tmpl w:val="4750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717A21"/>
    <w:multiLevelType w:val="multilevel"/>
    <w:tmpl w:val="1C347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8C237B"/>
    <w:multiLevelType w:val="multilevel"/>
    <w:tmpl w:val="E1A41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E85B4C"/>
    <w:multiLevelType w:val="multilevel"/>
    <w:tmpl w:val="6B1C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D0244A"/>
    <w:multiLevelType w:val="hybridMultilevel"/>
    <w:tmpl w:val="8E746162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E83702"/>
    <w:multiLevelType w:val="multilevel"/>
    <w:tmpl w:val="FD18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765175">
    <w:abstractNumId w:val="5"/>
  </w:num>
  <w:num w:numId="2" w16cid:durableId="1257443974">
    <w:abstractNumId w:val="3"/>
  </w:num>
  <w:num w:numId="3" w16cid:durableId="14354616">
    <w:abstractNumId w:val="4"/>
  </w:num>
  <w:num w:numId="4" w16cid:durableId="650528280">
    <w:abstractNumId w:val="1"/>
  </w:num>
  <w:num w:numId="5" w16cid:durableId="1753623384">
    <w:abstractNumId w:val="7"/>
  </w:num>
  <w:num w:numId="6" w16cid:durableId="1603534860">
    <w:abstractNumId w:val="6"/>
  </w:num>
  <w:num w:numId="7" w16cid:durableId="1994866159">
    <w:abstractNumId w:val="9"/>
  </w:num>
  <w:num w:numId="8" w16cid:durableId="1947150093">
    <w:abstractNumId w:val="2"/>
  </w:num>
  <w:num w:numId="9" w16cid:durableId="1290169272">
    <w:abstractNumId w:val="8"/>
  </w:num>
  <w:num w:numId="10" w16cid:durableId="1580748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03A"/>
    <w:rsid w:val="00221890"/>
    <w:rsid w:val="005D325D"/>
    <w:rsid w:val="007D72E2"/>
    <w:rsid w:val="00881954"/>
    <w:rsid w:val="00A0303A"/>
    <w:rsid w:val="00ED7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E8D6B6"/>
  <w15:chartTrackingRefBased/>
  <w15:docId w15:val="{4E0DC729-662A-452F-9493-772470D41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0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0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0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0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0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0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0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0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0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0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414</Words>
  <Characters>2484</Characters>
  <Application>Microsoft Office Word</Application>
  <DocSecurity>0</DocSecurity>
  <Lines>69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Vipul Dalal</dc:creator>
  <cp:keywords/>
  <dc:description/>
  <cp:lastModifiedBy>Vipul Dalal</cp:lastModifiedBy>
  <cp:revision>2</cp:revision>
  <dcterms:created xsi:type="dcterms:W3CDTF">2025-11-06T17:22:00Z</dcterms:created>
  <dcterms:modified xsi:type="dcterms:W3CDTF">2025-11-06T17:39:00Z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a5157963-c82c-4047-8a7c-76a401a25338</vt:lpwstr>
  </property>
</Properties>
</file>