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41" w:rsidRDefault="006B2641" w:rsidP="006B2641">
      <w:pPr>
        <w:rPr>
          <w:color w:val="1F497D"/>
        </w:rPr>
      </w:pPr>
      <w:r>
        <w:rPr>
          <w:rFonts w:hint="eastAsia"/>
          <w:color w:val="1F497D"/>
        </w:rPr>
        <w:t>타업체 노이즈 문제 해결하면서 오간 메일 참조로 보내 드립니다. 하기 내용 참조하시기 바랍니다.</w:t>
      </w:r>
    </w:p>
    <w:tbl>
      <w:tblPr>
        <w:tblW w:w="14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5920"/>
        <w:gridCol w:w="6160"/>
      </w:tblGrid>
      <w:tr w:rsidR="006B2641" w:rsidTr="006B2641">
        <w:trPr>
          <w:trHeight w:val="584"/>
        </w:trPr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NO</w:t>
            </w:r>
          </w:p>
        </w:tc>
        <w:tc>
          <w:tcPr>
            <w:tcW w:w="592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Start Playback</w:t>
            </w:r>
          </w:p>
        </w:tc>
        <w:tc>
          <w:tcPr>
            <w:tcW w:w="616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Stop Playback</w:t>
            </w:r>
          </w:p>
        </w:tc>
      </w:tr>
      <w:tr w:rsidR="006B2641" w:rsidTr="006B2641">
        <w:trPr>
          <w:trHeight w:val="195"/>
        </w:trPr>
        <w:tc>
          <w:tcPr>
            <w:tcW w:w="2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Case #10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0x0E(0x80)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enable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disable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</w:tr>
      <w:tr w:rsidR="006B2641" w:rsidTr="006B2641">
        <w:trPr>
          <w:trHeight w:val="381"/>
        </w:trPr>
        <w:tc>
          <w:tcPr>
            <w:tcW w:w="2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Case #11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Delay(5ms)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0x0E(0x80)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enable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Delay(5ms)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disable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</w:tr>
      <w:tr w:rsidR="006B2641" w:rsidTr="006B2641">
        <w:trPr>
          <w:trHeight w:val="195"/>
        </w:trPr>
        <w:tc>
          <w:tcPr>
            <w:tcW w:w="2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Case #12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Delay(100ms)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0x0E(0x80)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enable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high MUTE-GPIO</w:t>
            </w:r>
          </w:p>
          <w:p w:rsidR="006B2641" w:rsidRDefault="006B264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Delay(100ms)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I2S/DSD interface disable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RESET-B</w:t>
            </w:r>
          </w:p>
          <w:p w:rsidR="006B2641" w:rsidRDefault="006B2641">
            <w:pPr>
              <w:rPr>
                <w:rFonts w:hint="eastAsia"/>
              </w:rPr>
            </w:pPr>
            <w:r>
              <w:rPr>
                <w:rFonts w:hint="eastAsia"/>
              </w:rPr>
              <w:t>Set low MUTE-GPIO</w:t>
            </w:r>
          </w:p>
        </w:tc>
      </w:tr>
    </w:tbl>
    <w:p w:rsidR="006B2641" w:rsidRDefault="006B2641" w:rsidP="006B2641">
      <w:pPr>
        <w:rPr>
          <w:rFonts w:hint="eastAsia"/>
        </w:rPr>
      </w:pPr>
    </w:p>
    <w:p w:rsidR="006B2641" w:rsidRDefault="006B2641" w:rsidP="006B2641">
      <w:pPr>
        <w:rPr>
          <w:rFonts w:hint="eastAsia"/>
          <w:b/>
          <w:bCs/>
        </w:rPr>
      </w:pPr>
      <w:r>
        <w:rPr>
          <w:rFonts w:hint="eastAsia"/>
          <w:b/>
          <w:bCs/>
        </w:rPr>
        <w:t>[동작 예상 시나리오]</w:t>
      </w:r>
    </w:p>
    <w:p w:rsidR="006B2641" w:rsidRDefault="006B2641" w:rsidP="006B2641">
      <w:pPr>
        <w:rPr>
          <w:rFonts w:hint="eastAsia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noProof/>
        </w:rPr>
      </w:pPr>
    </w:p>
    <w:p w:rsidR="004C3643" w:rsidRDefault="004C3643" w:rsidP="0077702F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70CEC35" wp14:editId="55CE9002">
            <wp:simplePos x="0" y="0"/>
            <wp:positionH relativeFrom="column">
              <wp:posOffset>-1080135</wp:posOffset>
            </wp:positionH>
            <wp:positionV relativeFrom="paragraph">
              <wp:posOffset>217805</wp:posOffset>
            </wp:positionV>
            <wp:extent cx="11496675" cy="2585085"/>
            <wp:effectExtent l="0" t="0" r="9525" b="0"/>
            <wp:wrapTight wrapText="bothSides">
              <wp:wrapPolygon edited="0">
                <wp:start x="6192" y="0"/>
                <wp:lineTo x="6192" y="5094"/>
                <wp:lineTo x="5834" y="5571"/>
                <wp:lineTo x="5404" y="7004"/>
                <wp:lineTo x="5404" y="10187"/>
                <wp:lineTo x="107" y="11938"/>
                <wp:lineTo x="107" y="12893"/>
                <wp:lineTo x="2470" y="15281"/>
                <wp:lineTo x="143" y="16077"/>
                <wp:lineTo x="143" y="17509"/>
                <wp:lineTo x="2434" y="17828"/>
                <wp:lineTo x="573" y="19260"/>
                <wp:lineTo x="143" y="19738"/>
                <wp:lineTo x="143" y="20852"/>
                <wp:lineTo x="895" y="20852"/>
                <wp:lineTo x="2470" y="20374"/>
                <wp:lineTo x="2720" y="20056"/>
                <wp:lineTo x="2649" y="17828"/>
                <wp:lineTo x="21582" y="17350"/>
                <wp:lineTo x="21582" y="16873"/>
                <wp:lineTo x="17967" y="15281"/>
                <wp:lineTo x="17967" y="7640"/>
                <wp:lineTo x="20473" y="6367"/>
                <wp:lineTo x="20294" y="5412"/>
                <wp:lineTo x="12742" y="5094"/>
                <wp:lineTo x="12742" y="0"/>
                <wp:lineTo x="6192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67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4C3643" w:rsidRDefault="004C3643" w:rsidP="0077702F">
      <w:pPr>
        <w:rPr>
          <w:color w:val="1F497D"/>
        </w:rPr>
      </w:pPr>
    </w:p>
    <w:p w:rsidR="0077702F" w:rsidRDefault="0077702F" w:rsidP="0077702F">
      <w:pPr>
        <w:rPr>
          <w:color w:val="1F497D"/>
        </w:rPr>
      </w:pPr>
      <w:bookmarkStart w:id="0" w:name="_GoBack"/>
      <w:bookmarkEnd w:id="0"/>
      <w:r>
        <w:rPr>
          <w:rFonts w:hint="eastAsia"/>
          <w:color w:val="1F497D"/>
        </w:rPr>
        <w:t>상기 내용과 같이 튜닝 작업이 계속 이루어 졌으며, 하기 내용들도 참조하시기 바랍니다.</w:t>
      </w:r>
    </w:p>
    <w:p w:rsidR="0077702F" w:rsidRDefault="0077702F" w:rsidP="0077702F">
      <w:pPr>
        <w:rPr>
          <w:rFonts w:hint="eastAsia"/>
        </w:rPr>
      </w:pPr>
    </w:p>
    <w:p w:rsidR="0077702F" w:rsidRDefault="0077702F" w:rsidP="0077702F">
      <w:pPr>
        <w:rPr>
          <w:rFonts w:hint="eastAsia"/>
        </w:rPr>
      </w:pPr>
      <w:r>
        <w:rPr>
          <w:rFonts w:hint="eastAsia"/>
        </w:rPr>
        <w:t>기정송 드린 메일의 파형을 보면 현재 Start 시점에는 pop noise 노이즈가 없으며 이때 파형을 보면 Soft_Start &amp; Vol_rate 가 동작되는 것으로 보았습니다.</w:t>
      </w:r>
    </w:p>
    <w:p w:rsidR="0077702F" w:rsidRDefault="0077702F" w:rsidP="0077702F">
      <w:pPr>
        <w:rPr>
          <w:rFonts w:hint="eastAsia"/>
        </w:rPr>
      </w:pPr>
    </w:p>
    <w:p w:rsidR="0077702F" w:rsidRDefault="0077702F" w:rsidP="0077702F">
      <w:pPr>
        <w:rPr>
          <w:rFonts w:hint="eastAsia"/>
        </w:rPr>
      </w:pPr>
      <w:r>
        <w:rPr>
          <w:rFonts w:hint="eastAsia"/>
        </w:rPr>
        <w:t>해당 수정에 추가로 음원 종료 시 Reset_B Control 시점을 현재 보다 좀더 뒤(ex : 10ms~100ms) 에서 이루어 질수 있도록 적용한 버전도 테스트를 해보았으면 합니다.</w:t>
      </w:r>
    </w:p>
    <w:p w:rsidR="0077702F" w:rsidRPr="0077702F" w:rsidRDefault="0077702F" w:rsidP="006B2641">
      <w:pPr>
        <w:rPr>
          <w:rFonts w:hint="eastAsia"/>
        </w:rPr>
      </w:pPr>
    </w:p>
    <w:p w:rsidR="006B2641" w:rsidRDefault="006B2641" w:rsidP="006B2641">
      <w:pPr>
        <w:rPr>
          <w:rFonts w:hint="eastAsia"/>
        </w:rPr>
      </w:pPr>
    </w:p>
    <w:p w:rsidR="006B2641" w:rsidRDefault="006B2641" w:rsidP="006B2641">
      <w:pPr>
        <w:numPr>
          <w:ilvl w:val="0"/>
          <w:numId w:val="1"/>
        </w:numPr>
        <w:ind w:left="760"/>
        <w:rPr>
          <w:rFonts w:hint="eastAsia"/>
          <w:color w:val="1F497D"/>
        </w:rPr>
      </w:pPr>
      <w:r>
        <w:rPr>
          <w:rFonts w:hint="eastAsia"/>
          <w:color w:val="1F497D"/>
        </w:rPr>
        <w:t>Vol_rate 및 soft start를 변경 register value 정보 recommend 해달라는 내용</w:t>
      </w:r>
    </w:p>
    <w:p w:rsidR="006B2641" w:rsidRDefault="006B2641" w:rsidP="006B2641">
      <w:pPr>
        <w:pStyle w:val="a3"/>
        <w:ind w:leftChars="0" w:left="1200" w:hanging="4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A.</w:t>
      </w:r>
      <w:r>
        <w:rPr>
          <w:rFonts w:ascii="Times New Roman" w:hAnsi="Times New Roman" w:cs="Times New Roman"/>
          <w:b/>
          <w:bCs/>
          <w:color w:val="0303FF"/>
          <w:sz w:val="14"/>
          <w:szCs w:val="14"/>
        </w:rPr>
        <w:t xml:space="preserve">     </w:t>
      </w:r>
      <w:r>
        <w:rPr>
          <w:rFonts w:hint="eastAsia"/>
          <w:b/>
          <w:bCs/>
          <w:color w:val="0303FF"/>
        </w:rPr>
        <w:t>테스트 펌웨어로 아래 값들이 적용된 여러가지 펌웨어를 받아보았으면 합니다.</w:t>
      </w:r>
    </w:p>
    <w:p w:rsidR="006B2641" w:rsidRDefault="006B2641" w:rsidP="006B2641">
      <w:pPr>
        <w:pStyle w:val="a3"/>
        <w:ind w:leftChars="0" w:left="12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lastRenderedPageBreak/>
        <w:t>ESS 조언으로는 아래 값들을 변경하면서 테스트해보는 것을 권장 받은 상태입니다.</w:t>
      </w:r>
    </w:p>
    <w:p w:rsidR="006B2641" w:rsidRDefault="006B2641" w:rsidP="006B2641">
      <w:pPr>
        <w:pStyle w:val="a3"/>
        <w:ind w:leftChars="0" w:left="12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#6   Reg : vol_rate bit &gt; 0~7 적용</w:t>
      </w:r>
    </w:p>
    <w:p w:rsidR="006B2641" w:rsidRDefault="006B2641" w:rsidP="006B2641">
      <w:pPr>
        <w:pStyle w:val="a3"/>
        <w:ind w:leftChars="0" w:left="12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#14 Reg : soft_start bit ON &amp; soft_start_time bit &gt;7~11</w:t>
      </w:r>
    </w:p>
    <w:p w:rsidR="006B2641" w:rsidRDefault="006B2641" w:rsidP="006B2641">
      <w:pPr>
        <w:numPr>
          <w:ilvl w:val="0"/>
          <w:numId w:val="2"/>
        </w:numPr>
        <w:ind w:left="760"/>
        <w:rPr>
          <w:rFonts w:hint="eastAsia"/>
          <w:color w:val="1F497D"/>
        </w:rPr>
      </w:pPr>
      <w:r>
        <w:rPr>
          <w:rFonts w:hint="eastAsia"/>
          <w:color w:val="1F497D"/>
        </w:rPr>
        <w:t xml:space="preserve">샘플 보드에서 어느 포인트를 확인하여야 vol_rate 및 Soft start 적용되는지 확인할 수 있는지 </w:t>
      </w:r>
    </w:p>
    <w:p w:rsidR="006B2641" w:rsidRDefault="006B2641" w:rsidP="006B2641">
      <w:pPr>
        <w:pStyle w:val="a3"/>
        <w:ind w:leftChars="0" w:left="1200" w:hanging="4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A.</w:t>
      </w:r>
      <w:r>
        <w:rPr>
          <w:rFonts w:ascii="Times New Roman" w:hAnsi="Times New Roman" w:cs="Times New Roman"/>
          <w:b/>
          <w:bCs/>
          <w:color w:val="0303FF"/>
          <w:sz w:val="14"/>
          <w:szCs w:val="14"/>
        </w:rPr>
        <w:t xml:space="preserve">     </w:t>
      </w:r>
      <w:r>
        <w:rPr>
          <w:rFonts w:hint="eastAsia"/>
          <w:b/>
          <w:bCs/>
          <w:color w:val="0303FF"/>
        </w:rPr>
        <w:t>저희는 기 전송 드린 메일에서와 같이 oscilloscope 파형으로 동작 확인을 하였습니다.</w:t>
      </w:r>
    </w:p>
    <w:p w:rsidR="006B2641" w:rsidRDefault="006B2641" w:rsidP="006B2641">
      <w:pPr>
        <w:pStyle w:val="a3"/>
        <w:ind w:leftChars="0" w:left="12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측정 방법 :</w:t>
      </w:r>
    </w:p>
    <w:p w:rsidR="006B2641" w:rsidRDefault="006B2641" w:rsidP="006B2641">
      <w:pPr>
        <w:ind w:left="800" w:firstLine="8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i) Trigger -&gt; Reset_B</w:t>
      </w:r>
    </w:p>
    <w:p w:rsidR="006B2641" w:rsidRDefault="006B2641" w:rsidP="006B2641">
      <w:pPr>
        <w:pStyle w:val="a3"/>
        <w:ind w:leftChars="0" w:left="1200"/>
        <w:rPr>
          <w:rFonts w:hint="eastAsia"/>
          <w:b/>
          <w:bCs/>
          <w:color w:val="0303FF"/>
        </w:rPr>
      </w:pPr>
      <w:r>
        <w:rPr>
          <w:rFonts w:hint="eastAsia"/>
          <w:b/>
          <w:bCs/>
          <w:color w:val="0303FF"/>
        </w:rPr>
        <w:t>      ii) Trigger Single 로 잡아서 곡 전환</w:t>
      </w:r>
    </w:p>
    <w:p w:rsidR="006D0B82" w:rsidRPr="006B2641" w:rsidRDefault="006D0B82" w:rsidP="006B2641">
      <w:pPr>
        <w:rPr>
          <w:sz w:val="32"/>
        </w:rPr>
      </w:pPr>
    </w:p>
    <w:sectPr w:rsidR="006D0B82" w:rsidRPr="006B2641" w:rsidSect="006B2641">
      <w:headerReference w:type="default" r:id="rId10"/>
      <w:pgSz w:w="16838" w:h="11906" w:orient="landscape"/>
      <w:pgMar w:top="1440" w:right="1440" w:bottom="1440" w:left="1701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5C" w:rsidRDefault="0076345C" w:rsidP="006B2641">
      <w:r>
        <w:separator/>
      </w:r>
    </w:p>
  </w:endnote>
  <w:endnote w:type="continuationSeparator" w:id="0">
    <w:p w:rsidR="0076345C" w:rsidRDefault="0076345C" w:rsidP="006B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5C" w:rsidRDefault="0076345C" w:rsidP="006B2641">
      <w:r>
        <w:separator/>
      </w:r>
    </w:p>
  </w:footnote>
  <w:footnote w:type="continuationSeparator" w:id="0">
    <w:p w:rsidR="0076345C" w:rsidRDefault="0076345C" w:rsidP="006B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41" w:rsidRPr="006B2641" w:rsidRDefault="006B2641" w:rsidP="006B26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4978"/>
    <w:multiLevelType w:val="multilevel"/>
    <w:tmpl w:val="6F0ED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09D6"/>
    <w:multiLevelType w:val="multilevel"/>
    <w:tmpl w:val="2F428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EC"/>
    <w:rsid w:val="002B0CEC"/>
    <w:rsid w:val="004A73B0"/>
    <w:rsid w:val="004C3643"/>
    <w:rsid w:val="006B2641"/>
    <w:rsid w:val="006D0B82"/>
    <w:rsid w:val="0076345C"/>
    <w:rsid w:val="007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8D3B"/>
  <w15:chartTrackingRefBased/>
  <w15:docId w15:val="{61116377-74A2-40FD-9561-543DE2DA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641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64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26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641"/>
    <w:rPr>
      <w:rFonts w:ascii="맑은 고딕" w:eastAsia="맑은 고딕" w:hAnsi="맑은 고딕" w:cs="굴림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B26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641"/>
    <w:rPr>
      <w:rFonts w:ascii="맑은 고딕" w:eastAsia="맑은 고딕" w:hAnsi="맑은 고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8AD7B2-D381-4C75-ADC4-554A9D20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BYUNGHOON MOON</dc:creator>
  <cp:keywords/>
  <dc:description/>
  <cp:lastModifiedBy>BYUNGHOON MOON</cp:lastModifiedBy>
  <cp:revision>2</cp:revision>
  <dcterms:created xsi:type="dcterms:W3CDTF">2017-10-20T01:36:00Z</dcterms:created>
  <dcterms:modified xsi:type="dcterms:W3CDTF">2017-10-20T03:21:00Z</dcterms:modified>
</cp:coreProperties>
</file>