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Prototype 1 Meeting Agenda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Monday, March 29th, 2021 at 9:30am-10:30am 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Meeting URL: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a73e8"/>
            <w:sz w:val="23"/>
            <w:szCs w:val="23"/>
            <w:highlight w:val="white"/>
            <w:u w:val="single"/>
            <w:rtl w:val="0"/>
          </w:rPr>
          <w:t xml:space="preserve">https://csusm.zoom.us/j/83478279551?pwd=ckpQTW8zYlliekh2WDhrUVQrT3BXdz09</w:t>
        </w:r>
      </w:hyperlink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highlight w:val="white"/>
          <w:rtl w:val="0"/>
        </w:rPr>
        <w:t xml:space="preserve">Meeting ID: </w:t>
      </w: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highlight w:val="white"/>
          <w:rtl w:val="0"/>
        </w:rPr>
        <w:t xml:space="preserve">834 7827 9551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highlight w:val="white"/>
          <w:rtl w:val="0"/>
        </w:rPr>
        <w:t xml:space="preserve"> Passcode: </w:t>
      </w: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highlight w:val="white"/>
          <w:rtl w:val="0"/>
        </w:rPr>
        <w:t xml:space="preserve">458823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ff0000"/>
          <w:rtl w:val="0"/>
        </w:rPr>
        <w:t xml:space="preserve">This meeting is being facilitated through an online zoom format, consistent with the Governor's Executive Order N25-20, suspending certain meeting law restrictions. 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ab/>
      </w:r>
    </w:p>
    <w:tbl>
      <w:tblPr>
        <w:tblStyle w:val="Table1"/>
        <w:tblW w:w="910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890"/>
        <w:gridCol w:w="3195"/>
        <w:tblGridChange w:id="0">
          <w:tblGrid>
            <w:gridCol w:w="1020"/>
            <w:gridCol w:w="4890"/>
            <w:gridCol w:w="3195"/>
          </w:tblGrid>
        </w:tblGridChange>
      </w:tblGrid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PRESENTER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Call to Order (1 min)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Oscar Castellanos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Project Leader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Roll Call &amp; Recognition of Guests (2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Oscar Castellanos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Project Leader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Requirement and Scope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(2-5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Alex Garcia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Documentation &amp; Training</w:t>
            </w:r>
          </w:p>
        </w:tc>
      </w:tr>
      <w:tr>
        <w:trPr>
          <w:trHeight w:val="788.75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Initial Solution (5-10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3"/>
                <w:szCs w:val="23"/>
                <w:highlight w:val="white"/>
                <w:rtl w:val="0"/>
              </w:rPr>
              <w:t xml:space="preserve">Vinny Vue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3"/>
                <w:szCs w:val="23"/>
                <w:highlight w:val="white"/>
                <w:rtl w:val="0"/>
              </w:rPr>
              <w:t xml:space="preserve">Programmer/Database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4.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Second Solution (5-10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Arianna Camino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Multimedia Programmer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Prototype 1 Presentation (5-10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James Hanlon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Project Manager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Future Implementation Plan (5-10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Arianna Camino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Multimedia Programmer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Feedback Discussion (15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Oscar Castellanos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Project Leader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left="1440" w:firstLine="0"/>
      <w:rPr>
        <w:b w:val="1"/>
        <w:sz w:val="28"/>
        <w:szCs w:val="28"/>
      </w:rPr>
    </w:pPr>
    <w:r w:rsidDel="00000000" w:rsidR="00000000" w:rsidRPr="00000000">
      <w:rPr/>
      <w:drawing>
        <wp:inline distB="114300" distT="114300" distL="114300" distR="114300">
          <wp:extent cx="3676650" cy="10096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76650" cy="1009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usm.zoom.us/j/83478279551?pwd=ckpQTW8zYlliekh2WDhrUVQrT3BXdz09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