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70B0E" w14:textId="4E386B26" w:rsidR="00FB52C0" w:rsidRDefault="00FB52C0">
      <w:pPr>
        <w:spacing w:after="20"/>
        <w:jc w:val="center"/>
      </w:pPr>
    </w:p>
    <w:p w14:paraId="07400D94" w14:textId="10058E1B" w:rsidR="00FB52C0" w:rsidRPr="00995C7B" w:rsidRDefault="00995C7B">
      <w:pPr>
        <w:spacing w:after="10"/>
        <w:jc w:val="center"/>
        <w:rPr>
          <w:u w:val="single"/>
        </w:rPr>
      </w:pPr>
      <w:r w:rsidRPr="00995C7B">
        <w:rPr>
          <w:b/>
          <w:bCs/>
          <w:sz w:val="26"/>
          <w:szCs w:val="26"/>
          <w:u w:val="single"/>
        </w:rPr>
        <w:t xml:space="preserve">ENGLISH LANGUAGE   </w:t>
      </w:r>
      <w:r w:rsidRPr="00995C7B">
        <w:rPr>
          <w:b/>
          <w:bCs/>
          <w:sz w:val="26"/>
          <w:szCs w:val="26"/>
          <w:u w:val="single"/>
        </w:rPr>
        <w:t>GRADE 10</w:t>
      </w:r>
    </w:p>
    <w:p w14:paraId="4945A631" w14:textId="77777777" w:rsidR="00995C7B" w:rsidRPr="00995C7B" w:rsidRDefault="00995C7B">
      <w:pPr>
        <w:spacing w:after="10"/>
        <w:jc w:val="center"/>
        <w:rPr>
          <w:b/>
          <w:bCs/>
          <w:sz w:val="26"/>
          <w:szCs w:val="26"/>
          <w:u w:val="single"/>
        </w:rPr>
      </w:pPr>
      <w:r w:rsidRPr="00995C7B">
        <w:rPr>
          <w:b/>
          <w:bCs/>
          <w:sz w:val="26"/>
          <w:szCs w:val="26"/>
          <w:u w:val="single"/>
        </w:rPr>
        <w:t xml:space="preserve">TERM 3 OPENER EXAMINATION 2026 </w:t>
      </w:r>
    </w:p>
    <w:p w14:paraId="3F55930C" w14:textId="09597E0E" w:rsidR="00FB52C0" w:rsidRDefault="00995C7B">
      <w:pPr>
        <w:spacing w:after="10"/>
        <w:jc w:val="center"/>
      </w:pPr>
      <w:r w:rsidRPr="00995C7B">
        <w:rPr>
          <w:b/>
          <w:bCs/>
          <w:sz w:val="26"/>
          <w:szCs w:val="26"/>
          <w:u w:val="single"/>
        </w:rPr>
        <w:t>MARKING SCHEME</w:t>
      </w:r>
    </w:p>
    <w:p w14:paraId="3FD59B59" w14:textId="77777777" w:rsidR="00FB52C0" w:rsidRDefault="00995C7B">
      <w:pPr>
        <w:pBdr>
          <w:top w:val="single" w:sz="4" w:space="0" w:color="000000"/>
          <w:bottom w:val="single" w:sz="4" w:space="0" w:color="000000"/>
        </w:pBdr>
        <w:shd w:val="clear" w:color="auto" w:fill="E8E8E8"/>
        <w:spacing w:before="320" w:after="160"/>
      </w:pPr>
      <w:r>
        <w:rPr>
          <w:b/>
          <w:bCs/>
          <w:sz w:val="26"/>
          <w:szCs w:val="26"/>
        </w:rPr>
        <w:t>SECTION A: LI</w:t>
      </w:r>
      <w:r>
        <w:rPr>
          <w:b/>
          <w:bCs/>
          <w:sz w:val="26"/>
          <w:szCs w:val="26"/>
        </w:rPr>
        <w:t xml:space="preserve">STENING AND SPEAKING (ORAL </w:t>
      </w:r>
      <w:proofErr w:type="gramStart"/>
      <w:r>
        <w:rPr>
          <w:b/>
          <w:bCs/>
          <w:sz w:val="26"/>
          <w:szCs w:val="26"/>
        </w:rPr>
        <w:t>SKILLS)</w:t>
      </w:r>
      <w:r>
        <w:rPr>
          <w:b/>
          <w:bCs/>
          <w:i/>
          <w:iCs/>
          <w:sz w:val="24"/>
          <w:szCs w:val="24"/>
        </w:rPr>
        <w:t xml:space="preserve">   </w:t>
      </w:r>
      <w:proofErr w:type="gramEnd"/>
      <w:r>
        <w:rPr>
          <w:b/>
          <w:bCs/>
          <w:i/>
          <w:iCs/>
          <w:sz w:val="24"/>
          <w:szCs w:val="24"/>
        </w:rPr>
        <w:t>(15 marks)</w:t>
      </w:r>
    </w:p>
    <w:p w14:paraId="00B569E5" w14:textId="77777777" w:rsidR="00FB52C0" w:rsidRPr="00995C7B" w:rsidRDefault="00995C7B">
      <w:pPr>
        <w:spacing w:before="260" w:after="100"/>
        <w:rPr>
          <w:color w:val="0D0D0D" w:themeColor="text1" w:themeTint="F2"/>
          <w:sz w:val="24"/>
          <w:szCs w:val="24"/>
        </w:rPr>
      </w:pPr>
      <w:r w:rsidRPr="00995C7B">
        <w:rPr>
          <w:b/>
          <w:bCs/>
          <w:color w:val="0D0D0D" w:themeColor="text1" w:themeTint="F2"/>
          <w:sz w:val="24"/>
          <w:szCs w:val="24"/>
          <w:u w:val="single"/>
        </w:rPr>
        <w:t>QUESTION 1</w:t>
      </w:r>
      <w:proofErr w:type="gramStart"/>
      <w:r w:rsidRPr="00995C7B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gramEnd"/>
      <w:r w:rsidRPr="00995C7B">
        <w:rPr>
          <w:b/>
          <w:bCs/>
          <w:i/>
          <w:iCs/>
          <w:color w:val="0D0D0D" w:themeColor="text1" w:themeTint="F2"/>
          <w:sz w:val="24"/>
          <w:szCs w:val="24"/>
        </w:rPr>
        <w:t>Total: 15 marks)</w:t>
      </w:r>
    </w:p>
    <w:p w14:paraId="4AAC3162" w14:textId="77777777" w:rsidR="00FB52C0" w:rsidRPr="00995C7B" w:rsidRDefault="00995C7B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95C7B">
        <w:rPr>
          <w:b/>
          <w:bCs/>
          <w:color w:val="0D0D0D" w:themeColor="text1" w:themeTint="F2"/>
          <w:sz w:val="24"/>
          <w:szCs w:val="24"/>
        </w:rPr>
        <w:t xml:space="preserve">(a)  </w:t>
      </w:r>
      <w:r w:rsidRPr="00995C7B">
        <w:rPr>
          <w:color w:val="0D0D0D" w:themeColor="text1" w:themeTint="F2"/>
          <w:sz w:val="24"/>
          <w:szCs w:val="24"/>
        </w:rPr>
        <w:t xml:space="preserve">A diphthong is a vowel sound produced when the tongue glides from one vowel position to another within the same syllable, </w:t>
      </w:r>
      <w:proofErr w:type="gramStart"/>
      <w:r w:rsidRPr="00995C7B">
        <w:rPr>
          <w:color w:val="0D0D0D" w:themeColor="text1" w:themeTint="F2"/>
          <w:sz w:val="24"/>
          <w:szCs w:val="24"/>
        </w:rPr>
        <w:t>e.g.</w:t>
      </w:r>
      <w:proofErr w:type="gramEnd"/>
      <w:r w:rsidRPr="00995C7B">
        <w:rPr>
          <w:color w:val="0D0D0D" w:themeColor="text1" w:themeTint="F2"/>
          <w:sz w:val="24"/>
          <w:szCs w:val="24"/>
        </w:rPr>
        <w:t xml:space="preserve"> /</w:t>
      </w:r>
      <w:proofErr w:type="spellStart"/>
      <w:r w:rsidRPr="00995C7B">
        <w:rPr>
          <w:color w:val="0D0D0D" w:themeColor="text1" w:themeTint="F2"/>
          <w:sz w:val="24"/>
          <w:szCs w:val="24"/>
        </w:rPr>
        <w:t>aɪ</w:t>
      </w:r>
      <w:proofErr w:type="spellEnd"/>
      <w:r w:rsidRPr="00995C7B">
        <w:rPr>
          <w:color w:val="0D0D0D" w:themeColor="text1" w:themeTint="F2"/>
          <w:sz w:val="24"/>
          <w:szCs w:val="24"/>
        </w:rPr>
        <w:t>/ as in "time" or /</w:t>
      </w:r>
      <w:proofErr w:type="spellStart"/>
      <w:r w:rsidRPr="00995C7B">
        <w:rPr>
          <w:color w:val="0D0D0D" w:themeColor="text1" w:themeTint="F2"/>
          <w:sz w:val="24"/>
          <w:szCs w:val="24"/>
        </w:rPr>
        <w:t>eɪ</w:t>
      </w:r>
      <w:proofErr w:type="spellEnd"/>
      <w:r w:rsidRPr="00995C7B">
        <w:rPr>
          <w:color w:val="0D0D0D" w:themeColor="text1" w:themeTint="F2"/>
          <w:sz w:val="24"/>
          <w:szCs w:val="24"/>
        </w:rPr>
        <w:t>/ as in "day". A pure</w:t>
      </w:r>
      <w:r w:rsidRPr="00995C7B">
        <w:rPr>
          <w:color w:val="0D0D0D" w:themeColor="text1" w:themeTint="F2"/>
          <w:sz w:val="24"/>
          <w:szCs w:val="24"/>
        </w:rPr>
        <w:t xml:space="preserve"> vowel (monophthong) is a vowel sound produced with the tongue and lips remaining relatively stable throughout, without a glide, </w:t>
      </w:r>
      <w:proofErr w:type="gramStart"/>
      <w:r w:rsidRPr="00995C7B">
        <w:rPr>
          <w:color w:val="0D0D0D" w:themeColor="text1" w:themeTint="F2"/>
          <w:sz w:val="24"/>
          <w:szCs w:val="24"/>
        </w:rPr>
        <w:t>e.g.</w:t>
      </w:r>
      <w:proofErr w:type="gramEnd"/>
      <w:r w:rsidRPr="00995C7B">
        <w:rPr>
          <w:color w:val="0D0D0D" w:themeColor="text1" w:themeTint="F2"/>
          <w:sz w:val="24"/>
          <w:szCs w:val="24"/>
        </w:rPr>
        <w:t xml:space="preserve"> /</w:t>
      </w:r>
      <w:proofErr w:type="spellStart"/>
      <w:r w:rsidRPr="00995C7B">
        <w:rPr>
          <w:color w:val="0D0D0D" w:themeColor="text1" w:themeTint="F2"/>
          <w:sz w:val="24"/>
          <w:szCs w:val="24"/>
        </w:rPr>
        <w:t>i</w:t>
      </w:r>
      <w:proofErr w:type="spellEnd"/>
      <w:r w:rsidRPr="00995C7B">
        <w:rPr>
          <w:color w:val="0D0D0D" w:themeColor="text1" w:themeTint="F2"/>
          <w:sz w:val="24"/>
          <w:szCs w:val="24"/>
        </w:rPr>
        <w:t>ː/ as in "see" or /ɒ/ as in "hot".</w:t>
      </w:r>
      <w:r w:rsidRPr="00995C7B">
        <w:rPr>
          <w:i/>
          <w:iCs/>
          <w:color w:val="0D0D0D" w:themeColor="text1" w:themeTint="F2"/>
          <w:sz w:val="24"/>
          <w:szCs w:val="24"/>
        </w:rPr>
        <w:tab/>
        <w:t>[B2 definition + B1 example, ×2 (any correct example accepted) = 4]</w:t>
      </w:r>
    </w:p>
    <w:p w14:paraId="4AEF6979" w14:textId="77777777" w:rsidR="00FB52C0" w:rsidRPr="00995C7B" w:rsidRDefault="00995C7B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95C7B">
        <w:rPr>
          <w:b/>
          <w:bCs/>
          <w:color w:val="0D0D0D" w:themeColor="text1" w:themeTint="F2"/>
          <w:sz w:val="24"/>
          <w:szCs w:val="24"/>
        </w:rPr>
        <w:t xml:space="preserve">(b)  </w:t>
      </w:r>
      <w:r w:rsidRPr="00995C7B">
        <w:rPr>
          <w:color w:val="0D0D0D" w:themeColor="text1" w:themeTint="F2"/>
          <w:sz w:val="24"/>
          <w:szCs w:val="24"/>
        </w:rPr>
        <w:t>"Seed" — it has the vowel sound /</w:t>
      </w:r>
      <w:proofErr w:type="spellStart"/>
      <w:r w:rsidRPr="00995C7B">
        <w:rPr>
          <w:color w:val="0D0D0D" w:themeColor="text1" w:themeTint="F2"/>
          <w:sz w:val="24"/>
          <w:szCs w:val="24"/>
        </w:rPr>
        <w:t>i</w:t>
      </w:r>
      <w:proofErr w:type="spellEnd"/>
      <w:r w:rsidRPr="00995C7B">
        <w:rPr>
          <w:color w:val="0D0D0D" w:themeColor="text1" w:themeTint="F2"/>
          <w:sz w:val="24"/>
          <w:szCs w:val="24"/>
        </w:rPr>
        <w:t>ː/, while "bed", "said" and "head" all have the vowel sound /e/.</w:t>
      </w:r>
      <w:r w:rsidRPr="00995C7B">
        <w:rPr>
          <w:i/>
          <w:iCs/>
          <w:color w:val="0D0D0D" w:themeColor="text1" w:themeTint="F2"/>
          <w:sz w:val="24"/>
          <w:szCs w:val="24"/>
        </w:rPr>
        <w:tab/>
        <w:t>[B2]</w:t>
      </w:r>
    </w:p>
    <w:p w14:paraId="5DAE2956" w14:textId="77777777" w:rsidR="00FB52C0" w:rsidRPr="00995C7B" w:rsidRDefault="00995C7B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proofErr w:type="gramStart"/>
      <w:r w:rsidRPr="00995C7B">
        <w:rPr>
          <w:b/>
          <w:bCs/>
          <w:color w:val="0D0D0D" w:themeColor="text1" w:themeTint="F2"/>
          <w:sz w:val="24"/>
          <w:szCs w:val="24"/>
        </w:rPr>
        <w:t xml:space="preserve">(c)  </w:t>
      </w:r>
      <w:r w:rsidRPr="00995C7B">
        <w:rPr>
          <w:color w:val="0D0D0D" w:themeColor="text1" w:themeTint="F2"/>
          <w:sz w:val="24"/>
          <w:szCs w:val="24"/>
        </w:rPr>
        <w:t>(</w:t>
      </w:r>
      <w:proofErr w:type="spellStart"/>
      <w:proofErr w:type="gramEnd"/>
      <w:r w:rsidRPr="00995C7B">
        <w:rPr>
          <w:color w:val="0D0D0D" w:themeColor="text1" w:themeTint="F2"/>
          <w:sz w:val="24"/>
          <w:szCs w:val="24"/>
        </w:rPr>
        <w:t>i</w:t>
      </w:r>
      <w:proofErr w:type="spellEnd"/>
      <w:r w:rsidRPr="00995C7B">
        <w:rPr>
          <w:color w:val="0D0D0D" w:themeColor="text1" w:themeTint="F2"/>
          <w:sz w:val="24"/>
          <w:szCs w:val="24"/>
        </w:rPr>
        <w:t xml:space="preserve">) </w:t>
      </w:r>
      <w:proofErr w:type="spellStart"/>
      <w:r w:rsidRPr="00995C7B">
        <w:rPr>
          <w:color w:val="0D0D0D" w:themeColor="text1" w:themeTint="F2"/>
          <w:sz w:val="24"/>
          <w:szCs w:val="24"/>
        </w:rPr>
        <w:t>PHOtograph</w:t>
      </w:r>
      <w:proofErr w:type="spellEnd"/>
      <w:r w:rsidRPr="00995C7B">
        <w:rPr>
          <w:color w:val="0D0D0D" w:themeColor="text1" w:themeTint="F2"/>
          <w:sz w:val="24"/>
          <w:szCs w:val="24"/>
        </w:rPr>
        <w:t xml:space="preserve"> — stress on the 1st syllable.  (ii) </w:t>
      </w:r>
      <w:proofErr w:type="spellStart"/>
      <w:r w:rsidRPr="00995C7B">
        <w:rPr>
          <w:color w:val="0D0D0D" w:themeColor="text1" w:themeTint="F2"/>
          <w:sz w:val="24"/>
          <w:szCs w:val="24"/>
        </w:rPr>
        <w:t>phoTOGrapher</w:t>
      </w:r>
      <w:proofErr w:type="spellEnd"/>
      <w:r w:rsidRPr="00995C7B">
        <w:rPr>
          <w:color w:val="0D0D0D" w:themeColor="text1" w:themeTint="F2"/>
          <w:sz w:val="24"/>
          <w:szCs w:val="24"/>
        </w:rPr>
        <w:t xml:space="preserve"> — stress on the 2nd syllable.  (iii) </w:t>
      </w:r>
      <w:proofErr w:type="spellStart"/>
      <w:r w:rsidRPr="00995C7B">
        <w:rPr>
          <w:color w:val="0D0D0D" w:themeColor="text1" w:themeTint="F2"/>
          <w:sz w:val="24"/>
          <w:szCs w:val="24"/>
        </w:rPr>
        <w:t>photoGRAPHic</w:t>
      </w:r>
      <w:proofErr w:type="spellEnd"/>
      <w:r w:rsidRPr="00995C7B">
        <w:rPr>
          <w:color w:val="0D0D0D" w:themeColor="text1" w:themeTint="F2"/>
          <w:sz w:val="24"/>
          <w:szCs w:val="24"/>
        </w:rPr>
        <w:t xml:space="preserve"> — stress on the 3rd syllable.</w:t>
      </w:r>
      <w:r w:rsidRPr="00995C7B">
        <w:rPr>
          <w:i/>
          <w:iCs/>
          <w:color w:val="0D0D0D" w:themeColor="text1" w:themeTint="F2"/>
          <w:sz w:val="24"/>
          <w:szCs w:val="24"/>
        </w:rPr>
        <w:tab/>
        <w:t>[B1</w:t>
      </w:r>
      <w:r w:rsidRPr="00995C7B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995C7B">
        <w:rPr>
          <w:i/>
          <w:iCs/>
          <w:color w:val="0D0D0D" w:themeColor="text1" w:themeTint="F2"/>
          <w:sz w:val="24"/>
          <w:szCs w:val="24"/>
        </w:rPr>
        <w:t>B1</w:t>
      </w:r>
      <w:proofErr w:type="spellEnd"/>
      <w:r w:rsidRPr="00995C7B">
        <w:rPr>
          <w:i/>
          <w:iCs/>
          <w:color w:val="0D0D0D" w:themeColor="text1" w:themeTint="F2"/>
          <w:sz w:val="24"/>
          <w:szCs w:val="24"/>
        </w:rPr>
        <w:t xml:space="preserve"> B1]</w:t>
      </w:r>
    </w:p>
    <w:p w14:paraId="7D74B509" w14:textId="77777777" w:rsidR="00FB52C0" w:rsidRPr="00995C7B" w:rsidRDefault="00995C7B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95C7B">
        <w:rPr>
          <w:b/>
          <w:bCs/>
          <w:color w:val="0D0D0D" w:themeColor="text1" w:themeTint="F2"/>
          <w:sz w:val="24"/>
          <w:szCs w:val="24"/>
        </w:rPr>
        <w:t xml:space="preserve">(d)  </w:t>
      </w:r>
      <w:r w:rsidRPr="00995C7B">
        <w:rPr>
          <w:color w:val="0D0D0D" w:themeColor="text1" w:themeTint="F2"/>
          <w:sz w:val="24"/>
          <w:szCs w:val="24"/>
        </w:rPr>
        <w:t>Any TWO: eye contact; facial expressions; gestures/hand movements; posture/body language; appropriate pauses; use of visual aids.</w:t>
      </w:r>
      <w:r w:rsidRPr="00995C7B">
        <w:rPr>
          <w:i/>
          <w:iCs/>
          <w:color w:val="0D0D0D" w:themeColor="text1" w:themeTint="F2"/>
          <w:sz w:val="24"/>
          <w:szCs w:val="24"/>
        </w:rPr>
        <w:tab/>
        <w:t>[B1 B1]</w:t>
      </w:r>
    </w:p>
    <w:p w14:paraId="01521096" w14:textId="77777777" w:rsidR="00FB52C0" w:rsidRPr="00995C7B" w:rsidRDefault="00995C7B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95C7B">
        <w:rPr>
          <w:b/>
          <w:bCs/>
          <w:color w:val="0D0D0D" w:themeColor="text1" w:themeTint="F2"/>
          <w:sz w:val="24"/>
          <w:szCs w:val="24"/>
        </w:rPr>
        <w:t xml:space="preserve">(e)  </w:t>
      </w:r>
      <w:r w:rsidRPr="00995C7B">
        <w:rPr>
          <w:color w:val="0D0D0D" w:themeColor="text1" w:themeTint="F2"/>
          <w:sz w:val="24"/>
          <w:szCs w:val="24"/>
        </w:rPr>
        <w:t xml:space="preserve">Any TWO: greet the caller politely; identify yourself/your </w:t>
      </w:r>
      <w:proofErr w:type="spellStart"/>
      <w:r w:rsidRPr="00995C7B">
        <w:rPr>
          <w:color w:val="0D0D0D" w:themeColor="text1" w:themeTint="F2"/>
          <w:sz w:val="24"/>
          <w:szCs w:val="24"/>
        </w:rPr>
        <w:t>organisation</w:t>
      </w:r>
      <w:proofErr w:type="spellEnd"/>
      <w:r w:rsidRPr="00995C7B">
        <w:rPr>
          <w:color w:val="0D0D0D" w:themeColor="text1" w:themeTint="F2"/>
          <w:sz w:val="24"/>
          <w:szCs w:val="24"/>
        </w:rPr>
        <w:t xml:space="preserve"> at the start of the call; sp</w:t>
      </w:r>
      <w:r w:rsidRPr="00995C7B">
        <w:rPr>
          <w:color w:val="0D0D0D" w:themeColor="text1" w:themeTint="F2"/>
          <w:sz w:val="24"/>
          <w:szCs w:val="24"/>
        </w:rPr>
        <w:t>eak clearly and at a moderate pace; avoid interrupting the other speaker; use polite closing remarks; keep the call brief and to the point.</w:t>
      </w:r>
      <w:r w:rsidRPr="00995C7B">
        <w:rPr>
          <w:i/>
          <w:iCs/>
          <w:color w:val="0D0D0D" w:themeColor="text1" w:themeTint="F2"/>
          <w:sz w:val="24"/>
          <w:szCs w:val="24"/>
        </w:rPr>
        <w:tab/>
        <w:t>[B1 B1]</w:t>
      </w:r>
    </w:p>
    <w:p w14:paraId="4452F6C6" w14:textId="77777777" w:rsidR="00FB52C0" w:rsidRPr="00995C7B" w:rsidRDefault="00995C7B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95C7B">
        <w:rPr>
          <w:b/>
          <w:bCs/>
          <w:color w:val="0D0D0D" w:themeColor="text1" w:themeTint="F2"/>
          <w:sz w:val="24"/>
          <w:szCs w:val="24"/>
        </w:rPr>
        <w:t xml:space="preserve">(f)  </w:t>
      </w:r>
      <w:r w:rsidRPr="00995C7B">
        <w:rPr>
          <w:color w:val="0D0D0D" w:themeColor="text1" w:themeTint="F2"/>
          <w:sz w:val="24"/>
          <w:szCs w:val="24"/>
        </w:rPr>
        <w:t xml:space="preserve">Extensive listening involves listening to longer texts for general/overall understanding or enjoyment, </w:t>
      </w:r>
      <w:r w:rsidRPr="00995C7B">
        <w:rPr>
          <w:color w:val="0D0D0D" w:themeColor="text1" w:themeTint="F2"/>
          <w:sz w:val="24"/>
          <w:szCs w:val="24"/>
        </w:rPr>
        <w:t>without focusing on every detail (</w:t>
      </w:r>
      <w:proofErr w:type="gramStart"/>
      <w:r w:rsidRPr="00995C7B">
        <w:rPr>
          <w:color w:val="0D0D0D" w:themeColor="text1" w:themeTint="F2"/>
          <w:sz w:val="24"/>
          <w:szCs w:val="24"/>
        </w:rPr>
        <w:t>e.g.</w:t>
      </w:r>
      <w:proofErr w:type="gramEnd"/>
      <w:r w:rsidRPr="00995C7B">
        <w:rPr>
          <w:color w:val="0D0D0D" w:themeColor="text1" w:themeTint="F2"/>
          <w:sz w:val="24"/>
          <w:szCs w:val="24"/>
        </w:rPr>
        <w:t xml:space="preserve"> listening to a story for pleasure). Intensive listening involves listening closely and carefully to a shorter text to extract specific, detailed information (</w:t>
      </w:r>
      <w:proofErr w:type="gramStart"/>
      <w:r w:rsidRPr="00995C7B">
        <w:rPr>
          <w:color w:val="0D0D0D" w:themeColor="text1" w:themeTint="F2"/>
          <w:sz w:val="24"/>
          <w:szCs w:val="24"/>
        </w:rPr>
        <w:t>e.g.</w:t>
      </w:r>
      <w:proofErr w:type="gramEnd"/>
      <w:r w:rsidRPr="00995C7B">
        <w:rPr>
          <w:color w:val="0D0D0D" w:themeColor="text1" w:themeTint="F2"/>
          <w:sz w:val="24"/>
          <w:szCs w:val="24"/>
        </w:rPr>
        <w:t xml:space="preserve"> listening for particular facts or figures).</w:t>
      </w:r>
      <w:r w:rsidRPr="00995C7B">
        <w:rPr>
          <w:i/>
          <w:iCs/>
          <w:color w:val="0D0D0D" w:themeColor="text1" w:themeTint="F2"/>
          <w:sz w:val="24"/>
          <w:szCs w:val="24"/>
        </w:rPr>
        <w:tab/>
        <w:t>[B1 B1]</w:t>
      </w:r>
    </w:p>
    <w:p w14:paraId="3DD1F12F" w14:textId="77777777" w:rsidR="00FB52C0" w:rsidRPr="00995C7B" w:rsidRDefault="00995C7B">
      <w:pPr>
        <w:rPr>
          <w:color w:val="0D0D0D" w:themeColor="text1" w:themeTint="F2"/>
          <w:sz w:val="24"/>
          <w:szCs w:val="24"/>
        </w:rPr>
      </w:pPr>
      <w:r w:rsidRPr="00995C7B">
        <w:rPr>
          <w:color w:val="0D0D0D" w:themeColor="text1" w:themeTint="F2"/>
          <w:sz w:val="24"/>
          <w:szCs w:val="24"/>
        </w:rPr>
        <w:br w:type="page"/>
      </w:r>
    </w:p>
    <w:p w14:paraId="3A1E628E" w14:textId="77777777" w:rsidR="00FB52C0" w:rsidRPr="00995C7B" w:rsidRDefault="00995C7B">
      <w:pPr>
        <w:pBdr>
          <w:top w:val="single" w:sz="4" w:space="0" w:color="000000"/>
          <w:bottom w:val="single" w:sz="4" w:space="0" w:color="000000"/>
        </w:pBdr>
        <w:shd w:val="clear" w:color="auto" w:fill="E8E8E8"/>
        <w:spacing w:before="320" w:after="160"/>
        <w:rPr>
          <w:color w:val="0D0D0D" w:themeColor="text1" w:themeTint="F2"/>
          <w:sz w:val="24"/>
          <w:szCs w:val="24"/>
        </w:rPr>
      </w:pPr>
      <w:r w:rsidRPr="00995C7B">
        <w:rPr>
          <w:b/>
          <w:bCs/>
          <w:color w:val="0D0D0D" w:themeColor="text1" w:themeTint="F2"/>
          <w:sz w:val="24"/>
          <w:szCs w:val="24"/>
        </w:rPr>
        <w:lastRenderedPageBreak/>
        <w:t>SECTION B: READING COMPREHENSION</w:t>
      </w:r>
      <w:proofErr w:type="gramStart"/>
      <w:r w:rsidRPr="00995C7B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gramEnd"/>
      <w:r w:rsidRPr="00995C7B">
        <w:rPr>
          <w:b/>
          <w:bCs/>
          <w:i/>
          <w:iCs/>
          <w:color w:val="0D0D0D" w:themeColor="text1" w:themeTint="F2"/>
          <w:sz w:val="24"/>
          <w:szCs w:val="24"/>
        </w:rPr>
        <w:t>20 marks)</w:t>
      </w:r>
    </w:p>
    <w:p w14:paraId="3AB7AA31" w14:textId="77777777" w:rsidR="00FB52C0" w:rsidRPr="00995C7B" w:rsidRDefault="00995C7B">
      <w:pPr>
        <w:spacing w:before="260" w:after="100"/>
        <w:rPr>
          <w:color w:val="0D0D0D" w:themeColor="text1" w:themeTint="F2"/>
          <w:sz w:val="24"/>
          <w:szCs w:val="24"/>
        </w:rPr>
      </w:pPr>
      <w:r w:rsidRPr="00995C7B">
        <w:rPr>
          <w:b/>
          <w:bCs/>
          <w:color w:val="0D0D0D" w:themeColor="text1" w:themeTint="F2"/>
          <w:sz w:val="24"/>
          <w:szCs w:val="24"/>
          <w:u w:val="single"/>
        </w:rPr>
        <w:t>QUESTION 2</w:t>
      </w:r>
      <w:proofErr w:type="gramStart"/>
      <w:r w:rsidRPr="00995C7B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gramEnd"/>
      <w:r w:rsidRPr="00995C7B">
        <w:rPr>
          <w:b/>
          <w:bCs/>
          <w:i/>
          <w:iCs/>
          <w:color w:val="0D0D0D" w:themeColor="text1" w:themeTint="F2"/>
          <w:sz w:val="24"/>
          <w:szCs w:val="24"/>
        </w:rPr>
        <w:t>Total: 20 marks)</w:t>
      </w:r>
    </w:p>
    <w:p w14:paraId="3308F404" w14:textId="77777777" w:rsidR="00FB52C0" w:rsidRPr="00995C7B" w:rsidRDefault="00995C7B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95C7B">
        <w:rPr>
          <w:b/>
          <w:bCs/>
          <w:color w:val="0D0D0D" w:themeColor="text1" w:themeTint="F2"/>
          <w:sz w:val="24"/>
          <w:szCs w:val="24"/>
        </w:rPr>
        <w:t xml:space="preserve">(a)  </w:t>
      </w:r>
      <w:r w:rsidRPr="00995C7B">
        <w:rPr>
          <w:color w:val="0D0D0D" w:themeColor="text1" w:themeTint="F2"/>
          <w:sz w:val="24"/>
          <w:szCs w:val="24"/>
        </w:rPr>
        <w:t xml:space="preserve">Any TWO: it </w:t>
      </w:r>
      <w:proofErr w:type="spellStart"/>
      <w:r w:rsidRPr="00995C7B">
        <w:rPr>
          <w:color w:val="0D0D0D" w:themeColor="text1" w:themeTint="F2"/>
          <w:sz w:val="24"/>
          <w:szCs w:val="24"/>
        </w:rPr>
        <w:t>stabilises</w:t>
      </w:r>
      <w:proofErr w:type="spellEnd"/>
      <w:r w:rsidRPr="00995C7B">
        <w:rPr>
          <w:color w:val="0D0D0D" w:themeColor="text1" w:themeTint="F2"/>
          <w:sz w:val="24"/>
          <w:szCs w:val="24"/>
        </w:rPr>
        <w:t xml:space="preserve"> riverbanks; it prevents soil erosion; it helps recharge underground water sources.</w:t>
      </w:r>
      <w:r w:rsidRPr="00995C7B">
        <w:rPr>
          <w:i/>
          <w:iCs/>
          <w:color w:val="0D0D0D" w:themeColor="text1" w:themeTint="F2"/>
          <w:sz w:val="24"/>
          <w:szCs w:val="24"/>
        </w:rPr>
        <w:tab/>
        <w:t>[B1 B1]</w:t>
      </w:r>
    </w:p>
    <w:p w14:paraId="79860B9A" w14:textId="77777777" w:rsidR="00FB52C0" w:rsidRPr="00995C7B" w:rsidRDefault="00995C7B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95C7B">
        <w:rPr>
          <w:b/>
          <w:bCs/>
          <w:color w:val="0D0D0D" w:themeColor="text1" w:themeTint="F2"/>
          <w:sz w:val="24"/>
          <w:szCs w:val="24"/>
        </w:rPr>
        <w:t xml:space="preserve">(b)  </w:t>
      </w:r>
      <w:r w:rsidRPr="00995C7B">
        <w:rPr>
          <w:color w:val="0D0D0D" w:themeColor="text1" w:themeTint="F2"/>
          <w:sz w:val="24"/>
          <w:szCs w:val="24"/>
        </w:rPr>
        <w:t>Eucalyptus consumes vast quantities of water and lowers</w:t>
      </w:r>
      <w:r w:rsidRPr="00995C7B">
        <w:rPr>
          <w:color w:val="0D0D0D" w:themeColor="text1" w:themeTint="F2"/>
          <w:sz w:val="24"/>
          <w:szCs w:val="24"/>
        </w:rPr>
        <w:t xml:space="preserve"> the water table in areas where it is planted extensively, causing nearby streams/water sources that farmers depend on to dry up.</w:t>
      </w:r>
      <w:r w:rsidRPr="00995C7B">
        <w:rPr>
          <w:i/>
          <w:iCs/>
          <w:color w:val="0D0D0D" w:themeColor="text1" w:themeTint="F2"/>
          <w:sz w:val="24"/>
          <w:szCs w:val="24"/>
        </w:rPr>
        <w:tab/>
        <w:t xml:space="preserve">[B1 </w:t>
      </w:r>
      <w:proofErr w:type="spellStart"/>
      <w:r w:rsidRPr="00995C7B">
        <w:rPr>
          <w:i/>
          <w:iCs/>
          <w:color w:val="0D0D0D" w:themeColor="text1" w:themeTint="F2"/>
          <w:sz w:val="24"/>
          <w:szCs w:val="24"/>
        </w:rPr>
        <w:t>B1</w:t>
      </w:r>
      <w:proofErr w:type="spellEnd"/>
      <w:r w:rsidRPr="00995C7B">
        <w:rPr>
          <w:i/>
          <w:iCs/>
          <w:color w:val="0D0D0D" w:themeColor="text1" w:themeTint="F2"/>
          <w:sz w:val="24"/>
          <w:szCs w:val="24"/>
        </w:rPr>
        <w:t xml:space="preserve"> B1]</w:t>
      </w:r>
    </w:p>
    <w:p w14:paraId="2677FE18" w14:textId="77777777" w:rsidR="00FB52C0" w:rsidRPr="00995C7B" w:rsidRDefault="00995C7B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95C7B">
        <w:rPr>
          <w:b/>
          <w:bCs/>
          <w:color w:val="0D0D0D" w:themeColor="text1" w:themeTint="F2"/>
          <w:sz w:val="24"/>
          <w:szCs w:val="24"/>
        </w:rPr>
        <w:t>(c)(</w:t>
      </w:r>
      <w:proofErr w:type="spellStart"/>
      <w:r w:rsidRPr="00995C7B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proofErr w:type="gramStart"/>
      <w:r w:rsidRPr="00995C7B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995C7B">
        <w:rPr>
          <w:color w:val="0D0D0D" w:themeColor="text1" w:themeTint="F2"/>
          <w:sz w:val="24"/>
          <w:szCs w:val="24"/>
        </w:rPr>
        <w:t>"</w:t>
      </w:r>
      <w:proofErr w:type="gramEnd"/>
      <w:r w:rsidRPr="00995C7B">
        <w:rPr>
          <w:color w:val="0D0D0D" w:themeColor="text1" w:themeTint="F2"/>
          <w:sz w:val="24"/>
          <w:szCs w:val="24"/>
        </w:rPr>
        <w:t>Revered" — deeply respected/</w:t>
      </w:r>
      <w:proofErr w:type="spellStart"/>
      <w:r w:rsidRPr="00995C7B">
        <w:rPr>
          <w:color w:val="0D0D0D" w:themeColor="text1" w:themeTint="F2"/>
          <w:sz w:val="24"/>
          <w:szCs w:val="24"/>
        </w:rPr>
        <w:t>honoured</w:t>
      </w:r>
      <w:proofErr w:type="spellEnd"/>
      <w:r w:rsidRPr="00995C7B">
        <w:rPr>
          <w:color w:val="0D0D0D" w:themeColor="text1" w:themeTint="F2"/>
          <w:sz w:val="24"/>
          <w:szCs w:val="24"/>
        </w:rPr>
        <w:t>/regarded with great esteem.</w:t>
      </w:r>
      <w:r w:rsidRPr="00995C7B">
        <w:rPr>
          <w:i/>
          <w:iCs/>
          <w:color w:val="0D0D0D" w:themeColor="text1" w:themeTint="F2"/>
          <w:sz w:val="24"/>
          <w:szCs w:val="24"/>
        </w:rPr>
        <w:tab/>
        <w:t>[B1 (accept any close synonym conveying d</w:t>
      </w:r>
      <w:r w:rsidRPr="00995C7B">
        <w:rPr>
          <w:i/>
          <w:iCs/>
          <w:color w:val="0D0D0D" w:themeColor="text1" w:themeTint="F2"/>
          <w:sz w:val="24"/>
          <w:szCs w:val="24"/>
        </w:rPr>
        <w:t>eep respect)]</w:t>
      </w:r>
    </w:p>
    <w:p w14:paraId="645BAEF7" w14:textId="77777777" w:rsidR="00FB52C0" w:rsidRPr="00995C7B" w:rsidRDefault="00995C7B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95C7B">
        <w:rPr>
          <w:b/>
          <w:bCs/>
          <w:color w:val="0D0D0D" w:themeColor="text1" w:themeTint="F2"/>
          <w:sz w:val="24"/>
          <w:szCs w:val="24"/>
        </w:rPr>
        <w:t>(c)(ii</w:t>
      </w:r>
      <w:proofErr w:type="gramStart"/>
      <w:r w:rsidRPr="00995C7B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995C7B">
        <w:rPr>
          <w:color w:val="0D0D0D" w:themeColor="text1" w:themeTint="F2"/>
          <w:sz w:val="24"/>
          <w:szCs w:val="24"/>
        </w:rPr>
        <w:t>"</w:t>
      </w:r>
      <w:proofErr w:type="gramEnd"/>
      <w:r w:rsidRPr="00995C7B">
        <w:rPr>
          <w:color w:val="0D0D0D" w:themeColor="text1" w:themeTint="F2"/>
          <w:sz w:val="24"/>
          <w:szCs w:val="24"/>
        </w:rPr>
        <w:t>Resilient" — able to withstand or recover quickly from difficult conditions (e.g. disease, drought).</w:t>
      </w:r>
      <w:r w:rsidRPr="00995C7B">
        <w:rPr>
          <w:i/>
          <w:iCs/>
          <w:color w:val="0D0D0D" w:themeColor="text1" w:themeTint="F2"/>
          <w:sz w:val="24"/>
          <w:szCs w:val="24"/>
        </w:rPr>
        <w:tab/>
        <w:t>[B1]</w:t>
      </w:r>
    </w:p>
    <w:p w14:paraId="2C54282D" w14:textId="77777777" w:rsidR="00FB52C0" w:rsidRPr="00995C7B" w:rsidRDefault="00995C7B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95C7B">
        <w:rPr>
          <w:b/>
          <w:bCs/>
          <w:color w:val="0D0D0D" w:themeColor="text1" w:themeTint="F2"/>
          <w:sz w:val="24"/>
          <w:szCs w:val="24"/>
        </w:rPr>
        <w:t>(c)(iii</w:t>
      </w:r>
      <w:proofErr w:type="gramStart"/>
      <w:r w:rsidRPr="00995C7B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995C7B">
        <w:rPr>
          <w:color w:val="0D0D0D" w:themeColor="text1" w:themeTint="F2"/>
          <w:sz w:val="24"/>
          <w:szCs w:val="24"/>
        </w:rPr>
        <w:t>"</w:t>
      </w:r>
      <w:proofErr w:type="gramEnd"/>
      <w:r w:rsidRPr="00995C7B">
        <w:rPr>
          <w:color w:val="0D0D0D" w:themeColor="text1" w:themeTint="F2"/>
          <w:sz w:val="24"/>
          <w:szCs w:val="24"/>
        </w:rPr>
        <w:t>A quiet but determined effort" — a modest/low-key initiative that is nonetheless carried out with firm commitment a</w:t>
      </w:r>
      <w:r w:rsidRPr="00995C7B">
        <w:rPr>
          <w:color w:val="0D0D0D" w:themeColor="text1" w:themeTint="F2"/>
          <w:sz w:val="24"/>
          <w:szCs w:val="24"/>
        </w:rPr>
        <w:t>nd persistence.</w:t>
      </w:r>
      <w:r w:rsidRPr="00995C7B">
        <w:rPr>
          <w:i/>
          <w:iCs/>
          <w:color w:val="0D0D0D" w:themeColor="text1" w:themeTint="F2"/>
          <w:sz w:val="24"/>
          <w:szCs w:val="24"/>
        </w:rPr>
        <w:tab/>
        <w:t>[B1]</w:t>
      </w:r>
    </w:p>
    <w:p w14:paraId="33961626" w14:textId="77777777" w:rsidR="00FB52C0" w:rsidRPr="00995C7B" w:rsidRDefault="00995C7B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95C7B">
        <w:rPr>
          <w:b/>
          <w:bCs/>
          <w:color w:val="0D0D0D" w:themeColor="text1" w:themeTint="F2"/>
          <w:sz w:val="24"/>
          <w:szCs w:val="24"/>
        </w:rPr>
        <w:t xml:space="preserve">(d)  </w:t>
      </w:r>
      <w:r w:rsidRPr="00995C7B">
        <w:rPr>
          <w:color w:val="0D0D0D" w:themeColor="text1" w:themeTint="F2"/>
          <w:sz w:val="24"/>
          <w:szCs w:val="24"/>
        </w:rPr>
        <w:t>Model summary points: indigenous trees are naturally adapted to local rainfall and soil conditions; they provide habitat for birds and pollinators important to agriculture; they are more resilient to disease and drought than exotic species; they reduce the</w:t>
      </w:r>
      <w:r w:rsidRPr="00995C7B">
        <w:rPr>
          <w:color w:val="0D0D0D" w:themeColor="text1" w:themeTint="F2"/>
          <w:sz w:val="24"/>
          <w:szCs w:val="24"/>
        </w:rPr>
        <w:t xml:space="preserve"> need for costly chemical interventions.</w:t>
      </w:r>
      <w:r w:rsidRPr="00995C7B">
        <w:rPr>
          <w:i/>
          <w:iCs/>
          <w:color w:val="0D0D0D" w:themeColor="text1" w:themeTint="F2"/>
          <w:sz w:val="24"/>
          <w:szCs w:val="24"/>
        </w:rPr>
        <w:tab/>
        <w:t>[1 mark per valid point (up to 4), + 1 mark for a well-</w:t>
      </w:r>
      <w:proofErr w:type="spellStart"/>
      <w:r w:rsidRPr="00995C7B">
        <w:rPr>
          <w:i/>
          <w:iCs/>
          <w:color w:val="0D0D0D" w:themeColor="text1" w:themeTint="F2"/>
          <w:sz w:val="24"/>
          <w:szCs w:val="24"/>
        </w:rPr>
        <w:t>organised</w:t>
      </w:r>
      <w:proofErr w:type="spellEnd"/>
      <w:r w:rsidRPr="00995C7B">
        <w:rPr>
          <w:i/>
          <w:iCs/>
          <w:color w:val="0D0D0D" w:themeColor="text1" w:themeTint="F2"/>
          <w:sz w:val="24"/>
          <w:szCs w:val="24"/>
        </w:rPr>
        <w:t>, within-word-limit summary = 5]</w:t>
      </w:r>
    </w:p>
    <w:p w14:paraId="1FDC7471" w14:textId="77777777" w:rsidR="00FB52C0" w:rsidRPr="00995C7B" w:rsidRDefault="00995C7B">
      <w:pPr>
        <w:pBdr>
          <w:left w:val="single" w:sz="12" w:space="0" w:color="D4A017"/>
        </w:pBdr>
        <w:shd w:val="clear" w:color="auto" w:fill="FFF6D9"/>
        <w:spacing w:before="60" w:after="200"/>
        <w:ind w:left="200"/>
        <w:rPr>
          <w:color w:val="0D0D0D" w:themeColor="text1" w:themeTint="F2"/>
          <w:sz w:val="24"/>
          <w:szCs w:val="24"/>
        </w:rPr>
      </w:pPr>
      <w:r w:rsidRPr="00995C7B">
        <w:rPr>
          <w:b/>
          <w:bCs/>
          <w:i/>
          <w:iCs/>
          <w:color w:val="0D0D0D" w:themeColor="text1" w:themeTint="F2"/>
          <w:sz w:val="24"/>
          <w:szCs w:val="24"/>
        </w:rPr>
        <w:t xml:space="preserve">Examiner's note: </w:t>
      </w:r>
      <w:r w:rsidRPr="00995C7B">
        <w:rPr>
          <w:i/>
          <w:iCs/>
          <w:color w:val="0D0D0D" w:themeColor="text1" w:themeTint="F2"/>
          <w:sz w:val="24"/>
          <w:szCs w:val="24"/>
        </w:rPr>
        <w:t xml:space="preserve">Deduct up to 1 mark if the summary exceeds 60 words. Do not </w:t>
      </w:r>
      <w:proofErr w:type="spellStart"/>
      <w:r w:rsidRPr="00995C7B">
        <w:rPr>
          <w:i/>
          <w:iCs/>
          <w:color w:val="0D0D0D" w:themeColor="text1" w:themeTint="F2"/>
          <w:sz w:val="24"/>
          <w:szCs w:val="24"/>
        </w:rPr>
        <w:t>penalise</w:t>
      </w:r>
      <w:proofErr w:type="spellEnd"/>
      <w:r w:rsidRPr="00995C7B">
        <w:rPr>
          <w:i/>
          <w:iCs/>
          <w:color w:val="0D0D0D" w:themeColor="text1" w:themeTint="F2"/>
          <w:sz w:val="24"/>
          <w:szCs w:val="24"/>
        </w:rPr>
        <w:t xml:space="preserve"> minor grammatical slips if the meaning is clear; focus marking on relevant content drawn only from the passage, in the candidate's own words as far as possible.</w:t>
      </w:r>
    </w:p>
    <w:p w14:paraId="676BD536" w14:textId="77777777" w:rsidR="00FB52C0" w:rsidRPr="00995C7B" w:rsidRDefault="00995C7B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95C7B">
        <w:rPr>
          <w:b/>
          <w:bCs/>
          <w:color w:val="0D0D0D" w:themeColor="text1" w:themeTint="F2"/>
          <w:sz w:val="24"/>
          <w:szCs w:val="24"/>
        </w:rPr>
        <w:t xml:space="preserve">(e)  </w:t>
      </w:r>
      <w:r w:rsidRPr="00995C7B">
        <w:rPr>
          <w:color w:val="0D0D0D" w:themeColor="text1" w:themeTint="F2"/>
          <w:sz w:val="24"/>
          <w:szCs w:val="24"/>
        </w:rPr>
        <w:t>Any suitable title ca</w:t>
      </w:r>
      <w:r w:rsidRPr="00995C7B">
        <w:rPr>
          <w:color w:val="0D0D0D" w:themeColor="text1" w:themeTint="F2"/>
          <w:sz w:val="24"/>
          <w:szCs w:val="24"/>
        </w:rPr>
        <w:t xml:space="preserve">pturing the passage's theme, </w:t>
      </w:r>
      <w:proofErr w:type="gramStart"/>
      <w:r w:rsidRPr="00995C7B">
        <w:rPr>
          <w:color w:val="0D0D0D" w:themeColor="text1" w:themeTint="F2"/>
          <w:sz w:val="24"/>
          <w:szCs w:val="24"/>
        </w:rPr>
        <w:t>e.g.</w:t>
      </w:r>
      <w:proofErr w:type="gramEnd"/>
      <w:r w:rsidRPr="00995C7B">
        <w:rPr>
          <w:color w:val="0D0D0D" w:themeColor="text1" w:themeTint="F2"/>
          <w:sz w:val="24"/>
          <w:szCs w:val="24"/>
        </w:rPr>
        <w:t xml:space="preserve"> "Indigenous Trees and Environmental Conservation", "Restoring the Balance", or "The Wisdom of Indigenous Trees".</w:t>
      </w:r>
      <w:r w:rsidRPr="00995C7B">
        <w:rPr>
          <w:i/>
          <w:iCs/>
          <w:color w:val="0D0D0D" w:themeColor="text1" w:themeTint="F2"/>
          <w:sz w:val="24"/>
          <w:szCs w:val="24"/>
        </w:rPr>
        <w:tab/>
        <w:t>[B2]</w:t>
      </w:r>
    </w:p>
    <w:p w14:paraId="2EDF615E" w14:textId="77777777" w:rsidR="00FB52C0" w:rsidRPr="00995C7B" w:rsidRDefault="00995C7B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95C7B">
        <w:rPr>
          <w:b/>
          <w:bCs/>
          <w:color w:val="0D0D0D" w:themeColor="text1" w:themeTint="F2"/>
          <w:sz w:val="24"/>
          <w:szCs w:val="24"/>
        </w:rPr>
        <w:t xml:space="preserve">(f)  </w:t>
      </w:r>
      <w:r w:rsidRPr="00995C7B">
        <w:rPr>
          <w:color w:val="0D0D0D" w:themeColor="text1" w:themeTint="F2"/>
          <w:sz w:val="24"/>
          <w:szCs w:val="24"/>
        </w:rPr>
        <w:t>Accept any correctly identified device with a valid explanation of its effect, e.g.: Metaphor — "gu</w:t>
      </w:r>
      <w:r w:rsidRPr="00995C7B">
        <w:rPr>
          <w:color w:val="0D0D0D" w:themeColor="text1" w:themeTint="F2"/>
          <w:sz w:val="24"/>
          <w:szCs w:val="24"/>
        </w:rPr>
        <w:t xml:space="preserve">ardians of the land" / "repaying a debt to the land" </w:t>
      </w:r>
      <w:proofErr w:type="spellStart"/>
      <w:r w:rsidRPr="00995C7B">
        <w:rPr>
          <w:color w:val="0D0D0D" w:themeColor="text1" w:themeTint="F2"/>
          <w:sz w:val="24"/>
          <w:szCs w:val="24"/>
        </w:rPr>
        <w:t>emphasises</w:t>
      </w:r>
      <w:proofErr w:type="spellEnd"/>
      <w:r w:rsidRPr="00995C7B">
        <w:rPr>
          <w:color w:val="0D0D0D" w:themeColor="text1" w:themeTint="F2"/>
          <w:sz w:val="24"/>
          <w:szCs w:val="24"/>
        </w:rPr>
        <w:t xml:space="preserve"> the protective and reciprocal relationship between people and trees, making the idea more vivid and memorable.</w:t>
      </w:r>
      <w:r w:rsidRPr="00995C7B">
        <w:rPr>
          <w:i/>
          <w:iCs/>
          <w:color w:val="0D0D0D" w:themeColor="text1" w:themeTint="F2"/>
          <w:sz w:val="24"/>
          <w:szCs w:val="24"/>
        </w:rPr>
        <w:tab/>
        <w:t>[B1 device + B1 effect]</w:t>
      </w:r>
    </w:p>
    <w:p w14:paraId="4AA72A71" w14:textId="77777777" w:rsidR="00FB52C0" w:rsidRPr="00995C7B" w:rsidRDefault="00995C7B">
      <w:pPr>
        <w:rPr>
          <w:color w:val="0D0D0D" w:themeColor="text1" w:themeTint="F2"/>
          <w:sz w:val="24"/>
          <w:szCs w:val="24"/>
        </w:rPr>
      </w:pPr>
      <w:r w:rsidRPr="00995C7B">
        <w:rPr>
          <w:color w:val="0D0D0D" w:themeColor="text1" w:themeTint="F2"/>
          <w:sz w:val="24"/>
          <w:szCs w:val="24"/>
        </w:rPr>
        <w:br w:type="page"/>
      </w:r>
    </w:p>
    <w:p w14:paraId="0A13FBFC" w14:textId="77777777" w:rsidR="00FB52C0" w:rsidRPr="00995C7B" w:rsidRDefault="00995C7B">
      <w:pPr>
        <w:pBdr>
          <w:top w:val="single" w:sz="4" w:space="0" w:color="000000"/>
          <w:bottom w:val="single" w:sz="4" w:space="0" w:color="000000"/>
        </w:pBdr>
        <w:shd w:val="clear" w:color="auto" w:fill="E8E8E8"/>
        <w:spacing w:before="320" w:after="160"/>
        <w:rPr>
          <w:color w:val="0D0D0D" w:themeColor="text1" w:themeTint="F2"/>
          <w:sz w:val="24"/>
          <w:szCs w:val="24"/>
        </w:rPr>
      </w:pPr>
      <w:r w:rsidRPr="00995C7B">
        <w:rPr>
          <w:b/>
          <w:bCs/>
          <w:color w:val="0D0D0D" w:themeColor="text1" w:themeTint="F2"/>
          <w:sz w:val="24"/>
          <w:szCs w:val="24"/>
        </w:rPr>
        <w:lastRenderedPageBreak/>
        <w:t>SECTION C: GRAMMAR AND LANGUAGE STRUCTURES</w:t>
      </w:r>
      <w:proofErr w:type="gramStart"/>
      <w:r w:rsidRPr="00995C7B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gramEnd"/>
      <w:r w:rsidRPr="00995C7B">
        <w:rPr>
          <w:b/>
          <w:bCs/>
          <w:i/>
          <w:iCs/>
          <w:color w:val="0D0D0D" w:themeColor="text1" w:themeTint="F2"/>
          <w:sz w:val="24"/>
          <w:szCs w:val="24"/>
        </w:rPr>
        <w:t>25 marks)</w:t>
      </w:r>
    </w:p>
    <w:p w14:paraId="3BB6983D" w14:textId="77777777" w:rsidR="00FB52C0" w:rsidRPr="00995C7B" w:rsidRDefault="00995C7B">
      <w:pPr>
        <w:spacing w:before="260" w:after="100"/>
        <w:rPr>
          <w:color w:val="0D0D0D" w:themeColor="text1" w:themeTint="F2"/>
          <w:sz w:val="24"/>
          <w:szCs w:val="24"/>
        </w:rPr>
      </w:pPr>
      <w:r w:rsidRPr="00995C7B">
        <w:rPr>
          <w:b/>
          <w:bCs/>
          <w:color w:val="0D0D0D" w:themeColor="text1" w:themeTint="F2"/>
          <w:sz w:val="24"/>
          <w:szCs w:val="24"/>
          <w:u w:val="single"/>
        </w:rPr>
        <w:t>QUESTION 3</w:t>
      </w:r>
      <w:proofErr w:type="gramStart"/>
      <w:r w:rsidRPr="00995C7B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gramEnd"/>
      <w:r w:rsidRPr="00995C7B">
        <w:rPr>
          <w:b/>
          <w:bCs/>
          <w:i/>
          <w:iCs/>
          <w:color w:val="0D0D0D" w:themeColor="text1" w:themeTint="F2"/>
          <w:sz w:val="24"/>
          <w:szCs w:val="24"/>
        </w:rPr>
        <w:t>Total: 25 marks)</w:t>
      </w:r>
    </w:p>
    <w:p w14:paraId="66FB1DA5" w14:textId="77777777" w:rsidR="00FB52C0" w:rsidRPr="00995C7B" w:rsidRDefault="00995C7B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95C7B">
        <w:rPr>
          <w:b/>
          <w:bCs/>
          <w:color w:val="0D0D0D" w:themeColor="text1" w:themeTint="F2"/>
          <w:sz w:val="24"/>
          <w:szCs w:val="24"/>
        </w:rPr>
        <w:t>(a)(</w:t>
      </w:r>
      <w:proofErr w:type="spellStart"/>
      <w:r w:rsidRPr="00995C7B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proofErr w:type="gramStart"/>
      <w:r w:rsidRPr="00995C7B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995C7B">
        <w:rPr>
          <w:color w:val="0D0D0D" w:themeColor="text1" w:themeTint="F2"/>
          <w:sz w:val="24"/>
          <w:szCs w:val="24"/>
        </w:rPr>
        <w:t>The</w:t>
      </w:r>
      <w:proofErr w:type="gramEnd"/>
      <w:r w:rsidRPr="00995C7B">
        <w:rPr>
          <w:color w:val="0D0D0D" w:themeColor="text1" w:themeTint="F2"/>
          <w:sz w:val="24"/>
          <w:szCs w:val="24"/>
        </w:rPr>
        <w:t xml:space="preserve"> teacher who taught us Mathematics was strict. (</w:t>
      </w:r>
      <w:proofErr w:type="gramStart"/>
      <w:r w:rsidRPr="00995C7B">
        <w:rPr>
          <w:color w:val="0D0D0D" w:themeColor="text1" w:themeTint="F2"/>
          <w:sz w:val="24"/>
          <w:szCs w:val="24"/>
        </w:rPr>
        <w:t>accept</w:t>
      </w:r>
      <w:proofErr w:type="gramEnd"/>
      <w:r w:rsidRPr="00995C7B">
        <w:rPr>
          <w:color w:val="0D0D0D" w:themeColor="text1" w:themeTint="F2"/>
          <w:sz w:val="24"/>
          <w:szCs w:val="24"/>
        </w:rPr>
        <w:t>: The teacher, who taught us Mathematics, was strict.)</w:t>
      </w:r>
      <w:r w:rsidRPr="00995C7B">
        <w:rPr>
          <w:i/>
          <w:iCs/>
          <w:color w:val="0D0D0D" w:themeColor="text1" w:themeTint="F2"/>
          <w:sz w:val="24"/>
          <w:szCs w:val="24"/>
        </w:rPr>
        <w:tab/>
        <w:t>[B2]</w:t>
      </w:r>
    </w:p>
    <w:p w14:paraId="4AAD39B4" w14:textId="77777777" w:rsidR="00FB52C0" w:rsidRPr="00995C7B" w:rsidRDefault="00995C7B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95C7B">
        <w:rPr>
          <w:b/>
          <w:bCs/>
          <w:color w:val="0D0D0D" w:themeColor="text1" w:themeTint="F2"/>
          <w:sz w:val="24"/>
          <w:szCs w:val="24"/>
        </w:rPr>
        <w:t>(a)(ii</w:t>
      </w:r>
      <w:proofErr w:type="gramStart"/>
      <w:r w:rsidRPr="00995C7B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995C7B">
        <w:rPr>
          <w:color w:val="0D0D0D" w:themeColor="text1" w:themeTint="F2"/>
          <w:sz w:val="24"/>
          <w:szCs w:val="24"/>
        </w:rPr>
        <w:t>The</w:t>
      </w:r>
      <w:proofErr w:type="gramEnd"/>
      <w:r w:rsidRPr="00995C7B">
        <w:rPr>
          <w:color w:val="0D0D0D" w:themeColor="text1" w:themeTint="F2"/>
          <w:sz w:val="24"/>
          <w:szCs w:val="24"/>
        </w:rPr>
        <w:t xml:space="preserve"> book that/which I bought yesterday is on the table.</w:t>
      </w:r>
      <w:r w:rsidRPr="00995C7B">
        <w:rPr>
          <w:i/>
          <w:iCs/>
          <w:color w:val="0D0D0D" w:themeColor="text1" w:themeTint="F2"/>
          <w:sz w:val="24"/>
          <w:szCs w:val="24"/>
        </w:rPr>
        <w:tab/>
        <w:t>[B2]</w:t>
      </w:r>
    </w:p>
    <w:p w14:paraId="728B8468" w14:textId="77777777" w:rsidR="00FB52C0" w:rsidRPr="00995C7B" w:rsidRDefault="00995C7B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proofErr w:type="gramStart"/>
      <w:r w:rsidRPr="00995C7B">
        <w:rPr>
          <w:b/>
          <w:bCs/>
          <w:color w:val="0D0D0D" w:themeColor="text1" w:themeTint="F2"/>
          <w:sz w:val="24"/>
          <w:szCs w:val="24"/>
        </w:rPr>
        <w:t xml:space="preserve">(b)  </w:t>
      </w:r>
      <w:r w:rsidRPr="00995C7B">
        <w:rPr>
          <w:color w:val="0D0D0D" w:themeColor="text1" w:themeTint="F2"/>
          <w:sz w:val="24"/>
          <w:szCs w:val="24"/>
        </w:rPr>
        <w:t>(</w:t>
      </w:r>
      <w:proofErr w:type="spellStart"/>
      <w:proofErr w:type="gramEnd"/>
      <w:r w:rsidRPr="00995C7B">
        <w:rPr>
          <w:color w:val="0D0D0D" w:themeColor="text1" w:themeTint="F2"/>
          <w:sz w:val="24"/>
          <w:szCs w:val="24"/>
        </w:rPr>
        <w:t>i</w:t>
      </w:r>
      <w:proofErr w:type="spellEnd"/>
      <w:r w:rsidRPr="00995C7B">
        <w:rPr>
          <w:color w:val="0D0D0D" w:themeColor="text1" w:themeTint="F2"/>
          <w:sz w:val="24"/>
          <w:szCs w:val="24"/>
        </w:rPr>
        <w:t xml:space="preserve">) </w:t>
      </w:r>
      <w:proofErr w:type="spellStart"/>
      <w:r w:rsidRPr="00995C7B">
        <w:rPr>
          <w:color w:val="0D0D0D" w:themeColor="text1" w:themeTint="F2"/>
          <w:sz w:val="24"/>
          <w:szCs w:val="24"/>
        </w:rPr>
        <w:t>apologised</w:t>
      </w:r>
      <w:proofErr w:type="spellEnd"/>
      <w:r w:rsidRPr="00995C7B">
        <w:rPr>
          <w:color w:val="0D0D0D" w:themeColor="text1" w:themeTint="F2"/>
          <w:sz w:val="24"/>
          <w:szCs w:val="24"/>
        </w:rPr>
        <w:t xml:space="preserve"> for being</w:t>
      </w:r>
      <w:r w:rsidRPr="00995C7B">
        <w:rPr>
          <w:color w:val="0D0D0D" w:themeColor="text1" w:themeTint="F2"/>
          <w:sz w:val="24"/>
          <w:szCs w:val="24"/>
        </w:rPr>
        <w:t xml:space="preserve"> late.  (ii) jumped over the fence.  (iii) good at solving puzzles.</w:t>
      </w:r>
      <w:r w:rsidRPr="00995C7B">
        <w:rPr>
          <w:i/>
          <w:iCs/>
          <w:color w:val="0D0D0D" w:themeColor="text1" w:themeTint="F2"/>
          <w:sz w:val="24"/>
          <w:szCs w:val="24"/>
        </w:rPr>
        <w:tab/>
        <w:t xml:space="preserve">[B1 </w:t>
      </w:r>
      <w:proofErr w:type="spellStart"/>
      <w:r w:rsidRPr="00995C7B">
        <w:rPr>
          <w:i/>
          <w:iCs/>
          <w:color w:val="0D0D0D" w:themeColor="text1" w:themeTint="F2"/>
          <w:sz w:val="24"/>
          <w:szCs w:val="24"/>
        </w:rPr>
        <w:t>B1</w:t>
      </w:r>
      <w:proofErr w:type="spellEnd"/>
      <w:r w:rsidRPr="00995C7B">
        <w:rPr>
          <w:i/>
          <w:iCs/>
          <w:color w:val="0D0D0D" w:themeColor="text1" w:themeTint="F2"/>
          <w:sz w:val="24"/>
          <w:szCs w:val="24"/>
        </w:rPr>
        <w:t xml:space="preserve"> B1]</w:t>
      </w:r>
    </w:p>
    <w:p w14:paraId="6D6377B3" w14:textId="77777777" w:rsidR="00FB52C0" w:rsidRPr="00995C7B" w:rsidRDefault="00995C7B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95C7B">
        <w:rPr>
          <w:b/>
          <w:bCs/>
          <w:color w:val="0D0D0D" w:themeColor="text1" w:themeTint="F2"/>
          <w:sz w:val="24"/>
          <w:szCs w:val="24"/>
        </w:rPr>
        <w:t>(c)(</w:t>
      </w:r>
      <w:proofErr w:type="spellStart"/>
      <w:r w:rsidRPr="00995C7B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proofErr w:type="gramStart"/>
      <w:r w:rsidRPr="00995C7B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995C7B">
        <w:rPr>
          <w:color w:val="0D0D0D" w:themeColor="text1" w:themeTint="F2"/>
          <w:sz w:val="24"/>
          <w:szCs w:val="24"/>
        </w:rPr>
        <w:t>"</w:t>
      </w:r>
      <w:proofErr w:type="gramEnd"/>
      <w:r w:rsidRPr="00995C7B">
        <w:rPr>
          <w:color w:val="0D0D0D" w:themeColor="text1" w:themeTint="F2"/>
          <w:sz w:val="24"/>
          <w:szCs w:val="24"/>
        </w:rPr>
        <w:t>Softly" — gradable (it can be modified by intensifiers such as "very" and has degrees of comparison: softly, more softly, most softly).</w:t>
      </w:r>
      <w:r w:rsidRPr="00995C7B">
        <w:rPr>
          <w:i/>
          <w:iCs/>
          <w:color w:val="0D0D0D" w:themeColor="text1" w:themeTint="F2"/>
          <w:sz w:val="24"/>
          <w:szCs w:val="24"/>
        </w:rPr>
        <w:tab/>
        <w:t>[B2]</w:t>
      </w:r>
    </w:p>
    <w:p w14:paraId="1BF3F9DA" w14:textId="77777777" w:rsidR="00FB52C0" w:rsidRPr="00995C7B" w:rsidRDefault="00995C7B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95C7B">
        <w:rPr>
          <w:b/>
          <w:bCs/>
          <w:color w:val="0D0D0D" w:themeColor="text1" w:themeTint="F2"/>
          <w:sz w:val="24"/>
          <w:szCs w:val="24"/>
        </w:rPr>
        <w:t>(c)(ii</w:t>
      </w:r>
      <w:proofErr w:type="gramStart"/>
      <w:r w:rsidRPr="00995C7B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995C7B">
        <w:rPr>
          <w:color w:val="0D0D0D" w:themeColor="text1" w:themeTint="F2"/>
          <w:sz w:val="24"/>
          <w:szCs w:val="24"/>
        </w:rPr>
        <w:t>"</w:t>
      </w:r>
      <w:proofErr w:type="gramEnd"/>
      <w:r w:rsidRPr="00995C7B">
        <w:rPr>
          <w:color w:val="0D0D0D" w:themeColor="text1" w:themeTint="F2"/>
          <w:sz w:val="24"/>
          <w:szCs w:val="24"/>
        </w:rPr>
        <w:t>Completely" — non</w:t>
      </w:r>
      <w:r w:rsidRPr="00995C7B">
        <w:rPr>
          <w:color w:val="0D0D0D" w:themeColor="text1" w:themeTint="F2"/>
          <w:sz w:val="24"/>
          <w:szCs w:val="24"/>
        </w:rPr>
        <w:t>-gradable/absolute adverb (it expresses a total, all-or-nothing state and cannot logically be intensified further, e.g. "very completely" is not standard usage).</w:t>
      </w:r>
      <w:r w:rsidRPr="00995C7B">
        <w:rPr>
          <w:i/>
          <w:iCs/>
          <w:color w:val="0D0D0D" w:themeColor="text1" w:themeTint="F2"/>
          <w:sz w:val="24"/>
          <w:szCs w:val="24"/>
        </w:rPr>
        <w:tab/>
        <w:t>[B2]</w:t>
      </w:r>
    </w:p>
    <w:p w14:paraId="79C4E25B" w14:textId="77777777" w:rsidR="00FB52C0" w:rsidRPr="00995C7B" w:rsidRDefault="00995C7B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95C7B">
        <w:rPr>
          <w:b/>
          <w:bCs/>
          <w:color w:val="0D0D0D" w:themeColor="text1" w:themeTint="F2"/>
          <w:sz w:val="24"/>
          <w:szCs w:val="24"/>
        </w:rPr>
        <w:t xml:space="preserve">(d)  </w:t>
      </w:r>
      <w:r w:rsidRPr="00995C7B">
        <w:rPr>
          <w:color w:val="0D0D0D" w:themeColor="text1" w:themeTint="F2"/>
          <w:sz w:val="24"/>
          <w:szCs w:val="24"/>
        </w:rPr>
        <w:t>Her goal was to become a doctor.</w:t>
      </w:r>
      <w:r w:rsidRPr="00995C7B">
        <w:rPr>
          <w:i/>
          <w:iCs/>
          <w:color w:val="0D0D0D" w:themeColor="text1" w:themeTint="F2"/>
          <w:sz w:val="24"/>
          <w:szCs w:val="24"/>
        </w:rPr>
        <w:tab/>
        <w:t>[M1 A1]</w:t>
      </w:r>
    </w:p>
    <w:p w14:paraId="112CA5D0" w14:textId="77777777" w:rsidR="00FB52C0" w:rsidRPr="00995C7B" w:rsidRDefault="00995C7B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95C7B">
        <w:rPr>
          <w:b/>
          <w:bCs/>
          <w:color w:val="0D0D0D" w:themeColor="text1" w:themeTint="F2"/>
          <w:sz w:val="24"/>
          <w:szCs w:val="24"/>
        </w:rPr>
        <w:t xml:space="preserve">(e)  </w:t>
      </w:r>
      <w:r w:rsidRPr="00995C7B">
        <w:rPr>
          <w:color w:val="0D0D0D" w:themeColor="text1" w:themeTint="F2"/>
          <w:sz w:val="24"/>
          <w:szCs w:val="24"/>
        </w:rPr>
        <w:t>The teacher said, "Sit down, class, and open your books to page ten."</w:t>
      </w:r>
      <w:r w:rsidRPr="00995C7B">
        <w:rPr>
          <w:i/>
          <w:iCs/>
          <w:color w:val="0D0D0D" w:themeColor="text1" w:themeTint="F2"/>
          <w:sz w:val="24"/>
          <w:szCs w:val="24"/>
        </w:rPr>
        <w:tab/>
        <w:t>[B1 capital letter/opening quote; B1 comma after "class"; B1 closing punctuation and quotation marks; B1 overall correct sentence = 4]</w:t>
      </w:r>
    </w:p>
    <w:p w14:paraId="78E1CDA3" w14:textId="77777777" w:rsidR="00FB52C0" w:rsidRPr="00995C7B" w:rsidRDefault="00995C7B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95C7B">
        <w:rPr>
          <w:b/>
          <w:bCs/>
          <w:color w:val="0D0D0D" w:themeColor="text1" w:themeTint="F2"/>
          <w:sz w:val="24"/>
          <w:szCs w:val="24"/>
        </w:rPr>
        <w:t>(f)(</w:t>
      </w:r>
      <w:proofErr w:type="spellStart"/>
      <w:r w:rsidRPr="00995C7B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proofErr w:type="gramStart"/>
      <w:r w:rsidRPr="00995C7B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995C7B">
        <w:rPr>
          <w:color w:val="0D0D0D" w:themeColor="text1" w:themeTint="F2"/>
          <w:sz w:val="24"/>
          <w:szCs w:val="24"/>
        </w:rPr>
        <w:t>"</w:t>
      </w:r>
      <w:proofErr w:type="gramEnd"/>
      <w:r w:rsidRPr="00995C7B">
        <w:rPr>
          <w:color w:val="0D0D0D" w:themeColor="text1" w:themeTint="F2"/>
          <w:sz w:val="24"/>
          <w:szCs w:val="24"/>
        </w:rPr>
        <w:t>To burn the midnight oil" — to work or stu</w:t>
      </w:r>
      <w:r w:rsidRPr="00995C7B">
        <w:rPr>
          <w:color w:val="0D0D0D" w:themeColor="text1" w:themeTint="F2"/>
          <w:sz w:val="24"/>
          <w:szCs w:val="24"/>
        </w:rPr>
        <w:t>dy late into the night. (Example sentence should show correct usage in context.)</w:t>
      </w:r>
      <w:r w:rsidRPr="00995C7B">
        <w:rPr>
          <w:i/>
          <w:iCs/>
          <w:color w:val="0D0D0D" w:themeColor="text1" w:themeTint="F2"/>
          <w:sz w:val="24"/>
          <w:szCs w:val="24"/>
        </w:rPr>
        <w:tab/>
        <w:t>[B1 meaning + B1 correct example = 2]</w:t>
      </w:r>
    </w:p>
    <w:p w14:paraId="099AE572" w14:textId="77777777" w:rsidR="00FB52C0" w:rsidRPr="00995C7B" w:rsidRDefault="00995C7B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95C7B">
        <w:rPr>
          <w:b/>
          <w:bCs/>
          <w:color w:val="0D0D0D" w:themeColor="text1" w:themeTint="F2"/>
          <w:sz w:val="24"/>
          <w:szCs w:val="24"/>
        </w:rPr>
        <w:t>(f)(ii</w:t>
      </w:r>
      <w:proofErr w:type="gramStart"/>
      <w:r w:rsidRPr="00995C7B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995C7B">
        <w:rPr>
          <w:color w:val="0D0D0D" w:themeColor="text1" w:themeTint="F2"/>
          <w:sz w:val="24"/>
          <w:szCs w:val="24"/>
        </w:rPr>
        <w:t>"</w:t>
      </w:r>
      <w:proofErr w:type="gramEnd"/>
      <w:r w:rsidRPr="00995C7B">
        <w:rPr>
          <w:color w:val="0D0D0D" w:themeColor="text1" w:themeTint="F2"/>
          <w:sz w:val="24"/>
          <w:szCs w:val="24"/>
        </w:rPr>
        <w:t>To let the cat out of the bag" — to accidentally reveal a secret. (Example sentence should show correct usage in context.)</w:t>
      </w:r>
      <w:r w:rsidRPr="00995C7B">
        <w:rPr>
          <w:i/>
          <w:iCs/>
          <w:color w:val="0D0D0D" w:themeColor="text1" w:themeTint="F2"/>
          <w:sz w:val="24"/>
          <w:szCs w:val="24"/>
        </w:rPr>
        <w:tab/>
        <w:t xml:space="preserve">[B1 </w:t>
      </w:r>
      <w:r w:rsidRPr="00995C7B">
        <w:rPr>
          <w:i/>
          <w:iCs/>
          <w:color w:val="0D0D0D" w:themeColor="text1" w:themeTint="F2"/>
          <w:sz w:val="24"/>
          <w:szCs w:val="24"/>
        </w:rPr>
        <w:t>meaning + B1 correct example = 2]</w:t>
      </w:r>
    </w:p>
    <w:p w14:paraId="16610A60" w14:textId="77777777" w:rsidR="00FB52C0" w:rsidRPr="00995C7B" w:rsidRDefault="00995C7B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95C7B">
        <w:rPr>
          <w:b/>
          <w:bCs/>
          <w:color w:val="0D0D0D" w:themeColor="text1" w:themeTint="F2"/>
          <w:sz w:val="24"/>
          <w:szCs w:val="24"/>
        </w:rPr>
        <w:t xml:space="preserve">(g)  </w:t>
      </w:r>
      <w:r w:rsidRPr="00995C7B">
        <w:rPr>
          <w:color w:val="0D0D0D" w:themeColor="text1" w:themeTint="F2"/>
          <w:sz w:val="24"/>
          <w:szCs w:val="24"/>
        </w:rPr>
        <w:t>Error: "have" should be "has" — "Neither of the students has submitted their assignment." ("Neither" takes a singular verb.)</w:t>
      </w:r>
      <w:r w:rsidRPr="00995C7B">
        <w:rPr>
          <w:i/>
          <w:iCs/>
          <w:color w:val="0D0D0D" w:themeColor="text1" w:themeTint="F2"/>
          <w:sz w:val="24"/>
          <w:szCs w:val="24"/>
        </w:rPr>
        <w:tab/>
        <w:t>[B1 identify + B1 correct = 2]</w:t>
      </w:r>
    </w:p>
    <w:p w14:paraId="23D7D50D" w14:textId="77777777" w:rsidR="00FB52C0" w:rsidRPr="00995C7B" w:rsidRDefault="00995C7B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proofErr w:type="gramStart"/>
      <w:r w:rsidRPr="00995C7B">
        <w:rPr>
          <w:b/>
          <w:bCs/>
          <w:color w:val="0D0D0D" w:themeColor="text1" w:themeTint="F2"/>
          <w:sz w:val="24"/>
          <w:szCs w:val="24"/>
        </w:rPr>
        <w:t xml:space="preserve">(h)  </w:t>
      </w:r>
      <w:r w:rsidRPr="00995C7B">
        <w:rPr>
          <w:color w:val="0D0D0D" w:themeColor="text1" w:themeTint="F2"/>
          <w:sz w:val="24"/>
          <w:szCs w:val="24"/>
        </w:rPr>
        <w:t>(</w:t>
      </w:r>
      <w:proofErr w:type="spellStart"/>
      <w:proofErr w:type="gramEnd"/>
      <w:r w:rsidRPr="00995C7B">
        <w:rPr>
          <w:color w:val="0D0D0D" w:themeColor="text1" w:themeTint="F2"/>
          <w:sz w:val="24"/>
          <w:szCs w:val="24"/>
        </w:rPr>
        <w:t>i</w:t>
      </w:r>
      <w:proofErr w:type="spellEnd"/>
      <w:r w:rsidRPr="00995C7B">
        <w:rPr>
          <w:color w:val="0D0D0D" w:themeColor="text1" w:themeTint="F2"/>
          <w:sz w:val="24"/>
          <w:szCs w:val="24"/>
        </w:rPr>
        <w:t>) criterion → criteria.  (ii) phenomenon → phenomena.</w:t>
      </w:r>
      <w:r w:rsidRPr="00995C7B">
        <w:rPr>
          <w:i/>
          <w:iCs/>
          <w:color w:val="0D0D0D" w:themeColor="text1" w:themeTint="F2"/>
          <w:sz w:val="24"/>
          <w:szCs w:val="24"/>
        </w:rPr>
        <w:tab/>
      </w:r>
      <w:r w:rsidRPr="00995C7B">
        <w:rPr>
          <w:i/>
          <w:iCs/>
          <w:color w:val="0D0D0D" w:themeColor="text1" w:themeTint="F2"/>
          <w:sz w:val="24"/>
          <w:szCs w:val="24"/>
        </w:rPr>
        <w:t>[B1 B1]</w:t>
      </w:r>
    </w:p>
    <w:p w14:paraId="2A1514D6" w14:textId="77777777" w:rsidR="00FB52C0" w:rsidRPr="00995C7B" w:rsidRDefault="00995C7B">
      <w:pPr>
        <w:rPr>
          <w:color w:val="0D0D0D" w:themeColor="text1" w:themeTint="F2"/>
          <w:sz w:val="24"/>
          <w:szCs w:val="24"/>
        </w:rPr>
      </w:pPr>
      <w:r w:rsidRPr="00995C7B">
        <w:rPr>
          <w:color w:val="0D0D0D" w:themeColor="text1" w:themeTint="F2"/>
          <w:sz w:val="24"/>
          <w:szCs w:val="24"/>
        </w:rPr>
        <w:br w:type="page"/>
      </w:r>
    </w:p>
    <w:p w14:paraId="05CD29AA" w14:textId="77777777" w:rsidR="00FB52C0" w:rsidRPr="00995C7B" w:rsidRDefault="00995C7B">
      <w:pPr>
        <w:pBdr>
          <w:top w:val="single" w:sz="4" w:space="0" w:color="000000"/>
          <w:bottom w:val="single" w:sz="4" w:space="0" w:color="000000"/>
        </w:pBdr>
        <w:shd w:val="clear" w:color="auto" w:fill="E8E8E8"/>
        <w:spacing w:before="320" w:after="160"/>
        <w:rPr>
          <w:color w:val="0D0D0D" w:themeColor="text1" w:themeTint="F2"/>
          <w:sz w:val="24"/>
          <w:szCs w:val="24"/>
        </w:rPr>
      </w:pPr>
      <w:r w:rsidRPr="00995C7B">
        <w:rPr>
          <w:b/>
          <w:bCs/>
          <w:color w:val="0D0D0D" w:themeColor="text1" w:themeTint="F2"/>
          <w:sz w:val="24"/>
          <w:szCs w:val="24"/>
        </w:rPr>
        <w:lastRenderedPageBreak/>
        <w:t>SECTION D: WRITING</w:t>
      </w:r>
      <w:proofErr w:type="gramStart"/>
      <w:r w:rsidRPr="00995C7B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gramEnd"/>
      <w:r w:rsidRPr="00995C7B">
        <w:rPr>
          <w:b/>
          <w:bCs/>
          <w:i/>
          <w:iCs/>
          <w:color w:val="0D0D0D" w:themeColor="text1" w:themeTint="F2"/>
          <w:sz w:val="24"/>
          <w:szCs w:val="24"/>
        </w:rPr>
        <w:t>40 marks)</w:t>
      </w:r>
    </w:p>
    <w:p w14:paraId="2AC42305" w14:textId="77777777" w:rsidR="00FB52C0" w:rsidRPr="00995C7B" w:rsidRDefault="00995C7B">
      <w:pPr>
        <w:spacing w:before="260" w:after="100"/>
        <w:rPr>
          <w:color w:val="0D0D0D" w:themeColor="text1" w:themeTint="F2"/>
          <w:sz w:val="24"/>
          <w:szCs w:val="24"/>
        </w:rPr>
      </w:pPr>
      <w:r w:rsidRPr="00995C7B">
        <w:rPr>
          <w:b/>
          <w:bCs/>
          <w:color w:val="0D0D0D" w:themeColor="text1" w:themeTint="F2"/>
          <w:sz w:val="24"/>
          <w:szCs w:val="24"/>
          <w:u w:val="single"/>
        </w:rPr>
        <w:t>QUESTION 4 — Functional Writing</w:t>
      </w:r>
      <w:proofErr w:type="gramStart"/>
      <w:r w:rsidRPr="00995C7B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gramEnd"/>
      <w:r w:rsidRPr="00995C7B">
        <w:rPr>
          <w:b/>
          <w:bCs/>
          <w:i/>
          <w:iCs/>
          <w:color w:val="0D0D0D" w:themeColor="text1" w:themeTint="F2"/>
          <w:sz w:val="24"/>
          <w:szCs w:val="24"/>
        </w:rPr>
        <w:t>Total: 15 marks)</w:t>
      </w:r>
    </w:p>
    <w:p w14:paraId="41803C80" w14:textId="77777777" w:rsidR="00FB52C0" w:rsidRPr="00995C7B" w:rsidRDefault="00995C7B">
      <w:pPr>
        <w:spacing w:after="140"/>
        <w:rPr>
          <w:color w:val="0D0D0D" w:themeColor="text1" w:themeTint="F2"/>
          <w:sz w:val="24"/>
          <w:szCs w:val="24"/>
        </w:rPr>
      </w:pPr>
      <w:r w:rsidRPr="00995C7B">
        <w:rPr>
          <w:i/>
          <w:iCs/>
          <w:color w:val="0D0D0D" w:themeColor="text1" w:themeTint="F2"/>
          <w:sz w:val="24"/>
          <w:szCs w:val="24"/>
        </w:rPr>
        <w:t xml:space="preserve">Assess using the rubric below. The letter should request permission for a tree-planting exercise, addressed to the </w:t>
      </w:r>
      <w:proofErr w:type="gramStart"/>
      <w:r w:rsidRPr="00995C7B">
        <w:rPr>
          <w:i/>
          <w:iCs/>
          <w:color w:val="0D0D0D" w:themeColor="text1" w:themeTint="F2"/>
          <w:sz w:val="24"/>
          <w:szCs w:val="24"/>
        </w:rPr>
        <w:t>Principal</w:t>
      </w:r>
      <w:proofErr w:type="gramEnd"/>
      <w:r w:rsidRPr="00995C7B">
        <w:rPr>
          <w:i/>
          <w:iCs/>
          <w:color w:val="0D0D0D" w:themeColor="text1" w:themeTint="F2"/>
          <w:sz w:val="24"/>
          <w:szCs w:val="24"/>
        </w:rPr>
        <w:t>, in correct formal letter format, at least 250 words.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900"/>
        <w:gridCol w:w="900"/>
      </w:tblGrid>
      <w:tr w:rsidR="00995C7B" w:rsidRPr="00995C7B" w14:paraId="6C8771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9DD17D" w14:textId="77777777" w:rsidR="00FB52C0" w:rsidRPr="00995C7B" w:rsidRDefault="00995C7B">
            <w:pPr>
              <w:rPr>
                <w:color w:val="0D0D0D" w:themeColor="text1" w:themeTint="F2"/>
                <w:sz w:val="24"/>
                <w:szCs w:val="24"/>
              </w:rPr>
            </w:pPr>
            <w:r w:rsidRPr="00995C7B">
              <w:rPr>
                <w:b/>
                <w:bCs/>
                <w:color w:val="0D0D0D" w:themeColor="text1" w:themeTint="F2"/>
                <w:sz w:val="24"/>
                <w:szCs w:val="24"/>
              </w:rPr>
              <w:t>Criterion</w:t>
            </w:r>
          </w:p>
        </w:tc>
        <w:tc>
          <w:tcPr>
            <w:tcW w:w="59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7AA432" w14:textId="77777777" w:rsidR="00FB52C0" w:rsidRPr="00995C7B" w:rsidRDefault="00995C7B">
            <w:pPr>
              <w:rPr>
                <w:color w:val="0D0D0D" w:themeColor="text1" w:themeTint="F2"/>
                <w:sz w:val="24"/>
                <w:szCs w:val="24"/>
              </w:rPr>
            </w:pPr>
            <w:r w:rsidRPr="00995C7B">
              <w:rPr>
                <w:b/>
                <w:bCs/>
                <w:color w:val="0D0D0D" w:themeColor="text1" w:themeTint="F2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F9C856" w14:textId="77777777" w:rsidR="00FB52C0" w:rsidRPr="00995C7B" w:rsidRDefault="00995C7B">
            <w:pPr>
              <w:rPr>
                <w:color w:val="0D0D0D" w:themeColor="text1" w:themeTint="F2"/>
                <w:sz w:val="24"/>
                <w:szCs w:val="24"/>
              </w:rPr>
            </w:pPr>
            <w:r w:rsidRPr="00995C7B">
              <w:rPr>
                <w:b/>
                <w:bCs/>
                <w:color w:val="0D0D0D" w:themeColor="text1" w:themeTint="F2"/>
                <w:sz w:val="24"/>
                <w:szCs w:val="24"/>
              </w:rPr>
              <w:t>Marks</w:t>
            </w:r>
          </w:p>
        </w:tc>
      </w:tr>
      <w:tr w:rsidR="00995C7B" w:rsidRPr="00995C7B" w14:paraId="1ADC30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1DB2B5" w14:textId="77777777" w:rsidR="00FB52C0" w:rsidRPr="00995C7B" w:rsidRDefault="00995C7B">
            <w:pPr>
              <w:rPr>
                <w:color w:val="0D0D0D" w:themeColor="text1" w:themeTint="F2"/>
                <w:sz w:val="24"/>
                <w:szCs w:val="24"/>
              </w:rPr>
            </w:pPr>
            <w:r w:rsidRPr="00995C7B">
              <w:rPr>
                <w:color w:val="0D0D0D" w:themeColor="text1" w:themeTint="F2"/>
                <w:sz w:val="24"/>
                <w:szCs w:val="24"/>
              </w:rPr>
              <w:t>Format</w:t>
            </w:r>
          </w:p>
        </w:tc>
        <w:tc>
          <w:tcPr>
            <w:tcW w:w="5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5D7F2E" w14:textId="77777777" w:rsidR="00FB52C0" w:rsidRPr="00995C7B" w:rsidRDefault="00995C7B">
            <w:pPr>
              <w:rPr>
                <w:color w:val="0D0D0D" w:themeColor="text1" w:themeTint="F2"/>
                <w:sz w:val="24"/>
                <w:szCs w:val="24"/>
              </w:rPr>
            </w:pPr>
            <w:r w:rsidRPr="00995C7B">
              <w:rPr>
                <w:color w:val="0D0D0D" w:themeColor="text1" w:themeTint="F2"/>
                <w:sz w:val="24"/>
                <w:szCs w:val="24"/>
              </w:rPr>
              <w:t>Correct formal letter layout: sender's address, date, recipient's address/title, salutation, subject heading, appropriate complimentary close and signature.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E4CEBF" w14:textId="77777777" w:rsidR="00FB52C0" w:rsidRPr="00995C7B" w:rsidRDefault="00995C7B">
            <w:pPr>
              <w:rPr>
                <w:color w:val="0D0D0D" w:themeColor="text1" w:themeTint="F2"/>
                <w:sz w:val="24"/>
                <w:szCs w:val="24"/>
              </w:rPr>
            </w:pPr>
            <w:r w:rsidRPr="00995C7B">
              <w:rPr>
                <w:color w:val="0D0D0D" w:themeColor="text1" w:themeTint="F2"/>
                <w:sz w:val="24"/>
                <w:szCs w:val="24"/>
              </w:rPr>
              <w:t>3</w:t>
            </w:r>
          </w:p>
        </w:tc>
      </w:tr>
      <w:tr w:rsidR="00995C7B" w:rsidRPr="00995C7B" w14:paraId="7B76B7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37EB07" w14:textId="77777777" w:rsidR="00FB52C0" w:rsidRPr="00995C7B" w:rsidRDefault="00995C7B">
            <w:pPr>
              <w:rPr>
                <w:color w:val="0D0D0D" w:themeColor="text1" w:themeTint="F2"/>
                <w:sz w:val="24"/>
                <w:szCs w:val="24"/>
              </w:rPr>
            </w:pPr>
            <w:r w:rsidRPr="00995C7B">
              <w:rPr>
                <w:color w:val="0D0D0D" w:themeColor="text1" w:themeTint="F2"/>
                <w:sz w:val="24"/>
                <w:szCs w:val="24"/>
              </w:rPr>
              <w:t>Content</w:t>
            </w:r>
          </w:p>
        </w:tc>
        <w:tc>
          <w:tcPr>
            <w:tcW w:w="5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402875" w14:textId="77777777" w:rsidR="00FB52C0" w:rsidRPr="00995C7B" w:rsidRDefault="00995C7B">
            <w:pPr>
              <w:rPr>
                <w:color w:val="0D0D0D" w:themeColor="text1" w:themeTint="F2"/>
                <w:sz w:val="24"/>
                <w:szCs w:val="24"/>
              </w:rPr>
            </w:pPr>
            <w:r w:rsidRPr="00995C7B">
              <w:rPr>
                <w:color w:val="0D0D0D" w:themeColor="text1" w:themeTint="F2"/>
                <w:sz w:val="24"/>
                <w:szCs w:val="24"/>
              </w:rPr>
              <w:t>Clearly and persuasively requests permission; states purpose, relevance and proposed date of the tree-planting activity; relevant, well-developed supporting reasons.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5D0432" w14:textId="77777777" w:rsidR="00FB52C0" w:rsidRPr="00995C7B" w:rsidRDefault="00995C7B">
            <w:pPr>
              <w:rPr>
                <w:color w:val="0D0D0D" w:themeColor="text1" w:themeTint="F2"/>
                <w:sz w:val="24"/>
                <w:szCs w:val="24"/>
              </w:rPr>
            </w:pPr>
            <w:r w:rsidRPr="00995C7B">
              <w:rPr>
                <w:color w:val="0D0D0D" w:themeColor="text1" w:themeTint="F2"/>
                <w:sz w:val="24"/>
                <w:szCs w:val="24"/>
              </w:rPr>
              <w:t>7</w:t>
            </w:r>
          </w:p>
        </w:tc>
      </w:tr>
      <w:tr w:rsidR="00995C7B" w:rsidRPr="00995C7B" w14:paraId="6DA686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583840" w14:textId="77777777" w:rsidR="00FB52C0" w:rsidRPr="00995C7B" w:rsidRDefault="00995C7B">
            <w:pPr>
              <w:rPr>
                <w:color w:val="0D0D0D" w:themeColor="text1" w:themeTint="F2"/>
                <w:sz w:val="24"/>
                <w:szCs w:val="24"/>
              </w:rPr>
            </w:pPr>
            <w:r w:rsidRPr="00995C7B">
              <w:rPr>
                <w:color w:val="0D0D0D" w:themeColor="text1" w:themeTint="F2"/>
                <w:sz w:val="24"/>
                <w:szCs w:val="24"/>
              </w:rPr>
              <w:t>Language &amp; Mechanics</w:t>
            </w:r>
          </w:p>
        </w:tc>
        <w:tc>
          <w:tcPr>
            <w:tcW w:w="5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2A56D" w14:textId="77777777" w:rsidR="00FB52C0" w:rsidRPr="00995C7B" w:rsidRDefault="00995C7B">
            <w:pPr>
              <w:rPr>
                <w:color w:val="0D0D0D" w:themeColor="text1" w:themeTint="F2"/>
                <w:sz w:val="24"/>
                <w:szCs w:val="24"/>
              </w:rPr>
            </w:pPr>
            <w:r w:rsidRPr="00995C7B">
              <w:rPr>
                <w:color w:val="0D0D0D" w:themeColor="text1" w:themeTint="F2"/>
                <w:sz w:val="24"/>
                <w:szCs w:val="24"/>
              </w:rPr>
              <w:t>Appropriate formal register/tone; correct grammar, spelling and pu</w:t>
            </w:r>
            <w:r w:rsidRPr="00995C7B">
              <w:rPr>
                <w:color w:val="0D0D0D" w:themeColor="text1" w:themeTint="F2"/>
                <w:sz w:val="24"/>
                <w:szCs w:val="24"/>
              </w:rPr>
              <w:t>nctuation; effective paragraphing.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410697" w14:textId="77777777" w:rsidR="00FB52C0" w:rsidRPr="00995C7B" w:rsidRDefault="00995C7B">
            <w:pPr>
              <w:rPr>
                <w:color w:val="0D0D0D" w:themeColor="text1" w:themeTint="F2"/>
                <w:sz w:val="24"/>
                <w:szCs w:val="24"/>
              </w:rPr>
            </w:pPr>
            <w:r w:rsidRPr="00995C7B">
              <w:rPr>
                <w:color w:val="0D0D0D" w:themeColor="text1" w:themeTint="F2"/>
                <w:sz w:val="24"/>
                <w:szCs w:val="24"/>
              </w:rPr>
              <w:t>5</w:t>
            </w:r>
          </w:p>
        </w:tc>
      </w:tr>
    </w:tbl>
    <w:p w14:paraId="28950089" w14:textId="77777777" w:rsidR="00FB52C0" w:rsidRPr="00995C7B" w:rsidRDefault="00995C7B">
      <w:pPr>
        <w:pBdr>
          <w:left w:val="single" w:sz="12" w:space="0" w:color="D4A017"/>
        </w:pBdr>
        <w:shd w:val="clear" w:color="auto" w:fill="FFF6D9"/>
        <w:spacing w:before="60" w:after="200"/>
        <w:ind w:left="200"/>
        <w:rPr>
          <w:color w:val="0D0D0D" w:themeColor="text1" w:themeTint="F2"/>
          <w:sz w:val="24"/>
          <w:szCs w:val="24"/>
        </w:rPr>
      </w:pPr>
      <w:r w:rsidRPr="00995C7B">
        <w:rPr>
          <w:b/>
          <w:bCs/>
          <w:i/>
          <w:iCs/>
          <w:color w:val="0D0D0D" w:themeColor="text1" w:themeTint="F2"/>
          <w:sz w:val="24"/>
          <w:szCs w:val="24"/>
        </w:rPr>
        <w:t xml:space="preserve">Examiner's note: </w:t>
      </w:r>
      <w:r w:rsidRPr="00995C7B">
        <w:rPr>
          <w:i/>
          <w:iCs/>
          <w:color w:val="0D0D0D" w:themeColor="text1" w:themeTint="F2"/>
          <w:sz w:val="24"/>
          <w:szCs w:val="24"/>
        </w:rPr>
        <w:t>Deduct up to 2 marks for a letter significantly under 250 words. A response with no address/date/salutation should not score more than 1 out of the 3 format marks even if content is strong. Award conte</w:t>
      </w:r>
      <w:r w:rsidRPr="00995C7B">
        <w:rPr>
          <w:i/>
          <w:iCs/>
          <w:color w:val="0D0D0D" w:themeColor="text1" w:themeTint="F2"/>
          <w:sz w:val="24"/>
          <w:szCs w:val="24"/>
        </w:rPr>
        <w:t>nt marks holistically for relevance and persuasiveness rather than a fixed checklist of points.</w:t>
      </w:r>
    </w:p>
    <w:p w14:paraId="774247D5" w14:textId="77777777" w:rsidR="00FB52C0" w:rsidRPr="00995C7B" w:rsidRDefault="00995C7B">
      <w:pPr>
        <w:spacing w:before="260" w:after="100"/>
        <w:rPr>
          <w:color w:val="0D0D0D" w:themeColor="text1" w:themeTint="F2"/>
          <w:sz w:val="24"/>
          <w:szCs w:val="24"/>
        </w:rPr>
      </w:pPr>
      <w:r w:rsidRPr="00995C7B">
        <w:rPr>
          <w:b/>
          <w:bCs/>
          <w:color w:val="0D0D0D" w:themeColor="text1" w:themeTint="F2"/>
          <w:sz w:val="24"/>
          <w:szCs w:val="24"/>
          <w:u w:val="single"/>
        </w:rPr>
        <w:t>QUESTION 5 — Creative Composition</w:t>
      </w:r>
      <w:proofErr w:type="gramStart"/>
      <w:r w:rsidRPr="00995C7B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gramEnd"/>
      <w:r w:rsidRPr="00995C7B">
        <w:rPr>
          <w:b/>
          <w:bCs/>
          <w:i/>
          <w:iCs/>
          <w:color w:val="0D0D0D" w:themeColor="text1" w:themeTint="F2"/>
          <w:sz w:val="24"/>
          <w:szCs w:val="24"/>
        </w:rPr>
        <w:t>Total: 25 marks)</w:t>
      </w:r>
    </w:p>
    <w:p w14:paraId="44CA9BD5" w14:textId="77777777" w:rsidR="00FB52C0" w:rsidRPr="00995C7B" w:rsidRDefault="00995C7B">
      <w:pPr>
        <w:spacing w:after="140"/>
        <w:rPr>
          <w:color w:val="0D0D0D" w:themeColor="text1" w:themeTint="F2"/>
          <w:sz w:val="24"/>
          <w:szCs w:val="24"/>
        </w:rPr>
      </w:pPr>
      <w:r w:rsidRPr="00995C7B">
        <w:rPr>
          <w:i/>
          <w:iCs/>
          <w:color w:val="0D0D0D" w:themeColor="text1" w:themeTint="F2"/>
          <w:sz w:val="24"/>
          <w:szCs w:val="24"/>
        </w:rPr>
        <w:t>Candidates choose ONE of the three prompts (continuation opening, guided topic, or continuation ending). A</w:t>
      </w:r>
      <w:r w:rsidRPr="00995C7B">
        <w:rPr>
          <w:i/>
          <w:iCs/>
          <w:color w:val="0D0D0D" w:themeColor="text1" w:themeTint="F2"/>
          <w:sz w:val="24"/>
          <w:szCs w:val="24"/>
        </w:rPr>
        <w:t>ssess using the rubric below regardless of which option is chosen. Minimum length: 400 words.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5300"/>
        <w:gridCol w:w="1200"/>
      </w:tblGrid>
      <w:tr w:rsidR="00995C7B" w:rsidRPr="00995C7B" w14:paraId="36B59B0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C9121F" w14:textId="77777777" w:rsidR="00FB52C0" w:rsidRPr="00995C7B" w:rsidRDefault="00995C7B">
            <w:pPr>
              <w:rPr>
                <w:color w:val="0D0D0D" w:themeColor="text1" w:themeTint="F2"/>
                <w:sz w:val="24"/>
                <w:szCs w:val="24"/>
              </w:rPr>
            </w:pPr>
            <w:r w:rsidRPr="00995C7B">
              <w:rPr>
                <w:b/>
                <w:bCs/>
                <w:color w:val="0D0D0D" w:themeColor="text1" w:themeTint="F2"/>
                <w:sz w:val="24"/>
                <w:szCs w:val="24"/>
              </w:rPr>
              <w:t>Criterion</w:t>
            </w:r>
          </w:p>
        </w:tc>
        <w:tc>
          <w:tcPr>
            <w:tcW w:w="53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8FDA3" w14:textId="77777777" w:rsidR="00FB52C0" w:rsidRPr="00995C7B" w:rsidRDefault="00995C7B">
            <w:pPr>
              <w:rPr>
                <w:color w:val="0D0D0D" w:themeColor="text1" w:themeTint="F2"/>
                <w:sz w:val="24"/>
                <w:szCs w:val="24"/>
              </w:rPr>
            </w:pPr>
            <w:r w:rsidRPr="00995C7B">
              <w:rPr>
                <w:b/>
                <w:bCs/>
                <w:color w:val="0D0D0D" w:themeColor="text1" w:themeTint="F2"/>
                <w:sz w:val="24"/>
                <w:szCs w:val="24"/>
              </w:rPr>
              <w:t>Description</w:t>
            </w:r>
          </w:p>
        </w:tc>
        <w:tc>
          <w:tcPr>
            <w:tcW w:w="12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B72FE7" w14:textId="77777777" w:rsidR="00FB52C0" w:rsidRPr="00995C7B" w:rsidRDefault="00995C7B">
            <w:pPr>
              <w:rPr>
                <w:color w:val="0D0D0D" w:themeColor="text1" w:themeTint="F2"/>
                <w:sz w:val="24"/>
                <w:szCs w:val="24"/>
              </w:rPr>
            </w:pPr>
            <w:r w:rsidRPr="00995C7B">
              <w:rPr>
                <w:b/>
                <w:bCs/>
                <w:color w:val="0D0D0D" w:themeColor="text1" w:themeTint="F2"/>
                <w:sz w:val="24"/>
                <w:szCs w:val="24"/>
              </w:rPr>
              <w:t>Marks</w:t>
            </w:r>
          </w:p>
        </w:tc>
      </w:tr>
      <w:tr w:rsidR="00995C7B" w:rsidRPr="00995C7B" w14:paraId="5CFAF3E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08CA15" w14:textId="77777777" w:rsidR="00FB52C0" w:rsidRPr="00995C7B" w:rsidRDefault="00995C7B">
            <w:pPr>
              <w:rPr>
                <w:color w:val="0D0D0D" w:themeColor="text1" w:themeTint="F2"/>
                <w:sz w:val="24"/>
                <w:szCs w:val="24"/>
              </w:rPr>
            </w:pPr>
            <w:r w:rsidRPr="00995C7B">
              <w:rPr>
                <w:color w:val="0D0D0D" w:themeColor="text1" w:themeTint="F2"/>
                <w:sz w:val="24"/>
                <w:szCs w:val="24"/>
              </w:rPr>
              <w:t>Content &amp; Development</w:t>
            </w:r>
          </w:p>
        </w:tc>
        <w:tc>
          <w:tcPr>
            <w:tcW w:w="5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3D7B78" w14:textId="77777777" w:rsidR="00FB52C0" w:rsidRPr="00995C7B" w:rsidRDefault="00995C7B">
            <w:pPr>
              <w:rPr>
                <w:color w:val="0D0D0D" w:themeColor="text1" w:themeTint="F2"/>
                <w:sz w:val="24"/>
                <w:szCs w:val="24"/>
              </w:rPr>
            </w:pPr>
            <w:r w:rsidRPr="00995C7B">
              <w:rPr>
                <w:color w:val="0D0D0D" w:themeColor="text1" w:themeTint="F2"/>
                <w:sz w:val="24"/>
                <w:szCs w:val="24"/>
              </w:rPr>
              <w:t>Relevance to the chosen prompt; originality and depth of ideas; convincing plot/argument development appropriate to the topic.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B67D89" w14:textId="77777777" w:rsidR="00FB52C0" w:rsidRPr="00995C7B" w:rsidRDefault="00995C7B">
            <w:pPr>
              <w:rPr>
                <w:color w:val="0D0D0D" w:themeColor="text1" w:themeTint="F2"/>
                <w:sz w:val="24"/>
                <w:szCs w:val="24"/>
              </w:rPr>
            </w:pPr>
            <w:r w:rsidRPr="00995C7B">
              <w:rPr>
                <w:color w:val="0D0D0D" w:themeColor="text1" w:themeTint="F2"/>
                <w:sz w:val="24"/>
                <w:szCs w:val="24"/>
              </w:rPr>
              <w:t>8</w:t>
            </w:r>
          </w:p>
        </w:tc>
      </w:tr>
      <w:tr w:rsidR="00995C7B" w:rsidRPr="00995C7B" w14:paraId="7CE0A8C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6B6D3D" w14:textId="77777777" w:rsidR="00FB52C0" w:rsidRPr="00995C7B" w:rsidRDefault="00995C7B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995C7B">
              <w:rPr>
                <w:color w:val="0D0D0D" w:themeColor="text1" w:themeTint="F2"/>
                <w:sz w:val="24"/>
                <w:szCs w:val="24"/>
              </w:rPr>
              <w:t>Organisation</w:t>
            </w:r>
            <w:proofErr w:type="spellEnd"/>
            <w:r w:rsidRPr="00995C7B">
              <w:rPr>
                <w:color w:val="0D0D0D" w:themeColor="text1" w:themeTint="F2"/>
                <w:sz w:val="24"/>
                <w:szCs w:val="24"/>
              </w:rPr>
              <w:t xml:space="preserve"> &amp; Coherence</w:t>
            </w:r>
          </w:p>
        </w:tc>
        <w:tc>
          <w:tcPr>
            <w:tcW w:w="5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4A76DC" w14:textId="77777777" w:rsidR="00FB52C0" w:rsidRPr="00995C7B" w:rsidRDefault="00995C7B">
            <w:pPr>
              <w:rPr>
                <w:color w:val="0D0D0D" w:themeColor="text1" w:themeTint="F2"/>
                <w:sz w:val="24"/>
                <w:szCs w:val="24"/>
              </w:rPr>
            </w:pPr>
            <w:r w:rsidRPr="00995C7B">
              <w:rPr>
                <w:color w:val="0D0D0D" w:themeColor="text1" w:themeTint="F2"/>
                <w:sz w:val="24"/>
                <w:szCs w:val="24"/>
              </w:rPr>
              <w:t>Logical sequencing of ideas; effective paragraphing; a clear, engaging opening and a satisfying conclusion (or, where applicable, a conclusion matching the given ending sentence).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BE8427" w14:textId="77777777" w:rsidR="00FB52C0" w:rsidRPr="00995C7B" w:rsidRDefault="00995C7B">
            <w:pPr>
              <w:rPr>
                <w:color w:val="0D0D0D" w:themeColor="text1" w:themeTint="F2"/>
                <w:sz w:val="24"/>
                <w:szCs w:val="24"/>
              </w:rPr>
            </w:pPr>
            <w:r w:rsidRPr="00995C7B">
              <w:rPr>
                <w:color w:val="0D0D0D" w:themeColor="text1" w:themeTint="F2"/>
                <w:sz w:val="24"/>
                <w:szCs w:val="24"/>
              </w:rPr>
              <w:t>6</w:t>
            </w:r>
          </w:p>
        </w:tc>
      </w:tr>
      <w:tr w:rsidR="00995C7B" w:rsidRPr="00995C7B" w14:paraId="4B4C2EE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7C79D" w14:textId="77777777" w:rsidR="00FB52C0" w:rsidRPr="00995C7B" w:rsidRDefault="00995C7B">
            <w:pPr>
              <w:rPr>
                <w:color w:val="0D0D0D" w:themeColor="text1" w:themeTint="F2"/>
                <w:sz w:val="24"/>
                <w:szCs w:val="24"/>
              </w:rPr>
            </w:pPr>
            <w:r w:rsidRPr="00995C7B">
              <w:rPr>
                <w:color w:val="0D0D0D" w:themeColor="text1" w:themeTint="F2"/>
                <w:sz w:val="24"/>
                <w:szCs w:val="24"/>
              </w:rPr>
              <w:t>Language Use</w:t>
            </w:r>
          </w:p>
        </w:tc>
        <w:tc>
          <w:tcPr>
            <w:tcW w:w="5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71AC7A" w14:textId="77777777" w:rsidR="00FB52C0" w:rsidRPr="00995C7B" w:rsidRDefault="00995C7B">
            <w:pPr>
              <w:rPr>
                <w:color w:val="0D0D0D" w:themeColor="text1" w:themeTint="F2"/>
                <w:sz w:val="24"/>
                <w:szCs w:val="24"/>
              </w:rPr>
            </w:pPr>
            <w:r w:rsidRPr="00995C7B">
              <w:rPr>
                <w:color w:val="0D0D0D" w:themeColor="text1" w:themeTint="F2"/>
                <w:sz w:val="24"/>
                <w:szCs w:val="24"/>
              </w:rPr>
              <w:t>Varied and appropriate vocabulary; sentence variety; effecti</w:t>
            </w:r>
            <w:r w:rsidRPr="00995C7B">
              <w:rPr>
                <w:color w:val="0D0D0D" w:themeColor="text1" w:themeTint="F2"/>
                <w:sz w:val="24"/>
                <w:szCs w:val="24"/>
              </w:rPr>
              <w:t>ve use of descriptive or figurative language suited to the composition.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28103" w14:textId="77777777" w:rsidR="00FB52C0" w:rsidRPr="00995C7B" w:rsidRDefault="00995C7B">
            <w:pPr>
              <w:rPr>
                <w:color w:val="0D0D0D" w:themeColor="text1" w:themeTint="F2"/>
                <w:sz w:val="24"/>
                <w:szCs w:val="24"/>
              </w:rPr>
            </w:pPr>
            <w:r w:rsidRPr="00995C7B">
              <w:rPr>
                <w:color w:val="0D0D0D" w:themeColor="text1" w:themeTint="F2"/>
                <w:sz w:val="24"/>
                <w:szCs w:val="24"/>
              </w:rPr>
              <w:t>6</w:t>
            </w:r>
          </w:p>
        </w:tc>
      </w:tr>
      <w:tr w:rsidR="00995C7B" w:rsidRPr="00995C7B" w14:paraId="7898D25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AF1899" w14:textId="77777777" w:rsidR="00FB52C0" w:rsidRPr="00995C7B" w:rsidRDefault="00995C7B">
            <w:pPr>
              <w:rPr>
                <w:color w:val="0D0D0D" w:themeColor="text1" w:themeTint="F2"/>
                <w:sz w:val="24"/>
                <w:szCs w:val="24"/>
              </w:rPr>
            </w:pPr>
            <w:r w:rsidRPr="00995C7B">
              <w:rPr>
                <w:color w:val="0D0D0D" w:themeColor="text1" w:themeTint="F2"/>
                <w:sz w:val="24"/>
                <w:szCs w:val="24"/>
              </w:rPr>
              <w:t>Mechanics</w:t>
            </w:r>
          </w:p>
        </w:tc>
        <w:tc>
          <w:tcPr>
            <w:tcW w:w="5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4F7B87" w14:textId="77777777" w:rsidR="00FB52C0" w:rsidRPr="00995C7B" w:rsidRDefault="00995C7B">
            <w:pPr>
              <w:rPr>
                <w:color w:val="0D0D0D" w:themeColor="text1" w:themeTint="F2"/>
                <w:sz w:val="24"/>
                <w:szCs w:val="24"/>
              </w:rPr>
            </w:pPr>
            <w:r w:rsidRPr="00995C7B">
              <w:rPr>
                <w:color w:val="0D0D0D" w:themeColor="text1" w:themeTint="F2"/>
                <w:sz w:val="24"/>
                <w:szCs w:val="24"/>
              </w:rPr>
              <w:t>Correct grammar, spelling, punctuation and tense consistency.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42AAA1" w14:textId="77777777" w:rsidR="00FB52C0" w:rsidRPr="00995C7B" w:rsidRDefault="00995C7B">
            <w:pPr>
              <w:rPr>
                <w:color w:val="0D0D0D" w:themeColor="text1" w:themeTint="F2"/>
                <w:sz w:val="24"/>
                <w:szCs w:val="24"/>
              </w:rPr>
            </w:pPr>
            <w:r w:rsidRPr="00995C7B">
              <w:rPr>
                <w:color w:val="0D0D0D" w:themeColor="text1" w:themeTint="F2"/>
                <w:sz w:val="24"/>
                <w:szCs w:val="24"/>
              </w:rPr>
              <w:t>5</w:t>
            </w:r>
          </w:p>
        </w:tc>
      </w:tr>
    </w:tbl>
    <w:p w14:paraId="19CACE2B" w14:textId="77777777" w:rsidR="00FB52C0" w:rsidRPr="00995C7B" w:rsidRDefault="00995C7B">
      <w:pPr>
        <w:pBdr>
          <w:left w:val="single" w:sz="12" w:space="0" w:color="D4A017"/>
        </w:pBdr>
        <w:shd w:val="clear" w:color="auto" w:fill="FFF6D9"/>
        <w:spacing w:before="60" w:after="200"/>
        <w:ind w:left="200"/>
        <w:rPr>
          <w:color w:val="0D0D0D" w:themeColor="text1" w:themeTint="F2"/>
          <w:sz w:val="24"/>
          <w:szCs w:val="24"/>
        </w:rPr>
      </w:pPr>
      <w:r w:rsidRPr="00995C7B">
        <w:rPr>
          <w:b/>
          <w:bCs/>
          <w:i/>
          <w:iCs/>
          <w:color w:val="0D0D0D" w:themeColor="text1" w:themeTint="F2"/>
          <w:sz w:val="24"/>
          <w:szCs w:val="24"/>
        </w:rPr>
        <w:t xml:space="preserve">Examiner's note: </w:t>
      </w:r>
      <w:r w:rsidRPr="00995C7B">
        <w:rPr>
          <w:i/>
          <w:iCs/>
          <w:color w:val="0D0D0D" w:themeColor="text1" w:themeTint="F2"/>
          <w:sz w:val="24"/>
          <w:szCs w:val="24"/>
        </w:rPr>
        <w:t>For option (a) or (c), where a specific opening or closing sentence is given, deduct up to 2 content marks if the composition does not genuinely begin/end with (or lead naturally into) the given sentence. For option (b), deduct marks under Content &amp; Develo</w:t>
      </w:r>
      <w:r w:rsidRPr="00995C7B">
        <w:rPr>
          <w:i/>
          <w:iCs/>
          <w:color w:val="0D0D0D" w:themeColor="text1" w:themeTint="F2"/>
          <w:sz w:val="24"/>
          <w:szCs w:val="24"/>
        </w:rPr>
        <w:t>pment if the composition does not clearly demonstrate an act of kindness and its impact. Compositions significantly under 400 words should be capped at 60% of the total available marks (15/25), at the examiner's discretion, reflecting under-development.</w:t>
      </w:r>
    </w:p>
    <w:p w14:paraId="14540AAF" w14:textId="2869D52E" w:rsidR="00FB52C0" w:rsidRPr="00995C7B" w:rsidRDefault="00FB52C0">
      <w:pPr>
        <w:spacing w:before="400" w:after="120"/>
        <w:jc w:val="center"/>
        <w:rPr>
          <w:color w:val="0D0D0D" w:themeColor="text1" w:themeTint="F2"/>
          <w:sz w:val="24"/>
          <w:szCs w:val="24"/>
        </w:rPr>
      </w:pPr>
    </w:p>
    <w:sectPr w:rsidR="00FB52C0" w:rsidRPr="00995C7B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C8D95" w14:textId="77777777" w:rsidR="00000000" w:rsidRDefault="00995C7B">
      <w:r>
        <w:separator/>
      </w:r>
    </w:p>
  </w:endnote>
  <w:endnote w:type="continuationSeparator" w:id="0">
    <w:p w14:paraId="002DD4D6" w14:textId="77777777" w:rsidR="00000000" w:rsidRDefault="00995C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F27CC" w14:textId="77777777" w:rsidR="00FB52C0" w:rsidRDefault="00995C7B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AA4DA" w14:textId="77777777" w:rsidR="00000000" w:rsidRDefault="00995C7B">
      <w:r>
        <w:separator/>
      </w:r>
    </w:p>
  </w:footnote>
  <w:footnote w:type="continuationSeparator" w:id="0">
    <w:p w14:paraId="2798D557" w14:textId="77777777" w:rsidR="00000000" w:rsidRDefault="00995C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4AAED" w14:textId="085B0F62" w:rsidR="00FB52C0" w:rsidRDefault="00FB52C0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0371A"/>
    <w:multiLevelType w:val="hybridMultilevel"/>
    <w:tmpl w:val="3C2E3A4E"/>
    <w:lvl w:ilvl="0" w:tplc="10FE610E">
      <w:start w:val="1"/>
      <w:numFmt w:val="bullet"/>
      <w:lvlText w:val="●"/>
      <w:lvlJc w:val="left"/>
      <w:pPr>
        <w:ind w:left="720" w:hanging="360"/>
      </w:pPr>
    </w:lvl>
    <w:lvl w:ilvl="1" w:tplc="CFA81714">
      <w:start w:val="1"/>
      <w:numFmt w:val="bullet"/>
      <w:lvlText w:val="○"/>
      <w:lvlJc w:val="left"/>
      <w:pPr>
        <w:ind w:left="1440" w:hanging="360"/>
      </w:pPr>
    </w:lvl>
    <w:lvl w:ilvl="2" w:tplc="B7FE24A0">
      <w:start w:val="1"/>
      <w:numFmt w:val="bullet"/>
      <w:lvlText w:val="■"/>
      <w:lvlJc w:val="left"/>
      <w:pPr>
        <w:ind w:left="2160" w:hanging="360"/>
      </w:pPr>
    </w:lvl>
    <w:lvl w:ilvl="3" w:tplc="6186C3F2">
      <w:start w:val="1"/>
      <w:numFmt w:val="bullet"/>
      <w:lvlText w:val="●"/>
      <w:lvlJc w:val="left"/>
      <w:pPr>
        <w:ind w:left="2880" w:hanging="360"/>
      </w:pPr>
    </w:lvl>
    <w:lvl w:ilvl="4" w:tplc="8C9E0CC2">
      <w:start w:val="1"/>
      <w:numFmt w:val="bullet"/>
      <w:lvlText w:val="○"/>
      <w:lvlJc w:val="left"/>
      <w:pPr>
        <w:ind w:left="3600" w:hanging="360"/>
      </w:pPr>
    </w:lvl>
    <w:lvl w:ilvl="5" w:tplc="F1CA98F4">
      <w:start w:val="1"/>
      <w:numFmt w:val="bullet"/>
      <w:lvlText w:val="■"/>
      <w:lvlJc w:val="left"/>
      <w:pPr>
        <w:ind w:left="4320" w:hanging="360"/>
      </w:pPr>
    </w:lvl>
    <w:lvl w:ilvl="6" w:tplc="400A4F0A">
      <w:start w:val="1"/>
      <w:numFmt w:val="bullet"/>
      <w:lvlText w:val="●"/>
      <w:lvlJc w:val="left"/>
      <w:pPr>
        <w:ind w:left="5040" w:hanging="360"/>
      </w:pPr>
    </w:lvl>
    <w:lvl w:ilvl="7" w:tplc="A11E87B0">
      <w:start w:val="1"/>
      <w:numFmt w:val="bullet"/>
      <w:lvlText w:val="●"/>
      <w:lvlJc w:val="left"/>
      <w:pPr>
        <w:ind w:left="5760" w:hanging="360"/>
      </w:pPr>
    </w:lvl>
    <w:lvl w:ilvl="8" w:tplc="E826B0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2C0"/>
    <w:rsid w:val="00995C7B"/>
    <w:rsid w:val="00FB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B5266"/>
  <w15:docId w15:val="{E745B88A-46A2-4DF4-8D15-EB54E4722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95C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5C7B"/>
  </w:style>
  <w:style w:type="paragraph" w:styleId="Footer">
    <w:name w:val="footer"/>
    <w:basedOn w:val="Normal"/>
    <w:link w:val="FooterChar"/>
    <w:uiPriority w:val="99"/>
    <w:unhideWhenUsed/>
    <w:rsid w:val="00995C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5C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1128</Words>
  <Characters>6435</Characters>
  <Application>Microsoft Office Word</Application>
  <DocSecurity>0</DocSecurity>
  <Lines>53</Lines>
  <Paragraphs>15</Paragraphs>
  <ScaleCrop>false</ScaleCrop>
  <Company/>
  <LinksUpToDate>false</LinksUpToDate>
  <CharactersWithSpaces>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Ashton Philip</cp:lastModifiedBy>
  <cp:revision>2</cp:revision>
  <dcterms:created xsi:type="dcterms:W3CDTF">2026-08-16T13:32:00Z</dcterms:created>
  <dcterms:modified xsi:type="dcterms:W3CDTF">2026-08-16T13:32:00Z</dcterms:modified>
</cp:coreProperties>
</file>