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TERM 3 HOLIDAY ASSIGNMENT 2026</w:t>
      </w:r>
    </w:p>
    <w:p>
      <w:pPr>
        <w:jc w:val="center"/>
      </w:pPr>
      <w:r>
        <w:rPr>
          <w:b/>
          <w:sz w:val="26"/>
        </w:rPr>
        <w:t>FORM THREE</w:t>
      </w:r>
    </w:p>
    <w:p>
      <w:pPr>
        <w:jc w:val="center"/>
      </w:pPr>
      <w:r>
        <w:rPr>
          <w:b/>
          <w:sz w:val="28"/>
        </w:rPr>
        <w:t>PHYSICS PAPER 1 (232/1)</w:t>
      </w:r>
    </w:p>
    <w:p>
      <w:pPr>
        <w:jc w:val="center"/>
      </w:pPr>
      <w:r>
        <w:rPr>
          <w:b/>
          <w:sz w:val="24"/>
        </w:rPr>
        <w:t>COMPLETE MARKING SCHEME &amp; EXAMINER'S RUBRIC</w:t>
      </w:r>
    </w:p>
    <w:p>
      <w:r>
        <w:rPr>
          <w:b/>
        </w:rPr>
        <w:t xml:space="preserve">Reference architecture: </w:t>
      </w:r>
      <w:r>
        <w:t xml:space="preserve">The supplied paper is a 2-hour Form 3 Physics Paper 1, with Section A worth 25 marks and Section B worth 55 marks, for a total of 80 marks. It requires all questions to be answered. </w:t>
      </w:r>
      <w:r>
        <w:rPr>
          <w:i/>
        </w:rPr>
        <w:t>The parallel paper preserves the same section weighting and question sequence while changing contexts, values and diagrams.</w:t>
      </w:r>
    </w:p>
    <w:p>
      <w:pPr>
        <w:jc w:val="center"/>
      </w:pPr>
      <w:r>
        <w:rPr>
          <w:b/>
          <w:sz w:val="22"/>
        </w:rPr>
        <w:t>GENERAL SCORING GUIDANCE</w:t>
      </w:r>
    </w:p>
    <w:p>
      <w:r>
        <w:t>• Use M for method/calculation, A for accuracy/final answer and C for a correct curriculum concept or principle.</w:t>
      </w:r>
    </w:p>
    <w:p>
      <w:r>
        <w:t>• Credit a valid alternative method where the physics is correct.</w:t>
      </w:r>
    </w:p>
    <w:p>
      <w:r>
        <w:t>• Where a numerical answer follows from a candidate's valid working but contains a minor arithmetic slip, retain method marks.</w:t>
      </w:r>
    </w:p>
    <w:p>
      <w:r>
        <w:t>• For diagrams and graphs, award construction/plotting and interpretation marks separately where indicated.</w:t>
      </w:r>
    </w:p>
    <w:p>
      <w:r>
        <w:t>• Use g = 10 N/kg only where the question states it; otherwise use the value supplied in the question.</w:t>
      </w:r>
    </w:p>
    <w:p>
      <w:pPr>
        <w:jc w:val="center"/>
      </w:pPr>
      <w:r>
        <w:rPr>
          <w:b/>
          <w:sz w:val="24"/>
        </w:rPr>
        <w:t>SECTION A — 25 MARKS</w:t>
      </w:r>
    </w:p>
    <w:p>
      <w:r>
        <w:rPr>
          <w:b/>
        </w:rPr>
        <w:t>Question 1 — 2 marks</w:t>
      </w:r>
    </w:p>
    <w:p>
      <w:pPr>
        <w:ind w:left="288"/>
      </w:pPr>
      <w:r>
        <w:t>Burette reading = 44 cm³. Volume per drop = 44/55 = 0.80 cm³. M (1), A (1).</w:t>
      </w:r>
    </w:p>
    <w:p>
      <w:r>
        <w:rPr>
          <w:b/>
        </w:rPr>
        <w:t>Question 2 — 1 marks</w:t>
      </w:r>
    </w:p>
    <w:p>
      <w:pPr>
        <w:ind w:left="288"/>
      </w:pPr>
      <w:r>
        <w:t>Temperature of the liquid; impurities/solutes; nature of the liquid. Any one correct factor — C (1).</w:t>
      </w:r>
    </w:p>
    <w:p>
      <w:r>
        <w:rPr>
          <w:b/>
        </w:rPr>
        <w:t>Question 3 — 2 marks</w:t>
      </w:r>
    </w:p>
    <w:p>
      <w:pPr>
        <w:ind w:left="288"/>
      </w:pPr>
      <w:r>
        <w:t>On cooling, steam condenses, reducing pressure inside the sealed can. Atmospheric pressure outside exceeds the internal pressure and crushes the can — C (2).</w:t>
      </w:r>
    </w:p>
    <w:p>
      <w:r>
        <w:rPr>
          <w:b/>
        </w:rPr>
        <w:t>Question 4 — 2 marks</w:t>
      </w:r>
    </w:p>
    <w:p>
      <w:pPr>
        <w:ind w:left="288"/>
      </w:pPr>
      <w:r>
        <w:t>W = mg; m = 18.2/1.4 = 13 kg — M (1), A (1).</w:t>
      </w:r>
    </w:p>
    <w:p>
      <w:r>
        <w:rPr>
          <w:b/>
        </w:rPr>
        <w:t>Question 5 — 2 marks</w:t>
      </w:r>
    </w:p>
    <w:p>
      <w:pPr>
        <w:ind w:left="288"/>
      </w:pPr>
      <w:r>
        <w:t>Candle heats surrounding air; warm air rises and creates convection currents. The moving air exerts a force/torque on the windmill, causing rotation — C (2).</w:t>
      </w:r>
    </w:p>
    <w:p>
      <w:r>
        <w:rPr>
          <w:b/>
        </w:rPr>
        <w:t>Question 6 — 2 marks</w:t>
      </w:r>
    </w:p>
    <w:p>
      <w:pPr>
        <w:ind w:left="288"/>
      </w:pPr>
      <w:r>
        <w:t>Glass flask is heated first and expands, increasing its capacity so liquid level falls. Later the liquid itself warms and expands more, so level rises — C (2).</w:t>
      </w:r>
    </w:p>
    <w:p>
      <w:r>
        <w:rPr>
          <w:b/>
        </w:rPr>
        <w:t>Question 7 — 1 marks</w:t>
      </w:r>
    </w:p>
    <w:p>
      <w:pPr>
        <w:ind w:left="288"/>
      </w:pPr>
      <w:r>
        <w:t>At the intersection of the diagonals — C/A (1).</w:t>
      </w:r>
    </w:p>
    <w:p>
      <w:r>
        <w:rPr>
          <w:b/>
        </w:rPr>
        <w:t>Question 8 — 1 marks</w:t>
      </w:r>
    </w:p>
    <w:p>
      <w:pPr>
        <w:ind w:left="288"/>
      </w:pPr>
      <w:r>
        <w:t>Water density increases from 0 °C to 4 °C, reaches a maximum at 4 °C, then decreases from 4 °C to 10 °C — C/A (1).</w:t>
      </w:r>
    </w:p>
    <w:p>
      <w:r>
        <w:rPr>
          <w:b/>
        </w:rPr>
        <w:t>Question 9 — 3 marks</w:t>
      </w:r>
    </w:p>
    <w:p>
      <w:pPr>
        <w:ind w:left="288"/>
      </w:pPr>
      <w:r>
        <w:t>(a) Increased speed causes greater lift because pressure difference/lift force increases over the wings — C (1). (b)(i) Viscous drag/fluid friction — C (1). (b)(ii) Lubrication, streamlining, use of ball bearings, polishing surfaces; any two — C (1).</w:t>
      </w:r>
    </w:p>
    <w:p>
      <w:r>
        <w:rPr>
          <w:b/>
        </w:rPr>
        <w:t>Question 10 — 4 marks</w:t>
      </w:r>
    </w:p>
    <w:p>
      <w:pPr>
        <w:ind w:left="288"/>
      </w:pPr>
      <w:r>
        <w:t>(i) Water is ejected, carrying momentum. By Newton's third law/reaction force the pipe experiences an opposite force, producing torque and rotation — C (2). (ii) On jumping, the person has horizontal momentum; the boat recoils in the opposite direction, increasing the gap and causing the person to miss the shore — C (2).</w:t>
      </w:r>
    </w:p>
    <w:p>
      <w:r>
        <w:rPr>
          <w:b/>
        </w:rPr>
        <w:t>Question 11 — 1 marks</w:t>
      </w:r>
    </w:p>
    <w:p>
      <w:pPr>
        <w:ind w:left="288"/>
      </w:pPr>
      <w:r>
        <w:t>Diffusion — C/A (1).</w:t>
      </w:r>
    </w:p>
    <w:p>
      <w:r>
        <w:rPr>
          <w:b/>
        </w:rPr>
        <w:t>Question 12 — 1 marks</w:t>
      </w:r>
    </w:p>
    <w:p>
      <w:pPr>
        <w:ind w:left="288"/>
      </w:pPr>
      <w:r>
        <w:t>Atmospheric pressure decreases at high altitude; blood pressure inside small blood vessels can exceed external pressure, causing capillaries in the nose to rupture — C (1).</w:t>
      </w:r>
    </w:p>
    <w:p>
      <w:r>
        <w:rPr>
          <w:b/>
        </w:rPr>
        <w:t>Question 13 — 3 marks</w:t>
      </w:r>
    </w:p>
    <w:p>
      <w:pPr>
        <w:ind w:left="288"/>
      </w:pPr>
      <w:r>
        <w:t>(a) N/m. C (1). (b) Load shared equally: 18 N per spring. Extension x = F/k = 18/4 = 4.5 cm — M (1), A (1).</w:t>
      </w:r>
    </w:p>
    <w:p>
      <w:pPr>
        <w:jc w:val="center"/>
      </w:pPr>
      <w:r>
        <w:rPr>
          <w:b/>
          <w:sz w:val="24"/>
        </w:rPr>
        <w:t>SECTION B — 55 MARKS</w:t>
      </w:r>
    </w:p>
    <w:p>
      <w:r>
        <w:rPr>
          <w:b/>
        </w:rPr>
        <w:t>Question 14 — 12 marks</w:t>
      </w:r>
    </w:p>
    <w:p>
      <w:pPr>
        <w:ind w:left="288"/>
      </w:pPr>
      <w:r>
        <w:t>(a)(i) OA: uniform acceleration/increasing velocity at a constant rate — C/A (1).</w:t>
      </w:r>
    </w:p>
    <w:p>
      <w:pPr>
        <w:ind w:left="288"/>
      </w:pPr>
      <w:r>
        <w:t>(a)(ii) AB: acceleration decreases to zero; velocity continues increasing — C/A (1).</w:t>
      </w:r>
    </w:p>
    <w:p>
      <w:pPr>
        <w:ind w:left="288"/>
      </w:pPr>
      <w:r>
        <w:t>(a)(iii) BC: constant velocity, hence zero acceleration — C/A (1).</w:t>
      </w:r>
    </w:p>
    <w:p>
      <w:pPr>
        <w:ind w:left="288"/>
      </w:pPr>
      <w:r>
        <w:t>(b)(i) v = u + at = 12 − 3(1.5) = 7.5 m/s — M (1), A (1).</w:t>
      </w:r>
    </w:p>
    <w:p>
      <w:pPr>
        <w:ind w:left="288"/>
      </w:pPr>
      <w:r>
        <w:t>(b)(ii) s = ut + ½at² = 12(1.5) − ½(3)(1.5²) = 14.625 m — M (1), A (1).</w:t>
      </w:r>
    </w:p>
    <w:p>
      <w:pPr>
        <w:ind w:left="288"/>
      </w:pPr>
      <w:r>
        <w:t>(b)(iii) 0 = 12 − 3t, so t = 4 s — M (1), A (1).</w:t>
      </w:r>
    </w:p>
    <w:p>
      <w:pPr>
        <w:ind w:left="288"/>
      </w:pPr>
      <w:r>
        <w:t>(b)(iv) Straight line from (0,12) to (4,0) — A (1).</w:t>
      </w:r>
    </w:p>
    <w:p>
      <w:pPr>
        <w:ind w:left="288"/>
      </w:pPr>
      <w:r>
        <w:t>(b)(v) Area under v-t graph = ½×4×12 = 24 m — M (1), A (1).</w:t>
      </w:r>
    </w:p>
    <w:p>
      <w:r>
        <w:rPr>
          <w:b/>
        </w:rPr>
        <w:t>Question 15 — 12 marks</w:t>
      </w:r>
    </w:p>
    <w:p>
      <w:pPr>
        <w:ind w:left="288"/>
      </w:pPr>
      <w:r>
        <w:t>(a)(i) For a simple pendulum f = 1/(2π)√(g/L), so g = 4π²Lf² = 4(3.142²)(0.64)(0.30²) ≈ 2.276 m/s² — M (1), A (1).</w:t>
      </w:r>
    </w:p>
    <w:p>
      <w:pPr>
        <w:ind w:left="288"/>
      </w:pPr>
      <w:r>
        <w:t>(a)(ii) W = mg = 0.040×2.276 ≈ 0.0910 N — M (1), A (1).</w:t>
      </w:r>
    </w:p>
    <w:p>
      <w:pPr>
        <w:ind w:left="288"/>
      </w:pPr>
      <w:r>
        <w:t>(b) Coin tends to remain at rest due to inertia while the card moves away, so it falls vertically into the container — C (2).</w:t>
      </w:r>
    </w:p>
    <w:p>
      <w:pPr>
        <w:ind w:left="288"/>
      </w:pPr>
      <w:r>
        <w:t>(c)(i) R = mg = 75×10 = 750 N — M/A (1).</w:t>
      </w:r>
    </w:p>
    <w:p>
      <w:pPr>
        <w:ind w:left="288"/>
      </w:pPr>
      <w:r>
        <w:t>(c)(ii) R = m(g+a) = 75(10+3) = 975 N — M (1), A (1).</w:t>
      </w:r>
    </w:p>
    <w:p>
      <w:pPr>
        <w:ind w:left="288"/>
      </w:pPr>
      <w:r>
        <w:t>(c)(iii) R = m(g−a) = 75(10−2) = 600 N — M (1), A (1).</w:t>
      </w:r>
    </w:p>
    <w:p>
      <w:pPr>
        <w:ind w:left="288"/>
      </w:pPr>
      <w:r>
        <w:t>(c)(iv) Constant velocity means a=0; R=mg=750 N — A (1).</w:t>
      </w:r>
    </w:p>
    <w:p>
      <w:r>
        <w:rPr>
          <w:b/>
        </w:rPr>
        <w:t>Question 16 — 13 marks</w:t>
      </w:r>
    </w:p>
    <w:p>
      <w:pPr>
        <w:ind w:left="288"/>
      </w:pPr>
      <w:r>
        <w:t>(a)(i) VR = length/height = 7.5/h — M (1).</w:t>
      </w:r>
    </w:p>
    <w:p>
      <w:pPr>
        <w:ind w:left="288"/>
      </w:pPr>
      <w:r>
        <w:t>(a)(ii) h = 7.5 sin30° = 3.75 m — M (1), A (1).</w:t>
      </w:r>
    </w:p>
    <w:p>
      <w:pPr>
        <w:ind w:left="288"/>
      </w:pPr>
      <w:r>
        <w:t>(a)(iii) Work by effort = 500×7.5 = 3750 J — M (1), A (1).</w:t>
      </w:r>
    </w:p>
    <w:p>
      <w:pPr>
        <w:ind w:left="288"/>
      </w:pPr>
      <w:r>
        <w:t>(a)(iv) Useful work = 800×3.75 = 3000 J — M (1), A (1).</w:t>
      </w:r>
    </w:p>
    <w:p>
      <w:pPr>
        <w:ind w:left="288"/>
      </w:pPr>
      <w:r>
        <w:t>(a)(v) Efficiency = useful work/effort work ×100 = 3000/3750×100 = 80% — M (1), A (1).</w:t>
      </w:r>
    </w:p>
    <w:p>
      <w:pPr>
        <w:ind w:left="288"/>
      </w:pPr>
      <w:r>
        <w:t>(b)(i) Greatest velocity is at B; arrow A→B — A (1).</w:t>
      </w:r>
    </w:p>
    <w:p>
      <w:pPr>
        <w:ind w:left="288"/>
      </w:pPr>
      <w:r>
        <w:t>(b)(ii) Gravitational potential energy — C/A (1).</w:t>
      </w:r>
    </w:p>
    <w:p>
      <w:pPr>
        <w:ind w:left="288"/>
      </w:pPr>
      <w:r>
        <w:t>(b)(iii) mgh = ½mv²; v = √(2gh) = √(2×10×0.15) = √3 ≈ 1.73 m/s — M (1), A (1).</w:t>
      </w:r>
    </w:p>
    <w:p>
      <w:r>
        <w:rPr>
          <w:b/>
        </w:rPr>
        <w:t>Question 17 — 10 marks</w:t>
      </w:r>
    </w:p>
    <w:p>
      <w:pPr>
        <w:ind w:left="288"/>
      </w:pPr>
      <w:r>
        <w:t>(a) Metal is a better conductor of heat than plastic, so it conducts heat away from the hand faster and feels colder — C (1).</w:t>
      </w:r>
    </w:p>
    <w:p>
      <w:pPr>
        <w:ind w:left="288"/>
      </w:pPr>
      <w:r>
        <w:t>(b)(i) X: outer casing/outer wall; Z: vacuum space (or correct labels consistent with the supplied diagram) — C (2).</w:t>
      </w:r>
    </w:p>
    <w:p>
      <w:pPr>
        <w:ind w:left="288"/>
      </w:pPr>
      <w:r>
        <w:t>(b)(ii) Y: cork/plastic/insulating stopper, depending on labelled part — C (1).</w:t>
      </w:r>
    </w:p>
    <w:p>
      <w:pPr>
        <w:ind w:left="288"/>
      </w:pPr>
      <w:r>
        <w:t>(b)(iii) Vacuum reduces conduction and convection; silvered surfaces reduce radiation; insulating stopper reduces conduction through the neck. Any two correct mechanisms — C (2).</w:t>
      </w:r>
    </w:p>
    <w:p>
      <w:pPr>
        <w:ind w:left="288"/>
      </w:pPr>
      <w:r>
        <w:t>(c)(i) X: bulb; Y: constriction — C (2).</w:t>
      </w:r>
    </w:p>
    <w:p>
      <w:pPr>
        <w:ind w:left="288"/>
      </w:pPr>
      <w:r>
        <w:t>(c)(ii) Constriction prevents mercury/liquid column from falling back immediately, retaining the reading after removal — C (1).</w:t>
      </w:r>
    </w:p>
    <w:p>
      <w:pPr>
        <w:ind w:left="288"/>
      </w:pPr>
      <w:r>
        <w:t>(c)(iii) 35 °C to 42 °C — C/A (1).</w:t>
      </w:r>
    </w:p>
    <w:p>
      <w:r>
        <w:rPr>
          <w:b/>
        </w:rPr>
        <w:t>Question 18 — 8 marks</w:t>
      </w:r>
    </w:p>
    <w:p>
      <w:pPr>
        <w:ind w:left="288"/>
      </w:pPr>
      <w:r>
        <w:t>(a) Moment = Fd; d = 18/30 = 0.60 m — M (1), A (1).</w:t>
      </w:r>
    </w:p>
    <w:p>
      <w:pPr>
        <w:ind w:left="288"/>
      </w:pPr>
      <w:r>
        <w:t>(b) Pivot is 35 cm from left end. Lead moment = (0.10×10)×0.35 = 0.35 Nm. Plank centre is 60 cm from left end, so lever arm = 0.25 m. W×0.25=0.35, W=1.4 N — M (1), A (1).</w:t>
      </w:r>
    </w:p>
    <w:p>
      <w:pPr>
        <w:ind w:left="288"/>
      </w:pPr>
      <w:r>
        <w:t>(c) Distribution of mass and shape/geometry; any two valid factors — C (2).</w:t>
      </w:r>
    </w:p>
    <w:p>
      <w:pPr>
        <w:ind w:left="288"/>
      </w:pPr>
      <w:r>
        <w:t>(d) Area = π(d/2)² = 3.142×2.5² = 19.6375 mm². Monolayer thickness/molecular size = volume/area = 39.27/19.6375 = 2.00 mm. M (1), A (1).</w:t>
      </w:r>
    </w:p>
    <w:p>
      <w:pPr>
        <w:jc w:val="center"/>
      </w:pPr>
      <w:r>
        <w:rPr>
          <w:b/>
          <w:sz w:val="22"/>
        </w:rPr>
        <w:t>EXAMINER'S RUBRIC</w:t>
      </w:r>
    </w:p>
    <w:p>
      <w:r>
        <w:t>• Q8: The graph must show density rising from 0 °C to 4 °C, then falling to 10 °C. The maximum density occurs at 4 °C.</w:t>
      </w:r>
    </w:p>
    <w:p>
      <w:r>
        <w:t>• Q14: For AB, accept 'non-uniform acceleration' or 'acceleration decreasing to zero' if the candidate understands the curved gradient. BC must be identified as constant velocity.</w:t>
      </w:r>
    </w:p>
    <w:p>
      <w:r>
        <w:t>• Q15: In the pendulum calculation, accept use of the equivalent formula g = 4π²Lf². Retain method credit for a correct substitution with a calculator error.</w:t>
      </w:r>
    </w:p>
    <w:p>
      <w:r>
        <w:t>• Q16: For an ideal inclined plane calculation, use the given geometry and effort distance. The useful work is the gain in gravitational potential energy.</w:t>
      </w:r>
    </w:p>
    <w:p>
      <w:r>
        <w:t>• Q17: If labels X and Z in a candidate's reproduced diagram differ from the printed visual placement, mark according to the actual component identified, not the letter alone.</w:t>
      </w:r>
    </w:p>
    <w:p>
      <w:r>
        <w:t>• Q18(d): The supplied source uses the oil-film method. The molecular size is the film thickness, calculated as volume divided by area.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sz w:val="18"/>
      </w:rPr>
      <w:t>kcserevision.com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