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347DD51" w14:textId="7C91F114" w:rsidR="00CE7056" w:rsidRPr="00151B24" w:rsidRDefault="00151B24">
      <w:pPr>
        <w:spacing w:after="10"/>
        <w:jc w:val="center"/>
        <w:rPr>
          <w:u w:val="single"/>
        </w:rPr>
      </w:pPr>
      <w:r w:rsidRPr="00151B24">
        <w:rPr>
          <w:b/>
          <w:bCs/>
          <w:sz w:val="26"/>
          <w:szCs w:val="26"/>
          <w:u w:val="single"/>
        </w:rPr>
        <w:t xml:space="preserve">GEOGRAPHY </w:t>
      </w:r>
      <w:r w:rsidRPr="00151B24">
        <w:rPr>
          <w:b/>
          <w:bCs/>
          <w:sz w:val="26"/>
          <w:szCs w:val="26"/>
          <w:u w:val="single"/>
        </w:rPr>
        <w:t>GRADE 10</w:t>
      </w:r>
    </w:p>
    <w:p w14:paraId="319C775A" w14:textId="77777777" w:rsidR="00151B24" w:rsidRPr="00151B24" w:rsidRDefault="00151B24">
      <w:pPr>
        <w:spacing w:after="10"/>
        <w:jc w:val="center"/>
        <w:rPr>
          <w:b/>
          <w:bCs/>
          <w:sz w:val="26"/>
          <w:szCs w:val="26"/>
          <w:u w:val="single"/>
        </w:rPr>
      </w:pPr>
      <w:r w:rsidRPr="00151B24">
        <w:rPr>
          <w:b/>
          <w:bCs/>
          <w:sz w:val="26"/>
          <w:szCs w:val="26"/>
          <w:u w:val="single"/>
        </w:rPr>
        <w:t xml:space="preserve">TERM 3 OPENER EXAM </w:t>
      </w:r>
      <w:r w:rsidRPr="00151B24">
        <w:rPr>
          <w:b/>
          <w:bCs/>
          <w:sz w:val="26"/>
          <w:szCs w:val="26"/>
          <w:u w:val="single"/>
        </w:rPr>
        <w:t xml:space="preserve">2026 </w:t>
      </w:r>
    </w:p>
    <w:p w14:paraId="47023123" w14:textId="0836991C" w:rsidR="00CE7056" w:rsidRDefault="00151B24">
      <w:pPr>
        <w:spacing w:after="10"/>
        <w:jc w:val="center"/>
      </w:pPr>
      <w:r w:rsidRPr="00151B24">
        <w:rPr>
          <w:b/>
          <w:bCs/>
          <w:sz w:val="26"/>
          <w:szCs w:val="26"/>
          <w:u w:val="single"/>
        </w:rPr>
        <w:t>MARKING SCHEME</w:t>
      </w:r>
    </w:p>
    <w:p w14:paraId="00C7CA29" w14:textId="77777777" w:rsidR="00CE7056" w:rsidRPr="00151B24" w:rsidRDefault="00151B24">
      <w:pPr>
        <w:spacing w:before="260" w:after="100"/>
        <w:rPr>
          <w:color w:val="0D0D0D" w:themeColor="text1" w:themeTint="F2"/>
          <w:sz w:val="24"/>
          <w:szCs w:val="24"/>
        </w:rPr>
      </w:pPr>
      <w:r w:rsidRPr="00151B24">
        <w:rPr>
          <w:b/>
          <w:bCs/>
          <w:color w:val="0D0D0D" w:themeColor="text1" w:themeTint="F2"/>
          <w:sz w:val="24"/>
          <w:szCs w:val="24"/>
          <w:u w:val="single"/>
        </w:rPr>
        <w:t>QUESTION 1</w:t>
      </w:r>
      <w:proofErr w:type="gramStart"/>
      <w:r w:rsidRPr="00151B24">
        <w:rPr>
          <w:b/>
          <w:bCs/>
          <w:i/>
          <w:iCs/>
          <w:color w:val="0D0D0D" w:themeColor="text1" w:themeTint="F2"/>
          <w:sz w:val="24"/>
          <w:szCs w:val="24"/>
        </w:rPr>
        <w:t xml:space="preserve">   (</w:t>
      </w:r>
      <w:proofErr w:type="gramEnd"/>
      <w:r w:rsidRPr="00151B24">
        <w:rPr>
          <w:b/>
          <w:bCs/>
          <w:i/>
          <w:iCs/>
          <w:color w:val="0D0D0D" w:themeColor="text1" w:themeTint="F2"/>
          <w:sz w:val="24"/>
          <w:szCs w:val="24"/>
        </w:rPr>
        <w:t>Total: 8 marks)</w:t>
      </w:r>
    </w:p>
    <w:p w14:paraId="0BA33E6B" w14:textId="77777777" w:rsidR="00CE7056" w:rsidRPr="00151B24" w:rsidRDefault="00151B24">
      <w:pPr>
        <w:tabs>
          <w:tab w:val="right" w:pos="9026"/>
        </w:tabs>
        <w:spacing w:after="90"/>
        <w:rPr>
          <w:color w:val="0D0D0D" w:themeColor="text1" w:themeTint="F2"/>
          <w:sz w:val="24"/>
          <w:szCs w:val="24"/>
        </w:rPr>
      </w:pPr>
      <w:r w:rsidRPr="00151B24">
        <w:rPr>
          <w:b/>
          <w:bCs/>
          <w:color w:val="0D0D0D" w:themeColor="text1" w:themeTint="F2"/>
          <w:sz w:val="24"/>
          <w:szCs w:val="24"/>
        </w:rPr>
        <w:t xml:space="preserve">(a)  </w:t>
      </w:r>
      <w:r w:rsidRPr="00151B24">
        <w:rPr>
          <w:color w:val="0D0D0D" w:themeColor="text1" w:themeTint="F2"/>
          <w:sz w:val="24"/>
          <w:szCs w:val="24"/>
        </w:rPr>
        <w:t>Geography is the scientific study of the earth's surface, its physical features, climate, soils and vegetation, and the relationship between people and their environment.</w:t>
      </w:r>
      <w:r w:rsidRPr="00151B24">
        <w:rPr>
          <w:i/>
          <w:iCs/>
          <w:color w:val="0D0D0D" w:themeColor="text1" w:themeTint="F2"/>
          <w:sz w:val="24"/>
          <w:szCs w:val="24"/>
        </w:rPr>
        <w:tab/>
        <w:t>[B2]</w:t>
      </w:r>
    </w:p>
    <w:p w14:paraId="109E5934" w14:textId="77777777" w:rsidR="00CE7056" w:rsidRPr="00151B24" w:rsidRDefault="00151B24">
      <w:pPr>
        <w:tabs>
          <w:tab w:val="right" w:pos="9026"/>
        </w:tabs>
        <w:spacing w:after="90"/>
        <w:rPr>
          <w:color w:val="0D0D0D" w:themeColor="text1" w:themeTint="F2"/>
          <w:sz w:val="24"/>
          <w:szCs w:val="24"/>
        </w:rPr>
      </w:pPr>
      <w:r w:rsidRPr="00151B24">
        <w:rPr>
          <w:b/>
          <w:bCs/>
          <w:color w:val="0D0D0D" w:themeColor="text1" w:themeTint="F2"/>
          <w:sz w:val="24"/>
          <w:szCs w:val="24"/>
        </w:rPr>
        <w:t xml:space="preserve">(b)  </w:t>
      </w:r>
      <w:r w:rsidRPr="00151B24">
        <w:rPr>
          <w:color w:val="0D0D0D" w:themeColor="text1" w:themeTint="F2"/>
          <w:sz w:val="24"/>
          <w:szCs w:val="24"/>
        </w:rPr>
        <w:t>Physical Geography — the study of the natural environment/physical features and processes of the earth's surface (relief, climate, soils, vegetation, water bodies, rocks). Human Geography — the study of people and their activities on the earth's surface (p</w:t>
      </w:r>
      <w:r w:rsidRPr="00151B24">
        <w:rPr>
          <w:color w:val="0D0D0D" w:themeColor="text1" w:themeTint="F2"/>
          <w:sz w:val="24"/>
          <w:szCs w:val="24"/>
        </w:rPr>
        <w:t>opulation, settlement, economic activities, transport and trade).</w:t>
      </w:r>
      <w:r w:rsidRPr="00151B24">
        <w:rPr>
          <w:i/>
          <w:iCs/>
          <w:color w:val="0D0D0D" w:themeColor="text1" w:themeTint="F2"/>
          <w:sz w:val="24"/>
          <w:szCs w:val="24"/>
        </w:rPr>
        <w:tab/>
        <w:t>[B2 B2]</w:t>
      </w:r>
    </w:p>
    <w:p w14:paraId="672F2299" w14:textId="77777777" w:rsidR="00151B24" w:rsidRPr="00151B24" w:rsidRDefault="00151B24">
      <w:pPr>
        <w:tabs>
          <w:tab w:val="right" w:pos="9026"/>
        </w:tabs>
        <w:spacing w:after="90"/>
        <w:rPr>
          <w:color w:val="0D0D0D" w:themeColor="text1" w:themeTint="F2"/>
          <w:sz w:val="24"/>
          <w:szCs w:val="24"/>
        </w:rPr>
      </w:pPr>
      <w:r w:rsidRPr="00151B24">
        <w:rPr>
          <w:b/>
          <w:bCs/>
          <w:color w:val="0D0D0D" w:themeColor="text1" w:themeTint="F2"/>
          <w:sz w:val="24"/>
          <w:szCs w:val="24"/>
        </w:rPr>
        <w:t xml:space="preserve">(c)  </w:t>
      </w:r>
      <w:r w:rsidRPr="00151B24">
        <w:rPr>
          <w:color w:val="0D0D0D" w:themeColor="text1" w:themeTint="F2"/>
          <w:sz w:val="24"/>
          <w:szCs w:val="24"/>
        </w:rPr>
        <w:t xml:space="preserve">Any ONE valid point, e.g.: promotes wise use and conservation of resources; aids in environmental planning and management; helps in understanding human–environment interactions </w:t>
      </w:r>
      <w:r w:rsidRPr="00151B24">
        <w:rPr>
          <w:color w:val="0D0D0D" w:themeColor="text1" w:themeTint="F2"/>
          <w:sz w:val="24"/>
          <w:szCs w:val="24"/>
        </w:rPr>
        <w:t>for sustainable resource use; guides land-use planning.</w:t>
      </w:r>
    </w:p>
    <w:p w14:paraId="25D0E610" w14:textId="3770385D" w:rsidR="00CE7056" w:rsidRPr="00151B24" w:rsidRDefault="00151B24">
      <w:pPr>
        <w:tabs>
          <w:tab w:val="right" w:pos="9026"/>
        </w:tabs>
        <w:spacing w:after="90"/>
        <w:rPr>
          <w:color w:val="0D0D0D" w:themeColor="text1" w:themeTint="F2"/>
          <w:sz w:val="24"/>
          <w:szCs w:val="24"/>
        </w:rPr>
      </w:pPr>
      <w:r w:rsidRPr="00151B24">
        <w:rPr>
          <w:i/>
          <w:iCs/>
          <w:color w:val="0D0D0D" w:themeColor="text1" w:themeTint="F2"/>
          <w:sz w:val="24"/>
          <w:szCs w:val="24"/>
        </w:rPr>
        <w:tab/>
        <w:t>[B2]</w:t>
      </w:r>
    </w:p>
    <w:p w14:paraId="4DBCF710" w14:textId="1BFD3406" w:rsidR="00CE7056" w:rsidRPr="00151B24" w:rsidRDefault="00151B24" w:rsidP="00151B24">
      <w:pPr>
        <w:rPr>
          <w:color w:val="0D0D0D" w:themeColor="text1" w:themeTint="F2"/>
          <w:sz w:val="24"/>
          <w:szCs w:val="24"/>
        </w:rPr>
      </w:pPr>
      <w:r w:rsidRPr="00151B24">
        <w:rPr>
          <w:b/>
          <w:bCs/>
          <w:color w:val="0D0D0D" w:themeColor="text1" w:themeTint="F2"/>
          <w:sz w:val="24"/>
          <w:szCs w:val="24"/>
          <w:u w:val="single"/>
        </w:rPr>
        <w:t>QUESTION 2</w:t>
      </w:r>
      <w:proofErr w:type="gramStart"/>
      <w:r w:rsidRPr="00151B24">
        <w:rPr>
          <w:b/>
          <w:bCs/>
          <w:i/>
          <w:iCs/>
          <w:color w:val="0D0D0D" w:themeColor="text1" w:themeTint="F2"/>
          <w:sz w:val="24"/>
          <w:szCs w:val="24"/>
        </w:rPr>
        <w:t xml:space="preserve">   (</w:t>
      </w:r>
      <w:proofErr w:type="gramEnd"/>
      <w:r w:rsidRPr="00151B24">
        <w:rPr>
          <w:b/>
          <w:bCs/>
          <w:i/>
          <w:iCs/>
          <w:color w:val="0D0D0D" w:themeColor="text1" w:themeTint="F2"/>
          <w:sz w:val="24"/>
          <w:szCs w:val="24"/>
        </w:rPr>
        <w:t>Total: 14 marks)</w:t>
      </w:r>
    </w:p>
    <w:p w14:paraId="655F06F0" w14:textId="77777777" w:rsidR="00CE7056" w:rsidRPr="00151B24" w:rsidRDefault="00151B24">
      <w:pPr>
        <w:tabs>
          <w:tab w:val="right" w:pos="9026"/>
        </w:tabs>
        <w:spacing w:after="90"/>
        <w:rPr>
          <w:color w:val="0D0D0D" w:themeColor="text1" w:themeTint="F2"/>
          <w:sz w:val="24"/>
          <w:szCs w:val="24"/>
        </w:rPr>
      </w:pPr>
      <w:r w:rsidRPr="00151B24">
        <w:rPr>
          <w:b/>
          <w:bCs/>
          <w:color w:val="0D0D0D" w:themeColor="text1" w:themeTint="F2"/>
          <w:sz w:val="24"/>
          <w:szCs w:val="24"/>
        </w:rPr>
        <w:t xml:space="preserve">(a)  </w:t>
      </w:r>
      <w:r w:rsidRPr="00151B24">
        <w:rPr>
          <w:color w:val="0D0D0D" w:themeColor="text1" w:themeTint="F2"/>
          <w:sz w:val="24"/>
          <w:szCs w:val="24"/>
        </w:rPr>
        <w:t>Weather is the day-to-day (short-term) state of the atmosphere at a place, while climate is the average weather c</w:t>
      </w:r>
      <w:r w:rsidRPr="00151B24">
        <w:rPr>
          <w:color w:val="0D0D0D" w:themeColor="text1" w:themeTint="F2"/>
          <w:sz w:val="24"/>
          <w:szCs w:val="24"/>
        </w:rPr>
        <w:t>ondition of a place over a long period of time (usually 30 years or more).</w:t>
      </w:r>
      <w:r w:rsidRPr="00151B24">
        <w:rPr>
          <w:i/>
          <w:iCs/>
          <w:color w:val="0D0D0D" w:themeColor="text1" w:themeTint="F2"/>
          <w:sz w:val="24"/>
          <w:szCs w:val="24"/>
        </w:rPr>
        <w:tab/>
        <w:t>[B2 B2]</w:t>
      </w:r>
    </w:p>
    <w:p w14:paraId="099A1522" w14:textId="77777777" w:rsidR="00CE7056" w:rsidRPr="00151B24" w:rsidRDefault="00151B24">
      <w:pPr>
        <w:tabs>
          <w:tab w:val="right" w:pos="9026"/>
        </w:tabs>
        <w:spacing w:after="90"/>
        <w:rPr>
          <w:color w:val="0D0D0D" w:themeColor="text1" w:themeTint="F2"/>
          <w:sz w:val="24"/>
          <w:szCs w:val="24"/>
        </w:rPr>
      </w:pPr>
      <w:r w:rsidRPr="00151B24">
        <w:rPr>
          <w:b/>
          <w:bCs/>
          <w:color w:val="0D0D0D" w:themeColor="text1" w:themeTint="F2"/>
          <w:sz w:val="24"/>
          <w:szCs w:val="24"/>
        </w:rPr>
        <w:t>(b)(</w:t>
      </w:r>
      <w:proofErr w:type="spellStart"/>
      <w:r w:rsidRPr="00151B24">
        <w:rPr>
          <w:b/>
          <w:bCs/>
          <w:color w:val="0D0D0D" w:themeColor="text1" w:themeTint="F2"/>
          <w:sz w:val="24"/>
          <w:szCs w:val="24"/>
        </w:rPr>
        <w:t>i</w:t>
      </w:r>
      <w:proofErr w:type="spellEnd"/>
      <w:proofErr w:type="gramStart"/>
      <w:r w:rsidRPr="00151B24">
        <w:rPr>
          <w:b/>
          <w:bCs/>
          <w:color w:val="0D0D0D" w:themeColor="text1" w:themeTint="F2"/>
          <w:sz w:val="24"/>
          <w:szCs w:val="24"/>
        </w:rPr>
        <w:t xml:space="preserve">)  </w:t>
      </w:r>
      <w:r w:rsidRPr="00151B24">
        <w:rPr>
          <w:color w:val="0D0D0D" w:themeColor="text1" w:themeTint="F2"/>
          <w:sz w:val="24"/>
          <w:szCs w:val="24"/>
        </w:rPr>
        <w:t>Rain</w:t>
      </w:r>
      <w:proofErr w:type="gramEnd"/>
      <w:r w:rsidRPr="00151B24">
        <w:rPr>
          <w:color w:val="0D0D0D" w:themeColor="text1" w:themeTint="F2"/>
          <w:sz w:val="24"/>
          <w:szCs w:val="24"/>
        </w:rPr>
        <w:t xml:space="preserve"> gauge.</w:t>
      </w:r>
      <w:r w:rsidRPr="00151B24">
        <w:rPr>
          <w:i/>
          <w:iCs/>
          <w:color w:val="0D0D0D" w:themeColor="text1" w:themeTint="F2"/>
          <w:sz w:val="24"/>
          <w:szCs w:val="24"/>
        </w:rPr>
        <w:tab/>
        <w:t>[B1]</w:t>
      </w:r>
    </w:p>
    <w:p w14:paraId="77297B10" w14:textId="77777777" w:rsidR="00CE7056" w:rsidRPr="00151B24" w:rsidRDefault="00151B24">
      <w:pPr>
        <w:tabs>
          <w:tab w:val="right" w:pos="9026"/>
        </w:tabs>
        <w:spacing w:after="90"/>
        <w:rPr>
          <w:color w:val="0D0D0D" w:themeColor="text1" w:themeTint="F2"/>
          <w:sz w:val="24"/>
          <w:szCs w:val="24"/>
        </w:rPr>
      </w:pPr>
      <w:r w:rsidRPr="00151B24">
        <w:rPr>
          <w:b/>
          <w:bCs/>
          <w:color w:val="0D0D0D" w:themeColor="text1" w:themeTint="F2"/>
          <w:sz w:val="24"/>
          <w:szCs w:val="24"/>
        </w:rPr>
        <w:t>(b)(ii</w:t>
      </w:r>
      <w:proofErr w:type="gramStart"/>
      <w:r w:rsidRPr="00151B24">
        <w:rPr>
          <w:b/>
          <w:bCs/>
          <w:color w:val="0D0D0D" w:themeColor="text1" w:themeTint="F2"/>
          <w:sz w:val="24"/>
          <w:szCs w:val="24"/>
        </w:rPr>
        <w:t xml:space="preserve">)  </w:t>
      </w:r>
      <w:r w:rsidRPr="00151B24">
        <w:rPr>
          <w:color w:val="0D0D0D" w:themeColor="text1" w:themeTint="F2"/>
          <w:sz w:val="24"/>
          <w:szCs w:val="24"/>
        </w:rPr>
        <w:t>A</w:t>
      </w:r>
      <w:proofErr w:type="gramEnd"/>
      <w:r w:rsidRPr="00151B24">
        <w:rPr>
          <w:color w:val="0D0D0D" w:themeColor="text1" w:themeTint="F2"/>
          <w:sz w:val="24"/>
          <w:szCs w:val="24"/>
        </w:rPr>
        <w:t xml:space="preserve"> — Funnel;  B — Collecting/storage can;  C — Measuring cylinder/graduated jar.</w:t>
      </w:r>
      <w:r w:rsidRPr="00151B24">
        <w:rPr>
          <w:i/>
          <w:iCs/>
          <w:color w:val="0D0D0D" w:themeColor="text1" w:themeTint="F2"/>
          <w:sz w:val="24"/>
          <w:szCs w:val="24"/>
        </w:rPr>
        <w:tab/>
        <w:t xml:space="preserve">[B1 </w:t>
      </w:r>
      <w:proofErr w:type="spellStart"/>
      <w:r w:rsidRPr="00151B24">
        <w:rPr>
          <w:i/>
          <w:iCs/>
          <w:color w:val="0D0D0D" w:themeColor="text1" w:themeTint="F2"/>
          <w:sz w:val="24"/>
          <w:szCs w:val="24"/>
        </w:rPr>
        <w:t>B1</w:t>
      </w:r>
      <w:proofErr w:type="spellEnd"/>
      <w:r w:rsidRPr="00151B24">
        <w:rPr>
          <w:i/>
          <w:iCs/>
          <w:color w:val="0D0D0D" w:themeColor="text1" w:themeTint="F2"/>
          <w:sz w:val="24"/>
          <w:szCs w:val="24"/>
        </w:rPr>
        <w:t xml:space="preserve"> B1]</w:t>
      </w:r>
    </w:p>
    <w:p w14:paraId="0D62FA1E" w14:textId="77777777" w:rsidR="00CE7056" w:rsidRPr="00151B24" w:rsidRDefault="00151B24">
      <w:pPr>
        <w:tabs>
          <w:tab w:val="right" w:pos="9026"/>
        </w:tabs>
        <w:spacing w:after="90"/>
        <w:rPr>
          <w:color w:val="0D0D0D" w:themeColor="text1" w:themeTint="F2"/>
          <w:sz w:val="24"/>
          <w:szCs w:val="24"/>
        </w:rPr>
      </w:pPr>
      <w:r w:rsidRPr="00151B24">
        <w:rPr>
          <w:b/>
          <w:bCs/>
          <w:color w:val="0D0D0D" w:themeColor="text1" w:themeTint="F2"/>
          <w:sz w:val="24"/>
          <w:szCs w:val="24"/>
        </w:rPr>
        <w:t>(b)(iii</w:t>
      </w:r>
      <w:proofErr w:type="gramStart"/>
      <w:r w:rsidRPr="00151B24">
        <w:rPr>
          <w:b/>
          <w:bCs/>
          <w:color w:val="0D0D0D" w:themeColor="text1" w:themeTint="F2"/>
          <w:sz w:val="24"/>
          <w:szCs w:val="24"/>
        </w:rPr>
        <w:t xml:space="preserve">)  </w:t>
      </w:r>
      <w:r w:rsidRPr="00151B24">
        <w:rPr>
          <w:color w:val="0D0D0D" w:themeColor="text1" w:themeTint="F2"/>
          <w:sz w:val="24"/>
          <w:szCs w:val="24"/>
        </w:rPr>
        <w:t>Any</w:t>
      </w:r>
      <w:proofErr w:type="gramEnd"/>
      <w:r w:rsidRPr="00151B24">
        <w:rPr>
          <w:color w:val="0D0D0D" w:themeColor="text1" w:themeTint="F2"/>
          <w:sz w:val="24"/>
          <w:szCs w:val="24"/>
        </w:rPr>
        <w:t xml:space="preserve"> ONE: sited in an open area away fr</w:t>
      </w:r>
      <w:r w:rsidRPr="00151B24">
        <w:rPr>
          <w:color w:val="0D0D0D" w:themeColor="text1" w:themeTint="F2"/>
          <w:sz w:val="24"/>
          <w:szCs w:val="24"/>
        </w:rPr>
        <w:t>om trees, buildings or other obstructions that could block rainfall or cause splash; mounted at a standard height (about 30 cm) above the ground to prevent splash entering; firmly fixed/secured to prevent tampering or being blown over.</w:t>
      </w:r>
      <w:r w:rsidRPr="00151B24">
        <w:rPr>
          <w:i/>
          <w:iCs/>
          <w:color w:val="0D0D0D" w:themeColor="text1" w:themeTint="F2"/>
          <w:sz w:val="24"/>
          <w:szCs w:val="24"/>
        </w:rPr>
        <w:tab/>
        <w:t>[B2]</w:t>
      </w:r>
    </w:p>
    <w:p w14:paraId="29221A8E" w14:textId="77777777" w:rsidR="00CE7056" w:rsidRPr="00151B24" w:rsidRDefault="00151B24">
      <w:pPr>
        <w:tabs>
          <w:tab w:val="right" w:pos="9026"/>
        </w:tabs>
        <w:spacing w:after="90"/>
        <w:rPr>
          <w:color w:val="0D0D0D" w:themeColor="text1" w:themeTint="F2"/>
          <w:sz w:val="24"/>
          <w:szCs w:val="24"/>
        </w:rPr>
      </w:pPr>
      <w:r w:rsidRPr="00151B24">
        <w:rPr>
          <w:b/>
          <w:bCs/>
          <w:color w:val="0D0D0D" w:themeColor="text1" w:themeTint="F2"/>
          <w:sz w:val="24"/>
          <w:szCs w:val="24"/>
        </w:rPr>
        <w:t xml:space="preserve">(c)  </w:t>
      </w:r>
      <w:r w:rsidRPr="00151B24">
        <w:rPr>
          <w:color w:val="0D0D0D" w:themeColor="text1" w:themeTint="F2"/>
          <w:sz w:val="24"/>
          <w:szCs w:val="24"/>
        </w:rPr>
        <w:t>Any TWO: m</w:t>
      </w:r>
      <w:r w:rsidRPr="00151B24">
        <w:rPr>
          <w:color w:val="0D0D0D" w:themeColor="text1" w:themeTint="F2"/>
          <w:sz w:val="24"/>
          <w:szCs w:val="24"/>
        </w:rPr>
        <w:t>eteorologist; weather presenter/broadcaster; airline pilot; agricultural extension officer; climatologist.</w:t>
      </w:r>
      <w:r w:rsidRPr="00151B24">
        <w:rPr>
          <w:i/>
          <w:iCs/>
          <w:color w:val="0D0D0D" w:themeColor="text1" w:themeTint="F2"/>
          <w:sz w:val="24"/>
          <w:szCs w:val="24"/>
        </w:rPr>
        <w:tab/>
        <w:t>[B1 B1]</w:t>
      </w:r>
    </w:p>
    <w:p w14:paraId="759C7413" w14:textId="77777777" w:rsidR="00151B24" w:rsidRPr="00151B24" w:rsidRDefault="00151B24">
      <w:pPr>
        <w:tabs>
          <w:tab w:val="right" w:pos="9026"/>
        </w:tabs>
        <w:spacing w:after="90"/>
        <w:rPr>
          <w:color w:val="0D0D0D" w:themeColor="text1" w:themeTint="F2"/>
          <w:sz w:val="24"/>
          <w:szCs w:val="24"/>
        </w:rPr>
      </w:pPr>
      <w:r w:rsidRPr="00151B24">
        <w:rPr>
          <w:b/>
          <w:bCs/>
          <w:color w:val="0D0D0D" w:themeColor="text1" w:themeTint="F2"/>
          <w:sz w:val="24"/>
          <w:szCs w:val="24"/>
        </w:rPr>
        <w:t xml:space="preserve">(d)  </w:t>
      </w:r>
      <w:r w:rsidRPr="00151B24">
        <w:rPr>
          <w:color w:val="0D0D0D" w:themeColor="text1" w:themeTint="F2"/>
          <w:sz w:val="24"/>
          <w:szCs w:val="24"/>
        </w:rPr>
        <w:t xml:space="preserve">Any ONE: helps farmers plan planting and harvesting time; helps in deciding when to apply </w:t>
      </w:r>
      <w:proofErr w:type="spellStart"/>
      <w:r w:rsidRPr="00151B24">
        <w:rPr>
          <w:color w:val="0D0D0D" w:themeColor="text1" w:themeTint="F2"/>
          <w:sz w:val="24"/>
          <w:szCs w:val="24"/>
        </w:rPr>
        <w:t>fertiliser</w:t>
      </w:r>
      <w:proofErr w:type="spellEnd"/>
      <w:r w:rsidRPr="00151B24">
        <w:rPr>
          <w:color w:val="0D0D0D" w:themeColor="text1" w:themeTint="F2"/>
          <w:sz w:val="24"/>
          <w:szCs w:val="24"/>
        </w:rPr>
        <w:t>/pesticides; warns of adverse weathe</w:t>
      </w:r>
      <w:r w:rsidRPr="00151B24">
        <w:rPr>
          <w:color w:val="0D0D0D" w:themeColor="text1" w:themeTint="F2"/>
          <w:sz w:val="24"/>
          <w:szCs w:val="24"/>
        </w:rPr>
        <w:t>r (</w:t>
      </w:r>
      <w:proofErr w:type="gramStart"/>
      <w:r w:rsidRPr="00151B24">
        <w:rPr>
          <w:color w:val="0D0D0D" w:themeColor="text1" w:themeTint="F2"/>
          <w:sz w:val="24"/>
          <w:szCs w:val="24"/>
        </w:rPr>
        <w:t>e.g.</w:t>
      </w:r>
      <w:proofErr w:type="gramEnd"/>
      <w:r w:rsidRPr="00151B24">
        <w:rPr>
          <w:color w:val="0D0D0D" w:themeColor="text1" w:themeTint="F2"/>
          <w:sz w:val="24"/>
          <w:szCs w:val="24"/>
        </w:rPr>
        <w:t xml:space="preserve"> drought, frost, heavy storms) allowing precautionary measures to be taken.</w:t>
      </w:r>
    </w:p>
    <w:p w14:paraId="1C618245" w14:textId="164F271E" w:rsidR="00CE7056" w:rsidRPr="00151B24" w:rsidRDefault="00151B24">
      <w:pPr>
        <w:tabs>
          <w:tab w:val="right" w:pos="9026"/>
        </w:tabs>
        <w:spacing w:after="90"/>
        <w:rPr>
          <w:color w:val="0D0D0D" w:themeColor="text1" w:themeTint="F2"/>
          <w:sz w:val="24"/>
          <w:szCs w:val="24"/>
        </w:rPr>
      </w:pPr>
      <w:r w:rsidRPr="00151B24">
        <w:rPr>
          <w:i/>
          <w:iCs/>
          <w:color w:val="0D0D0D" w:themeColor="text1" w:themeTint="F2"/>
          <w:sz w:val="24"/>
          <w:szCs w:val="24"/>
        </w:rPr>
        <w:tab/>
        <w:t>[B2]</w:t>
      </w:r>
    </w:p>
    <w:p w14:paraId="4AD5864C" w14:textId="2A8835FD" w:rsidR="00CE7056" w:rsidRPr="00151B24" w:rsidRDefault="00151B24" w:rsidP="00151B24">
      <w:pPr>
        <w:rPr>
          <w:color w:val="0D0D0D" w:themeColor="text1" w:themeTint="F2"/>
          <w:sz w:val="24"/>
          <w:szCs w:val="24"/>
        </w:rPr>
      </w:pPr>
      <w:r w:rsidRPr="00151B24">
        <w:rPr>
          <w:b/>
          <w:bCs/>
          <w:color w:val="0D0D0D" w:themeColor="text1" w:themeTint="F2"/>
          <w:sz w:val="24"/>
          <w:szCs w:val="24"/>
          <w:u w:val="single"/>
        </w:rPr>
        <w:t>QUESTION 3</w:t>
      </w:r>
      <w:proofErr w:type="gramStart"/>
      <w:r w:rsidRPr="00151B24">
        <w:rPr>
          <w:b/>
          <w:bCs/>
          <w:i/>
          <w:iCs/>
          <w:color w:val="0D0D0D" w:themeColor="text1" w:themeTint="F2"/>
          <w:sz w:val="24"/>
          <w:szCs w:val="24"/>
        </w:rPr>
        <w:t xml:space="preserve">   (</w:t>
      </w:r>
      <w:proofErr w:type="gramEnd"/>
      <w:r w:rsidRPr="00151B24">
        <w:rPr>
          <w:b/>
          <w:bCs/>
          <w:i/>
          <w:iCs/>
          <w:color w:val="0D0D0D" w:themeColor="text1" w:themeTint="F2"/>
          <w:sz w:val="24"/>
          <w:szCs w:val="24"/>
        </w:rPr>
        <w:t>Total: 16 marks)</w:t>
      </w:r>
    </w:p>
    <w:p w14:paraId="7C8DDE2F" w14:textId="77777777" w:rsidR="00CE7056" w:rsidRPr="00151B24" w:rsidRDefault="00151B24">
      <w:pPr>
        <w:tabs>
          <w:tab w:val="right" w:pos="9026"/>
        </w:tabs>
        <w:spacing w:after="90"/>
        <w:rPr>
          <w:color w:val="0D0D0D" w:themeColor="text1" w:themeTint="F2"/>
          <w:sz w:val="24"/>
          <w:szCs w:val="24"/>
        </w:rPr>
      </w:pPr>
      <w:r w:rsidRPr="00151B24">
        <w:rPr>
          <w:b/>
          <w:bCs/>
          <w:color w:val="0D0D0D" w:themeColor="text1" w:themeTint="F2"/>
          <w:sz w:val="24"/>
          <w:szCs w:val="24"/>
        </w:rPr>
        <w:t xml:space="preserve">(a)  </w:t>
      </w:r>
      <w:r w:rsidRPr="00151B24">
        <w:rPr>
          <w:color w:val="0D0D0D" w:themeColor="text1" w:themeTint="F2"/>
          <w:sz w:val="24"/>
          <w:szCs w:val="24"/>
        </w:rPr>
        <w:t>A contour line is an imaginary line on a map joining points of the same height/elevation above sea level.</w:t>
      </w:r>
      <w:r w:rsidRPr="00151B24">
        <w:rPr>
          <w:i/>
          <w:iCs/>
          <w:color w:val="0D0D0D" w:themeColor="text1" w:themeTint="F2"/>
          <w:sz w:val="24"/>
          <w:szCs w:val="24"/>
        </w:rPr>
        <w:tab/>
        <w:t>[B2]</w:t>
      </w:r>
    </w:p>
    <w:p w14:paraId="6991A356" w14:textId="77777777" w:rsidR="00CE7056" w:rsidRPr="00151B24" w:rsidRDefault="00151B24">
      <w:pPr>
        <w:tabs>
          <w:tab w:val="right" w:pos="9026"/>
        </w:tabs>
        <w:spacing w:after="90"/>
        <w:rPr>
          <w:color w:val="0D0D0D" w:themeColor="text1" w:themeTint="F2"/>
          <w:sz w:val="24"/>
          <w:szCs w:val="24"/>
        </w:rPr>
      </w:pPr>
      <w:r w:rsidRPr="00151B24">
        <w:rPr>
          <w:b/>
          <w:bCs/>
          <w:color w:val="0D0D0D" w:themeColor="text1" w:themeTint="F2"/>
          <w:sz w:val="24"/>
          <w:szCs w:val="24"/>
        </w:rPr>
        <w:t xml:space="preserve">(b)  </w:t>
      </w:r>
      <w:r w:rsidRPr="00151B24">
        <w:rPr>
          <w:color w:val="0D0D0D" w:themeColor="text1" w:themeTint="F2"/>
          <w:sz w:val="24"/>
          <w:szCs w:val="24"/>
        </w:rPr>
        <w:t xml:space="preserve">Any TWO: contour lines never cross one another; closely spaced contours indicate a steep slope while widely spaced ones indicate a gentle slope; closed contours with decreasing values towards the </w:t>
      </w:r>
      <w:proofErr w:type="spellStart"/>
      <w:r w:rsidRPr="00151B24">
        <w:rPr>
          <w:color w:val="0D0D0D" w:themeColor="text1" w:themeTint="F2"/>
          <w:sz w:val="24"/>
          <w:szCs w:val="24"/>
        </w:rPr>
        <w:t>centre</w:t>
      </w:r>
      <w:proofErr w:type="spellEnd"/>
      <w:r w:rsidRPr="00151B24">
        <w:rPr>
          <w:color w:val="0D0D0D" w:themeColor="text1" w:themeTint="F2"/>
          <w:sz w:val="24"/>
          <w:szCs w:val="24"/>
        </w:rPr>
        <w:t xml:space="preserve"> (or a spot height) represent a hill/high ground; each</w:t>
      </w:r>
      <w:r w:rsidRPr="00151B24">
        <w:rPr>
          <w:color w:val="0D0D0D" w:themeColor="text1" w:themeTint="F2"/>
          <w:sz w:val="24"/>
          <w:szCs w:val="24"/>
        </w:rPr>
        <w:t xml:space="preserve"> contour line is labelled with its height value.</w:t>
      </w:r>
      <w:r w:rsidRPr="00151B24">
        <w:rPr>
          <w:i/>
          <w:iCs/>
          <w:color w:val="0D0D0D" w:themeColor="text1" w:themeTint="F2"/>
          <w:sz w:val="24"/>
          <w:szCs w:val="24"/>
        </w:rPr>
        <w:tab/>
        <w:t>[B2 B2]</w:t>
      </w:r>
    </w:p>
    <w:p w14:paraId="13341A99" w14:textId="77777777" w:rsidR="00CE7056" w:rsidRPr="00151B24" w:rsidRDefault="00151B24">
      <w:pPr>
        <w:tabs>
          <w:tab w:val="right" w:pos="9026"/>
        </w:tabs>
        <w:spacing w:after="90"/>
        <w:rPr>
          <w:color w:val="0D0D0D" w:themeColor="text1" w:themeTint="F2"/>
          <w:sz w:val="24"/>
          <w:szCs w:val="24"/>
        </w:rPr>
      </w:pPr>
      <w:r w:rsidRPr="00151B24">
        <w:rPr>
          <w:b/>
          <w:bCs/>
          <w:color w:val="0D0D0D" w:themeColor="text1" w:themeTint="F2"/>
          <w:sz w:val="24"/>
          <w:szCs w:val="24"/>
        </w:rPr>
        <w:t>(c)(</w:t>
      </w:r>
      <w:proofErr w:type="spellStart"/>
      <w:r w:rsidRPr="00151B24">
        <w:rPr>
          <w:b/>
          <w:bCs/>
          <w:color w:val="0D0D0D" w:themeColor="text1" w:themeTint="F2"/>
          <w:sz w:val="24"/>
          <w:szCs w:val="24"/>
        </w:rPr>
        <w:t>i</w:t>
      </w:r>
      <w:proofErr w:type="spellEnd"/>
      <w:proofErr w:type="gramStart"/>
      <w:r w:rsidRPr="00151B24">
        <w:rPr>
          <w:b/>
          <w:bCs/>
          <w:color w:val="0D0D0D" w:themeColor="text1" w:themeTint="F2"/>
          <w:sz w:val="24"/>
          <w:szCs w:val="24"/>
        </w:rPr>
        <w:t xml:space="preserve">)  </w:t>
      </w:r>
      <w:r w:rsidRPr="00151B24">
        <w:rPr>
          <w:color w:val="0D0D0D" w:themeColor="text1" w:themeTint="F2"/>
          <w:sz w:val="24"/>
          <w:szCs w:val="24"/>
        </w:rPr>
        <w:t>Cross</w:t>
      </w:r>
      <w:proofErr w:type="gramEnd"/>
      <w:r w:rsidRPr="00151B24">
        <w:rPr>
          <w:color w:val="0D0D0D" w:themeColor="text1" w:themeTint="F2"/>
          <w:sz w:val="24"/>
          <w:szCs w:val="24"/>
        </w:rPr>
        <w:t>-section plotted from Table 1: points (0,100), (1,150), (2,200), (2.5,230), (3,200), (4,150), (5,100) plotted accurately on the grid (vertical scale 1 cm : 20 m) and joined with a smooth</w:t>
      </w:r>
      <w:r w:rsidRPr="00151B24">
        <w:rPr>
          <w:color w:val="0D0D0D" w:themeColor="text1" w:themeTint="F2"/>
          <w:sz w:val="24"/>
          <w:szCs w:val="24"/>
        </w:rPr>
        <w:t xml:space="preserve"> curve; axes correctly labelled (Distance in km / Height in m); title given.</w:t>
      </w:r>
      <w:r w:rsidRPr="00151B24">
        <w:rPr>
          <w:i/>
          <w:iCs/>
          <w:color w:val="0D0D0D" w:themeColor="text1" w:themeTint="F2"/>
          <w:sz w:val="24"/>
          <w:szCs w:val="24"/>
        </w:rPr>
        <w:tab/>
        <w:t>[B1 axes &amp; scale; B1 each point plotted correctly (up to 4); B2 smooth, correctly-shaped curve; B1 title/labels = 8]</w:t>
      </w:r>
    </w:p>
    <w:p w14:paraId="50ED18D4" w14:textId="77777777" w:rsidR="00CE7056" w:rsidRPr="00151B24" w:rsidRDefault="00151B24">
      <w:pPr>
        <w:pBdr>
          <w:left w:val="single" w:sz="12" w:space="0" w:color="D4A017"/>
        </w:pBdr>
        <w:shd w:val="clear" w:color="auto" w:fill="FFF6D9"/>
        <w:spacing w:before="60" w:after="200"/>
        <w:ind w:left="200"/>
        <w:rPr>
          <w:color w:val="0D0D0D" w:themeColor="text1" w:themeTint="F2"/>
          <w:sz w:val="24"/>
          <w:szCs w:val="24"/>
        </w:rPr>
      </w:pPr>
      <w:r w:rsidRPr="00151B24">
        <w:rPr>
          <w:b/>
          <w:bCs/>
          <w:i/>
          <w:iCs/>
          <w:color w:val="0D0D0D" w:themeColor="text1" w:themeTint="F2"/>
          <w:sz w:val="24"/>
          <w:szCs w:val="24"/>
        </w:rPr>
        <w:t xml:space="preserve">Examiner's note: </w:t>
      </w:r>
      <w:r w:rsidRPr="00151B24">
        <w:rPr>
          <w:i/>
          <w:iCs/>
          <w:color w:val="0D0D0D" w:themeColor="text1" w:themeTint="F2"/>
          <w:sz w:val="24"/>
          <w:szCs w:val="24"/>
        </w:rPr>
        <w:t>Award marks progressively: 1 mark for correct</w:t>
      </w:r>
      <w:r w:rsidRPr="00151B24">
        <w:rPr>
          <w:i/>
          <w:iCs/>
          <w:color w:val="0D0D0D" w:themeColor="text1" w:themeTint="F2"/>
          <w:sz w:val="24"/>
          <w:szCs w:val="24"/>
        </w:rPr>
        <w:t xml:space="preserve">ly scaled and labelled axes; up to 4 marks for accurate plotting of the 7 data points (±1 small square tolerance); 2 marks for a single smooth curve of the correct rising-then-falling shape (not straight-line segments); 1 mark for a </w:t>
      </w:r>
      <w:r w:rsidRPr="00151B24">
        <w:rPr>
          <w:i/>
          <w:iCs/>
          <w:color w:val="0D0D0D" w:themeColor="text1" w:themeTint="F2"/>
          <w:sz w:val="24"/>
          <w:szCs w:val="24"/>
        </w:rPr>
        <w:lastRenderedPageBreak/>
        <w:t>suitable title. The cro</w:t>
      </w:r>
      <w:r w:rsidRPr="00151B24">
        <w:rPr>
          <w:i/>
          <w:iCs/>
          <w:color w:val="0D0D0D" w:themeColor="text1" w:themeTint="F2"/>
          <w:sz w:val="24"/>
          <w:szCs w:val="24"/>
        </w:rPr>
        <w:t>ss-section should rise from 100 m at X to a peak of 230 m at 2.5 km, then fall symmetrically back to 100 m at Y.</w:t>
      </w:r>
    </w:p>
    <w:p w14:paraId="32DE4E2A" w14:textId="77777777" w:rsidR="00CE7056" w:rsidRPr="00151B24" w:rsidRDefault="00151B24">
      <w:pPr>
        <w:tabs>
          <w:tab w:val="right" w:pos="9026"/>
        </w:tabs>
        <w:spacing w:after="90"/>
        <w:rPr>
          <w:color w:val="0D0D0D" w:themeColor="text1" w:themeTint="F2"/>
          <w:sz w:val="24"/>
          <w:szCs w:val="24"/>
        </w:rPr>
      </w:pPr>
      <w:r w:rsidRPr="00151B24">
        <w:rPr>
          <w:b/>
          <w:bCs/>
          <w:color w:val="0D0D0D" w:themeColor="text1" w:themeTint="F2"/>
          <w:sz w:val="24"/>
          <w:szCs w:val="24"/>
        </w:rPr>
        <w:t>(c)(ii</w:t>
      </w:r>
      <w:proofErr w:type="gramStart"/>
      <w:r w:rsidRPr="00151B24">
        <w:rPr>
          <w:b/>
          <w:bCs/>
          <w:color w:val="0D0D0D" w:themeColor="text1" w:themeTint="F2"/>
          <w:sz w:val="24"/>
          <w:szCs w:val="24"/>
        </w:rPr>
        <w:t xml:space="preserve">)  </w:t>
      </w:r>
      <w:r w:rsidRPr="00151B24">
        <w:rPr>
          <w:color w:val="0D0D0D" w:themeColor="text1" w:themeTint="F2"/>
          <w:sz w:val="24"/>
          <w:szCs w:val="24"/>
        </w:rPr>
        <w:t>The</w:t>
      </w:r>
      <w:proofErr w:type="gramEnd"/>
      <w:r w:rsidRPr="00151B24">
        <w:rPr>
          <w:color w:val="0D0D0D" w:themeColor="text1" w:themeTint="F2"/>
          <w:sz w:val="24"/>
          <w:szCs w:val="24"/>
        </w:rPr>
        <w:t xml:space="preserve"> relief shows a conical hill with a fairly uniform/moderate slope on both sides. Reason: the contour lines are evenly spaced and fo</w:t>
      </w:r>
      <w:r w:rsidRPr="00151B24">
        <w:rPr>
          <w:color w:val="0D0D0D" w:themeColor="text1" w:themeTint="F2"/>
          <w:sz w:val="24"/>
          <w:szCs w:val="24"/>
        </w:rPr>
        <w:t xml:space="preserve">rm closed, roughly circular/oval shapes that decrease in size towards the </w:t>
      </w:r>
      <w:proofErr w:type="spellStart"/>
      <w:r w:rsidRPr="00151B24">
        <w:rPr>
          <w:color w:val="0D0D0D" w:themeColor="text1" w:themeTint="F2"/>
          <w:sz w:val="24"/>
          <w:szCs w:val="24"/>
        </w:rPr>
        <w:t>centre</w:t>
      </w:r>
      <w:proofErr w:type="spellEnd"/>
      <w:r w:rsidRPr="00151B24">
        <w:rPr>
          <w:color w:val="0D0D0D" w:themeColor="text1" w:themeTint="F2"/>
          <w:sz w:val="24"/>
          <w:szCs w:val="24"/>
        </w:rPr>
        <w:t xml:space="preserve"> (the spot height).</w:t>
      </w:r>
      <w:r w:rsidRPr="00151B24">
        <w:rPr>
          <w:i/>
          <w:iCs/>
          <w:color w:val="0D0D0D" w:themeColor="text1" w:themeTint="F2"/>
          <w:sz w:val="24"/>
          <w:szCs w:val="24"/>
        </w:rPr>
        <w:tab/>
        <w:t>[B1 B1]</w:t>
      </w:r>
    </w:p>
    <w:p w14:paraId="2E811232" w14:textId="77777777" w:rsidR="00151B24" w:rsidRPr="00151B24" w:rsidRDefault="00151B24">
      <w:pPr>
        <w:tabs>
          <w:tab w:val="right" w:pos="9026"/>
        </w:tabs>
        <w:spacing w:after="90"/>
        <w:rPr>
          <w:color w:val="0D0D0D" w:themeColor="text1" w:themeTint="F2"/>
          <w:sz w:val="24"/>
          <w:szCs w:val="24"/>
        </w:rPr>
      </w:pPr>
      <w:r w:rsidRPr="00151B24">
        <w:rPr>
          <w:b/>
          <w:bCs/>
          <w:color w:val="0D0D0D" w:themeColor="text1" w:themeTint="F2"/>
          <w:sz w:val="24"/>
          <w:szCs w:val="24"/>
        </w:rPr>
        <w:t xml:space="preserve">(d)  </w:t>
      </w:r>
      <w:r w:rsidRPr="00151B24">
        <w:rPr>
          <w:color w:val="0D0D0D" w:themeColor="text1" w:themeTint="F2"/>
          <w:sz w:val="24"/>
          <w:szCs w:val="24"/>
        </w:rPr>
        <w:t>Any TWO: helps a farmer identify slope/gradient of land for suitable crop or terracing decisions; helps in locating water sources/drainage dire</w:t>
      </w:r>
      <w:r w:rsidRPr="00151B24">
        <w:rPr>
          <w:color w:val="0D0D0D" w:themeColor="text1" w:themeTint="F2"/>
          <w:sz w:val="24"/>
          <w:szCs w:val="24"/>
        </w:rPr>
        <w:t>ction for irrigation; helps in planning access roads/paths on the farm; helps identify flat land suitable for cultivation or construction.</w:t>
      </w:r>
    </w:p>
    <w:p w14:paraId="1569703C" w14:textId="0E1DF65D" w:rsidR="00CE7056" w:rsidRPr="00151B24" w:rsidRDefault="00151B24">
      <w:pPr>
        <w:tabs>
          <w:tab w:val="right" w:pos="9026"/>
        </w:tabs>
        <w:spacing w:after="90"/>
        <w:rPr>
          <w:color w:val="0D0D0D" w:themeColor="text1" w:themeTint="F2"/>
          <w:sz w:val="24"/>
          <w:szCs w:val="24"/>
        </w:rPr>
      </w:pPr>
      <w:r w:rsidRPr="00151B24">
        <w:rPr>
          <w:i/>
          <w:iCs/>
          <w:color w:val="0D0D0D" w:themeColor="text1" w:themeTint="F2"/>
          <w:sz w:val="24"/>
          <w:szCs w:val="24"/>
        </w:rPr>
        <w:tab/>
        <w:t>[B1 B1]</w:t>
      </w:r>
    </w:p>
    <w:p w14:paraId="6CC9BDAF" w14:textId="006EDBAA" w:rsidR="00CE7056" w:rsidRPr="00151B24" w:rsidRDefault="00151B24" w:rsidP="00151B24">
      <w:pPr>
        <w:rPr>
          <w:color w:val="0D0D0D" w:themeColor="text1" w:themeTint="F2"/>
          <w:sz w:val="24"/>
          <w:szCs w:val="24"/>
        </w:rPr>
      </w:pPr>
      <w:r w:rsidRPr="00151B24">
        <w:rPr>
          <w:b/>
          <w:bCs/>
          <w:color w:val="0D0D0D" w:themeColor="text1" w:themeTint="F2"/>
          <w:sz w:val="24"/>
          <w:szCs w:val="24"/>
          <w:u w:val="single"/>
        </w:rPr>
        <w:t>QUESTION 4</w:t>
      </w:r>
      <w:proofErr w:type="gramStart"/>
      <w:r w:rsidRPr="00151B24">
        <w:rPr>
          <w:b/>
          <w:bCs/>
          <w:i/>
          <w:iCs/>
          <w:color w:val="0D0D0D" w:themeColor="text1" w:themeTint="F2"/>
          <w:sz w:val="24"/>
          <w:szCs w:val="24"/>
        </w:rPr>
        <w:t xml:space="preserve">   (</w:t>
      </w:r>
      <w:proofErr w:type="gramEnd"/>
      <w:r w:rsidRPr="00151B24">
        <w:rPr>
          <w:b/>
          <w:bCs/>
          <w:i/>
          <w:iCs/>
          <w:color w:val="0D0D0D" w:themeColor="text1" w:themeTint="F2"/>
          <w:sz w:val="24"/>
          <w:szCs w:val="24"/>
        </w:rPr>
        <w:t>Total: 12 marks)</w:t>
      </w:r>
    </w:p>
    <w:p w14:paraId="127EE09B" w14:textId="77777777" w:rsidR="00CE7056" w:rsidRPr="00151B24" w:rsidRDefault="00151B24">
      <w:pPr>
        <w:tabs>
          <w:tab w:val="right" w:pos="9026"/>
        </w:tabs>
        <w:spacing w:after="90"/>
        <w:rPr>
          <w:color w:val="0D0D0D" w:themeColor="text1" w:themeTint="F2"/>
          <w:sz w:val="24"/>
          <w:szCs w:val="24"/>
        </w:rPr>
      </w:pPr>
      <w:r w:rsidRPr="00151B24">
        <w:rPr>
          <w:b/>
          <w:bCs/>
          <w:color w:val="0D0D0D" w:themeColor="text1" w:themeTint="F2"/>
          <w:sz w:val="24"/>
          <w:szCs w:val="24"/>
        </w:rPr>
        <w:t xml:space="preserve">(a)  </w:t>
      </w:r>
      <w:r w:rsidRPr="00151B24">
        <w:rPr>
          <w:color w:val="0D0D0D" w:themeColor="text1" w:themeTint="F2"/>
          <w:sz w:val="24"/>
          <w:szCs w:val="24"/>
        </w:rPr>
        <w:t>Any TWO: direct measure</w:t>
      </w:r>
      <w:r w:rsidRPr="00151B24">
        <w:rPr>
          <w:color w:val="0D0D0D" w:themeColor="text1" w:themeTint="F2"/>
          <w:sz w:val="24"/>
          <w:szCs w:val="24"/>
        </w:rPr>
        <w:t>ment/use of instruments (</w:t>
      </w:r>
      <w:proofErr w:type="gramStart"/>
      <w:r w:rsidRPr="00151B24">
        <w:rPr>
          <w:color w:val="0D0D0D" w:themeColor="text1" w:themeTint="F2"/>
          <w:sz w:val="24"/>
          <w:szCs w:val="24"/>
        </w:rPr>
        <w:t>e.g.</w:t>
      </w:r>
      <w:proofErr w:type="gramEnd"/>
      <w:r w:rsidRPr="00151B24">
        <w:rPr>
          <w:color w:val="0D0D0D" w:themeColor="text1" w:themeTint="F2"/>
          <w:sz w:val="24"/>
          <w:szCs w:val="24"/>
        </w:rPr>
        <w:t xml:space="preserve"> rain gauge readings); questionnaires and interviews; observation; use of secondary sources/records; remote sensing/satellite imagery.</w:t>
      </w:r>
      <w:r w:rsidRPr="00151B24">
        <w:rPr>
          <w:i/>
          <w:iCs/>
          <w:color w:val="0D0D0D" w:themeColor="text1" w:themeTint="F2"/>
          <w:sz w:val="24"/>
          <w:szCs w:val="24"/>
        </w:rPr>
        <w:tab/>
        <w:t>[B1 B1]</w:t>
      </w:r>
    </w:p>
    <w:p w14:paraId="287B61DE" w14:textId="77777777" w:rsidR="00CE7056" w:rsidRPr="00151B24" w:rsidRDefault="00151B24">
      <w:pPr>
        <w:tabs>
          <w:tab w:val="right" w:pos="9026"/>
        </w:tabs>
        <w:spacing w:after="90"/>
        <w:rPr>
          <w:color w:val="0D0D0D" w:themeColor="text1" w:themeTint="F2"/>
          <w:sz w:val="24"/>
          <w:szCs w:val="24"/>
        </w:rPr>
      </w:pPr>
      <w:r w:rsidRPr="00151B24">
        <w:rPr>
          <w:b/>
          <w:bCs/>
          <w:color w:val="0D0D0D" w:themeColor="text1" w:themeTint="F2"/>
          <w:sz w:val="24"/>
          <w:szCs w:val="24"/>
        </w:rPr>
        <w:t>(b)(</w:t>
      </w:r>
      <w:proofErr w:type="spellStart"/>
      <w:r w:rsidRPr="00151B24">
        <w:rPr>
          <w:b/>
          <w:bCs/>
          <w:color w:val="0D0D0D" w:themeColor="text1" w:themeTint="F2"/>
          <w:sz w:val="24"/>
          <w:szCs w:val="24"/>
        </w:rPr>
        <w:t>i</w:t>
      </w:r>
      <w:proofErr w:type="spellEnd"/>
      <w:proofErr w:type="gramStart"/>
      <w:r w:rsidRPr="00151B24">
        <w:rPr>
          <w:b/>
          <w:bCs/>
          <w:color w:val="0D0D0D" w:themeColor="text1" w:themeTint="F2"/>
          <w:sz w:val="24"/>
          <w:szCs w:val="24"/>
        </w:rPr>
        <w:t xml:space="preserve">)  </w:t>
      </w:r>
      <w:r w:rsidRPr="00151B24">
        <w:rPr>
          <w:color w:val="0D0D0D" w:themeColor="text1" w:themeTint="F2"/>
          <w:sz w:val="24"/>
          <w:szCs w:val="24"/>
        </w:rPr>
        <w:t>Total</w:t>
      </w:r>
      <w:proofErr w:type="gramEnd"/>
      <w:r w:rsidRPr="00151B24">
        <w:rPr>
          <w:color w:val="0D0D0D" w:themeColor="text1" w:themeTint="F2"/>
          <w:sz w:val="24"/>
          <w:szCs w:val="24"/>
        </w:rPr>
        <w:t xml:space="preserve"> = 40+35+90+150+120+45+30+25+40+110+130+85 = 900 mm</w:t>
      </w:r>
      <w:r w:rsidRPr="00151B24">
        <w:rPr>
          <w:i/>
          <w:iCs/>
          <w:color w:val="0D0D0D" w:themeColor="text1" w:themeTint="F2"/>
          <w:sz w:val="24"/>
          <w:szCs w:val="24"/>
        </w:rPr>
        <w:tab/>
        <w:t>[M1 A1]</w:t>
      </w:r>
    </w:p>
    <w:p w14:paraId="20664709" w14:textId="77777777" w:rsidR="00CE7056" w:rsidRPr="00151B24" w:rsidRDefault="00151B24">
      <w:pPr>
        <w:tabs>
          <w:tab w:val="right" w:pos="9026"/>
        </w:tabs>
        <w:spacing w:after="90"/>
        <w:rPr>
          <w:color w:val="0D0D0D" w:themeColor="text1" w:themeTint="F2"/>
          <w:sz w:val="24"/>
          <w:szCs w:val="24"/>
        </w:rPr>
      </w:pPr>
      <w:r w:rsidRPr="00151B24">
        <w:rPr>
          <w:b/>
          <w:bCs/>
          <w:color w:val="0D0D0D" w:themeColor="text1" w:themeTint="F2"/>
          <w:sz w:val="24"/>
          <w:szCs w:val="24"/>
        </w:rPr>
        <w:t>(b)(ii</w:t>
      </w:r>
      <w:proofErr w:type="gramStart"/>
      <w:r w:rsidRPr="00151B24">
        <w:rPr>
          <w:b/>
          <w:bCs/>
          <w:color w:val="0D0D0D" w:themeColor="text1" w:themeTint="F2"/>
          <w:sz w:val="24"/>
          <w:szCs w:val="24"/>
        </w:rPr>
        <w:t xml:space="preserve">)  </w:t>
      </w:r>
      <w:r w:rsidRPr="00151B24">
        <w:rPr>
          <w:color w:val="0D0D0D" w:themeColor="text1" w:themeTint="F2"/>
          <w:sz w:val="24"/>
          <w:szCs w:val="24"/>
        </w:rPr>
        <w:t>Me</w:t>
      </w:r>
      <w:r w:rsidRPr="00151B24">
        <w:rPr>
          <w:color w:val="0D0D0D" w:themeColor="text1" w:themeTint="F2"/>
          <w:sz w:val="24"/>
          <w:szCs w:val="24"/>
        </w:rPr>
        <w:t>an</w:t>
      </w:r>
      <w:proofErr w:type="gramEnd"/>
      <w:r w:rsidRPr="00151B24">
        <w:rPr>
          <w:color w:val="0D0D0D" w:themeColor="text1" w:themeTint="F2"/>
          <w:sz w:val="24"/>
          <w:szCs w:val="24"/>
        </w:rPr>
        <w:t xml:space="preserve"> = 900 ÷ 12 = 75.0 mm</w:t>
      </w:r>
      <w:r w:rsidRPr="00151B24">
        <w:rPr>
          <w:i/>
          <w:iCs/>
          <w:color w:val="0D0D0D" w:themeColor="text1" w:themeTint="F2"/>
          <w:sz w:val="24"/>
          <w:szCs w:val="24"/>
        </w:rPr>
        <w:tab/>
        <w:t>[M1 A1]</w:t>
      </w:r>
    </w:p>
    <w:p w14:paraId="0EBFDF64" w14:textId="77777777" w:rsidR="00CE7056" w:rsidRPr="00151B24" w:rsidRDefault="00151B24">
      <w:pPr>
        <w:tabs>
          <w:tab w:val="right" w:pos="9026"/>
        </w:tabs>
        <w:spacing w:after="90"/>
        <w:rPr>
          <w:color w:val="0D0D0D" w:themeColor="text1" w:themeTint="F2"/>
          <w:sz w:val="24"/>
          <w:szCs w:val="24"/>
        </w:rPr>
      </w:pPr>
      <w:r w:rsidRPr="00151B24">
        <w:rPr>
          <w:b/>
          <w:bCs/>
          <w:color w:val="0D0D0D" w:themeColor="text1" w:themeTint="F2"/>
          <w:sz w:val="24"/>
          <w:szCs w:val="24"/>
        </w:rPr>
        <w:t xml:space="preserve">(c)  </w:t>
      </w:r>
      <w:r w:rsidRPr="00151B24">
        <w:rPr>
          <w:color w:val="0D0D0D" w:themeColor="text1" w:themeTint="F2"/>
          <w:sz w:val="24"/>
          <w:szCs w:val="24"/>
        </w:rPr>
        <w:t>A correctly drawn bar graph: months on the x-axis (correctly labelled), rainfall (mm) on the y-axis with an even, appropriate scale, 12 bars of uniform width and correct height corresponding to each month's rainfall, and a suitable title.</w:t>
      </w:r>
      <w:r w:rsidRPr="00151B24">
        <w:rPr>
          <w:i/>
          <w:iCs/>
          <w:color w:val="0D0D0D" w:themeColor="text1" w:themeTint="F2"/>
          <w:sz w:val="24"/>
          <w:szCs w:val="24"/>
        </w:rPr>
        <w:tab/>
        <w:t>[B1 axes/scale; B</w:t>
      </w:r>
      <w:r w:rsidRPr="00151B24">
        <w:rPr>
          <w:i/>
          <w:iCs/>
          <w:color w:val="0D0D0D" w:themeColor="text1" w:themeTint="F2"/>
          <w:sz w:val="24"/>
          <w:szCs w:val="24"/>
        </w:rPr>
        <w:t>2 accurate bar heights (±1 small square); B1 title = 4]</w:t>
      </w:r>
    </w:p>
    <w:p w14:paraId="71E9BEDD" w14:textId="77777777" w:rsidR="00CE7056" w:rsidRPr="00151B24" w:rsidRDefault="00151B24">
      <w:pPr>
        <w:pBdr>
          <w:left w:val="single" w:sz="12" w:space="0" w:color="D4A017"/>
        </w:pBdr>
        <w:shd w:val="clear" w:color="auto" w:fill="FFF6D9"/>
        <w:spacing w:before="60" w:after="200"/>
        <w:ind w:left="200"/>
        <w:rPr>
          <w:color w:val="0D0D0D" w:themeColor="text1" w:themeTint="F2"/>
          <w:sz w:val="24"/>
          <w:szCs w:val="24"/>
        </w:rPr>
      </w:pPr>
      <w:r w:rsidRPr="00151B24">
        <w:rPr>
          <w:b/>
          <w:bCs/>
          <w:i/>
          <w:iCs/>
          <w:color w:val="0D0D0D" w:themeColor="text1" w:themeTint="F2"/>
          <w:sz w:val="24"/>
          <w:szCs w:val="24"/>
        </w:rPr>
        <w:t xml:space="preserve">Examiner's note: </w:t>
      </w:r>
      <w:r w:rsidRPr="00151B24">
        <w:rPr>
          <w:i/>
          <w:iCs/>
          <w:color w:val="0D0D0D" w:themeColor="text1" w:themeTint="F2"/>
          <w:sz w:val="24"/>
          <w:szCs w:val="24"/>
        </w:rPr>
        <w:t xml:space="preserve">Accept any reasonable, evenly-spaced vertical scale (e.g. 1 </w:t>
      </w:r>
      <w:proofErr w:type="gramStart"/>
      <w:r w:rsidRPr="00151B24">
        <w:rPr>
          <w:i/>
          <w:iCs/>
          <w:color w:val="0D0D0D" w:themeColor="text1" w:themeTint="F2"/>
          <w:sz w:val="24"/>
          <w:szCs w:val="24"/>
        </w:rPr>
        <w:t>cm :</w:t>
      </w:r>
      <w:proofErr w:type="gramEnd"/>
      <w:r w:rsidRPr="00151B24">
        <w:rPr>
          <w:i/>
          <w:iCs/>
          <w:color w:val="0D0D0D" w:themeColor="text1" w:themeTint="F2"/>
          <w:sz w:val="24"/>
          <w:szCs w:val="24"/>
        </w:rPr>
        <w:t xml:space="preserve"> 20 mm) provided all bars are plotted to a consistent scale and the relative heights are correct.</w:t>
      </w:r>
    </w:p>
    <w:p w14:paraId="2F4C25B0" w14:textId="28A3DBC9" w:rsidR="00CE7056" w:rsidRPr="00151B24" w:rsidRDefault="00151B24">
      <w:pPr>
        <w:tabs>
          <w:tab w:val="right" w:pos="9026"/>
        </w:tabs>
        <w:spacing w:after="90"/>
        <w:rPr>
          <w:i/>
          <w:iCs/>
          <w:color w:val="0D0D0D" w:themeColor="text1" w:themeTint="F2"/>
          <w:sz w:val="24"/>
          <w:szCs w:val="24"/>
        </w:rPr>
      </w:pPr>
      <w:r w:rsidRPr="00151B24">
        <w:rPr>
          <w:b/>
          <w:bCs/>
          <w:color w:val="0D0D0D" w:themeColor="text1" w:themeTint="F2"/>
          <w:sz w:val="24"/>
          <w:szCs w:val="24"/>
        </w:rPr>
        <w:t xml:space="preserve">(d)  </w:t>
      </w:r>
      <w:r w:rsidRPr="00151B24">
        <w:rPr>
          <w:color w:val="0D0D0D" w:themeColor="text1" w:themeTint="F2"/>
          <w:sz w:val="24"/>
          <w:szCs w:val="24"/>
        </w:rPr>
        <w:t>Any TWO: bar gra</w:t>
      </w:r>
      <w:r w:rsidRPr="00151B24">
        <w:rPr>
          <w:color w:val="0D0D0D" w:themeColor="text1" w:themeTint="F2"/>
          <w:sz w:val="24"/>
          <w:szCs w:val="24"/>
        </w:rPr>
        <w:t xml:space="preserve">phs do not show trends/patterns of change as clearly as a line graph; they can be difficult to construct accurately with large data sets; they may oversimplify data and hide finer variations within a category; comparison of many variables on one graph can </w:t>
      </w:r>
      <w:r w:rsidRPr="00151B24">
        <w:rPr>
          <w:color w:val="0D0D0D" w:themeColor="text1" w:themeTint="F2"/>
          <w:sz w:val="24"/>
          <w:szCs w:val="24"/>
        </w:rPr>
        <w:t>make it cluttered/hard to read.</w:t>
      </w:r>
      <w:r w:rsidRPr="00151B24">
        <w:rPr>
          <w:i/>
          <w:iCs/>
          <w:color w:val="0D0D0D" w:themeColor="text1" w:themeTint="F2"/>
          <w:sz w:val="24"/>
          <w:szCs w:val="24"/>
        </w:rPr>
        <w:tab/>
        <w:t>[B1 B1]</w:t>
      </w:r>
    </w:p>
    <w:p w14:paraId="31337CC5" w14:textId="77777777" w:rsidR="00151B24" w:rsidRPr="00151B24" w:rsidRDefault="00151B24">
      <w:pPr>
        <w:tabs>
          <w:tab w:val="right" w:pos="9026"/>
        </w:tabs>
        <w:spacing w:after="90"/>
        <w:rPr>
          <w:color w:val="0D0D0D" w:themeColor="text1" w:themeTint="F2"/>
          <w:sz w:val="24"/>
          <w:szCs w:val="24"/>
        </w:rPr>
      </w:pPr>
    </w:p>
    <w:p w14:paraId="513E072D" w14:textId="36AE77B8" w:rsidR="00CE7056" w:rsidRPr="00151B24" w:rsidRDefault="00151B24" w:rsidP="00151B24">
      <w:pPr>
        <w:rPr>
          <w:color w:val="0D0D0D" w:themeColor="text1" w:themeTint="F2"/>
          <w:sz w:val="24"/>
          <w:szCs w:val="24"/>
        </w:rPr>
      </w:pPr>
      <w:r w:rsidRPr="00151B24">
        <w:rPr>
          <w:b/>
          <w:bCs/>
          <w:color w:val="0D0D0D" w:themeColor="text1" w:themeTint="F2"/>
          <w:sz w:val="24"/>
          <w:szCs w:val="24"/>
          <w:u w:val="single"/>
        </w:rPr>
        <w:t>QUESTION 5</w:t>
      </w:r>
      <w:proofErr w:type="gramStart"/>
      <w:r w:rsidRPr="00151B24">
        <w:rPr>
          <w:b/>
          <w:bCs/>
          <w:i/>
          <w:iCs/>
          <w:color w:val="0D0D0D" w:themeColor="text1" w:themeTint="F2"/>
          <w:sz w:val="24"/>
          <w:szCs w:val="24"/>
        </w:rPr>
        <w:t xml:space="preserve">   (</w:t>
      </w:r>
      <w:proofErr w:type="gramEnd"/>
      <w:r w:rsidRPr="00151B24">
        <w:rPr>
          <w:b/>
          <w:bCs/>
          <w:i/>
          <w:iCs/>
          <w:color w:val="0D0D0D" w:themeColor="text1" w:themeTint="F2"/>
          <w:sz w:val="24"/>
          <w:szCs w:val="24"/>
        </w:rPr>
        <w:t>Total: 8 marks)</w:t>
      </w:r>
    </w:p>
    <w:p w14:paraId="53A629DB" w14:textId="77777777" w:rsidR="00CE7056" w:rsidRPr="00151B24" w:rsidRDefault="00151B24">
      <w:pPr>
        <w:tabs>
          <w:tab w:val="right" w:pos="9026"/>
        </w:tabs>
        <w:spacing w:after="90"/>
        <w:rPr>
          <w:color w:val="0D0D0D" w:themeColor="text1" w:themeTint="F2"/>
          <w:sz w:val="24"/>
          <w:szCs w:val="24"/>
        </w:rPr>
      </w:pPr>
      <w:r w:rsidRPr="00151B24">
        <w:rPr>
          <w:b/>
          <w:bCs/>
          <w:color w:val="0D0D0D" w:themeColor="text1" w:themeTint="F2"/>
          <w:sz w:val="24"/>
          <w:szCs w:val="24"/>
        </w:rPr>
        <w:t>(a)(</w:t>
      </w:r>
      <w:proofErr w:type="spellStart"/>
      <w:r w:rsidRPr="00151B24">
        <w:rPr>
          <w:b/>
          <w:bCs/>
          <w:color w:val="0D0D0D" w:themeColor="text1" w:themeTint="F2"/>
          <w:sz w:val="24"/>
          <w:szCs w:val="24"/>
        </w:rPr>
        <w:t>i</w:t>
      </w:r>
      <w:proofErr w:type="spellEnd"/>
      <w:proofErr w:type="gramStart"/>
      <w:r w:rsidRPr="00151B24">
        <w:rPr>
          <w:b/>
          <w:bCs/>
          <w:color w:val="0D0D0D" w:themeColor="text1" w:themeTint="F2"/>
          <w:sz w:val="24"/>
          <w:szCs w:val="24"/>
        </w:rPr>
        <w:t xml:space="preserve">)  </w:t>
      </w:r>
      <w:r w:rsidRPr="00151B24">
        <w:rPr>
          <w:color w:val="0D0D0D" w:themeColor="text1" w:themeTint="F2"/>
          <w:sz w:val="24"/>
          <w:szCs w:val="24"/>
        </w:rPr>
        <w:t>GIS</w:t>
      </w:r>
      <w:proofErr w:type="gramEnd"/>
      <w:r w:rsidRPr="00151B24">
        <w:rPr>
          <w:color w:val="0D0D0D" w:themeColor="text1" w:themeTint="F2"/>
          <w:sz w:val="24"/>
          <w:szCs w:val="24"/>
        </w:rPr>
        <w:t xml:space="preserve"> is a computer-based system used to capture, store, </w:t>
      </w:r>
      <w:proofErr w:type="spellStart"/>
      <w:r w:rsidRPr="00151B24">
        <w:rPr>
          <w:color w:val="0D0D0D" w:themeColor="text1" w:themeTint="F2"/>
          <w:sz w:val="24"/>
          <w:szCs w:val="24"/>
        </w:rPr>
        <w:t>analyse</w:t>
      </w:r>
      <w:proofErr w:type="spellEnd"/>
      <w:r w:rsidRPr="00151B24">
        <w:rPr>
          <w:color w:val="0D0D0D" w:themeColor="text1" w:themeTint="F2"/>
          <w:sz w:val="24"/>
          <w:szCs w:val="24"/>
        </w:rPr>
        <w:t>, manage and present spatial/geographical data.</w:t>
      </w:r>
      <w:r w:rsidRPr="00151B24">
        <w:rPr>
          <w:i/>
          <w:iCs/>
          <w:color w:val="0D0D0D" w:themeColor="text1" w:themeTint="F2"/>
          <w:sz w:val="24"/>
          <w:szCs w:val="24"/>
        </w:rPr>
        <w:tab/>
        <w:t>[B2]</w:t>
      </w:r>
    </w:p>
    <w:p w14:paraId="28A08E9A" w14:textId="77777777" w:rsidR="00CE7056" w:rsidRPr="00151B24" w:rsidRDefault="00151B24">
      <w:pPr>
        <w:tabs>
          <w:tab w:val="right" w:pos="9026"/>
        </w:tabs>
        <w:spacing w:after="90"/>
        <w:rPr>
          <w:color w:val="0D0D0D" w:themeColor="text1" w:themeTint="F2"/>
          <w:sz w:val="24"/>
          <w:szCs w:val="24"/>
        </w:rPr>
      </w:pPr>
      <w:r w:rsidRPr="00151B24">
        <w:rPr>
          <w:b/>
          <w:bCs/>
          <w:color w:val="0D0D0D" w:themeColor="text1" w:themeTint="F2"/>
          <w:sz w:val="24"/>
          <w:szCs w:val="24"/>
        </w:rPr>
        <w:t>(a)(ii</w:t>
      </w:r>
      <w:proofErr w:type="gramStart"/>
      <w:r w:rsidRPr="00151B24">
        <w:rPr>
          <w:b/>
          <w:bCs/>
          <w:color w:val="0D0D0D" w:themeColor="text1" w:themeTint="F2"/>
          <w:sz w:val="24"/>
          <w:szCs w:val="24"/>
        </w:rPr>
        <w:t xml:space="preserve">)  </w:t>
      </w:r>
      <w:r w:rsidRPr="00151B24">
        <w:rPr>
          <w:color w:val="0D0D0D" w:themeColor="text1" w:themeTint="F2"/>
          <w:sz w:val="24"/>
          <w:szCs w:val="24"/>
        </w:rPr>
        <w:t>GPS</w:t>
      </w:r>
      <w:proofErr w:type="gramEnd"/>
      <w:r w:rsidRPr="00151B24">
        <w:rPr>
          <w:color w:val="0D0D0D" w:themeColor="text1" w:themeTint="F2"/>
          <w:sz w:val="24"/>
          <w:szCs w:val="24"/>
        </w:rPr>
        <w:t xml:space="preserve"> is a satellite-based navigation system that provides the exact location (coordinates), time and speed of a receiver anywhere on the earth's surface.</w:t>
      </w:r>
      <w:r w:rsidRPr="00151B24">
        <w:rPr>
          <w:i/>
          <w:iCs/>
          <w:color w:val="0D0D0D" w:themeColor="text1" w:themeTint="F2"/>
          <w:sz w:val="24"/>
          <w:szCs w:val="24"/>
        </w:rPr>
        <w:tab/>
        <w:t>[B2]</w:t>
      </w:r>
    </w:p>
    <w:p w14:paraId="328B6DD5" w14:textId="77777777" w:rsidR="00CE7056" w:rsidRPr="00151B24" w:rsidRDefault="00151B24">
      <w:pPr>
        <w:tabs>
          <w:tab w:val="right" w:pos="9026"/>
        </w:tabs>
        <w:spacing w:after="90"/>
        <w:rPr>
          <w:color w:val="0D0D0D" w:themeColor="text1" w:themeTint="F2"/>
          <w:sz w:val="24"/>
          <w:szCs w:val="24"/>
        </w:rPr>
      </w:pPr>
      <w:r w:rsidRPr="00151B24">
        <w:rPr>
          <w:b/>
          <w:bCs/>
          <w:color w:val="0D0D0D" w:themeColor="text1" w:themeTint="F2"/>
          <w:sz w:val="24"/>
          <w:szCs w:val="24"/>
        </w:rPr>
        <w:t xml:space="preserve">(b)  </w:t>
      </w:r>
      <w:r w:rsidRPr="00151B24">
        <w:rPr>
          <w:color w:val="0D0D0D" w:themeColor="text1" w:themeTint="F2"/>
          <w:sz w:val="24"/>
          <w:szCs w:val="24"/>
        </w:rPr>
        <w:t>Any TWO: hardware (computers, GPS devices); software; data (spatial/attribute data); people/procedures (skilled personnel and methods of use).</w:t>
      </w:r>
      <w:r w:rsidRPr="00151B24">
        <w:rPr>
          <w:i/>
          <w:iCs/>
          <w:color w:val="0D0D0D" w:themeColor="text1" w:themeTint="F2"/>
          <w:sz w:val="24"/>
          <w:szCs w:val="24"/>
        </w:rPr>
        <w:tab/>
        <w:t>[B1 B1]</w:t>
      </w:r>
    </w:p>
    <w:p w14:paraId="2A014D96" w14:textId="1F4667BC" w:rsidR="00CE7056" w:rsidRPr="00151B24" w:rsidRDefault="00151B24">
      <w:pPr>
        <w:tabs>
          <w:tab w:val="right" w:pos="9026"/>
        </w:tabs>
        <w:spacing w:after="90"/>
        <w:rPr>
          <w:i/>
          <w:iCs/>
          <w:color w:val="0D0D0D" w:themeColor="text1" w:themeTint="F2"/>
          <w:sz w:val="24"/>
          <w:szCs w:val="24"/>
        </w:rPr>
      </w:pPr>
      <w:r w:rsidRPr="00151B24">
        <w:rPr>
          <w:b/>
          <w:bCs/>
          <w:color w:val="0D0D0D" w:themeColor="text1" w:themeTint="F2"/>
          <w:sz w:val="24"/>
          <w:szCs w:val="24"/>
        </w:rPr>
        <w:t xml:space="preserve">(c)  </w:t>
      </w:r>
      <w:r w:rsidRPr="00151B24">
        <w:rPr>
          <w:color w:val="0D0D0D" w:themeColor="text1" w:themeTint="F2"/>
          <w:sz w:val="24"/>
          <w:szCs w:val="24"/>
        </w:rPr>
        <w:t>Any ONE: navigation (</w:t>
      </w:r>
      <w:proofErr w:type="gramStart"/>
      <w:r w:rsidRPr="00151B24">
        <w:rPr>
          <w:color w:val="0D0D0D" w:themeColor="text1" w:themeTint="F2"/>
          <w:sz w:val="24"/>
          <w:szCs w:val="24"/>
        </w:rPr>
        <w:t>e.g.</w:t>
      </w:r>
      <w:proofErr w:type="gramEnd"/>
      <w:r w:rsidRPr="00151B24">
        <w:rPr>
          <w:color w:val="0D0D0D" w:themeColor="text1" w:themeTint="F2"/>
          <w:sz w:val="24"/>
          <w:szCs w:val="24"/>
        </w:rPr>
        <w:t xml:space="preserve"> vehicle/phone map navigation); tracking vehicles, flights or shipments; la</w:t>
      </w:r>
      <w:r w:rsidRPr="00151B24">
        <w:rPr>
          <w:color w:val="0D0D0D" w:themeColor="text1" w:themeTint="F2"/>
          <w:sz w:val="24"/>
          <w:szCs w:val="24"/>
        </w:rPr>
        <w:t>nd surveying and mapping; precision farming; location-based mobile apps (ride-hailing, delivery services).</w:t>
      </w:r>
      <w:r w:rsidRPr="00151B24">
        <w:rPr>
          <w:i/>
          <w:iCs/>
          <w:color w:val="0D0D0D" w:themeColor="text1" w:themeTint="F2"/>
          <w:sz w:val="24"/>
          <w:szCs w:val="24"/>
        </w:rPr>
        <w:tab/>
        <w:t>[B2]</w:t>
      </w:r>
    </w:p>
    <w:p w14:paraId="6B066CCA" w14:textId="77777777" w:rsidR="00151B24" w:rsidRPr="00151B24" w:rsidRDefault="00151B24">
      <w:pPr>
        <w:tabs>
          <w:tab w:val="right" w:pos="9026"/>
        </w:tabs>
        <w:spacing w:after="90"/>
        <w:rPr>
          <w:color w:val="0D0D0D" w:themeColor="text1" w:themeTint="F2"/>
          <w:sz w:val="24"/>
          <w:szCs w:val="24"/>
        </w:rPr>
      </w:pPr>
    </w:p>
    <w:p w14:paraId="25CA45AF" w14:textId="7FB1AADD" w:rsidR="00CE7056" w:rsidRPr="00151B24" w:rsidRDefault="00151B24" w:rsidP="00151B24">
      <w:pPr>
        <w:rPr>
          <w:color w:val="0D0D0D" w:themeColor="text1" w:themeTint="F2"/>
          <w:sz w:val="24"/>
          <w:szCs w:val="24"/>
        </w:rPr>
      </w:pPr>
      <w:r w:rsidRPr="00151B24">
        <w:rPr>
          <w:b/>
          <w:bCs/>
          <w:color w:val="0D0D0D" w:themeColor="text1" w:themeTint="F2"/>
          <w:sz w:val="24"/>
          <w:szCs w:val="24"/>
          <w:u w:val="single"/>
        </w:rPr>
        <w:t>QUESTION 6</w:t>
      </w:r>
      <w:proofErr w:type="gramStart"/>
      <w:r w:rsidRPr="00151B24">
        <w:rPr>
          <w:b/>
          <w:bCs/>
          <w:i/>
          <w:iCs/>
          <w:color w:val="0D0D0D" w:themeColor="text1" w:themeTint="F2"/>
          <w:sz w:val="24"/>
          <w:szCs w:val="24"/>
        </w:rPr>
        <w:t xml:space="preserve">   (</w:t>
      </w:r>
      <w:proofErr w:type="gramEnd"/>
      <w:r w:rsidRPr="00151B24">
        <w:rPr>
          <w:b/>
          <w:bCs/>
          <w:i/>
          <w:iCs/>
          <w:color w:val="0D0D0D" w:themeColor="text1" w:themeTint="F2"/>
          <w:sz w:val="24"/>
          <w:szCs w:val="24"/>
        </w:rPr>
        <w:t>Total: 14 marks)</w:t>
      </w:r>
    </w:p>
    <w:p w14:paraId="5BDFFE80" w14:textId="77777777" w:rsidR="00CE7056" w:rsidRPr="00151B24" w:rsidRDefault="00151B24">
      <w:pPr>
        <w:tabs>
          <w:tab w:val="right" w:pos="9026"/>
        </w:tabs>
        <w:spacing w:after="90"/>
        <w:rPr>
          <w:color w:val="0D0D0D" w:themeColor="text1" w:themeTint="F2"/>
          <w:sz w:val="24"/>
          <w:szCs w:val="24"/>
        </w:rPr>
      </w:pPr>
      <w:r w:rsidRPr="00151B24">
        <w:rPr>
          <w:b/>
          <w:bCs/>
          <w:color w:val="0D0D0D" w:themeColor="text1" w:themeTint="F2"/>
          <w:sz w:val="24"/>
          <w:szCs w:val="24"/>
        </w:rPr>
        <w:t xml:space="preserve">(a)  </w:t>
      </w:r>
      <w:r w:rsidRPr="00151B24">
        <w:rPr>
          <w:color w:val="0D0D0D" w:themeColor="text1" w:themeTint="F2"/>
          <w:sz w:val="24"/>
          <w:szCs w:val="24"/>
        </w:rPr>
        <w:t xml:space="preserve">Igneous rocks — formed from the cooling and solidification of molten magma/lava, </w:t>
      </w:r>
      <w:proofErr w:type="gramStart"/>
      <w:r w:rsidRPr="00151B24">
        <w:rPr>
          <w:color w:val="0D0D0D" w:themeColor="text1" w:themeTint="F2"/>
          <w:sz w:val="24"/>
          <w:szCs w:val="24"/>
        </w:rPr>
        <w:t>e.g.</w:t>
      </w:r>
      <w:proofErr w:type="gramEnd"/>
      <w:r w:rsidRPr="00151B24">
        <w:rPr>
          <w:color w:val="0D0D0D" w:themeColor="text1" w:themeTint="F2"/>
          <w:sz w:val="24"/>
          <w:szCs w:val="24"/>
        </w:rPr>
        <w:t xml:space="preserve"> granite or basalt. Sedimentary rocks — formed from the compaction and cementation of accumulated sediments, </w:t>
      </w:r>
      <w:proofErr w:type="gramStart"/>
      <w:r w:rsidRPr="00151B24">
        <w:rPr>
          <w:color w:val="0D0D0D" w:themeColor="text1" w:themeTint="F2"/>
          <w:sz w:val="24"/>
          <w:szCs w:val="24"/>
        </w:rPr>
        <w:t>e.g.</w:t>
      </w:r>
      <w:proofErr w:type="gramEnd"/>
      <w:r w:rsidRPr="00151B24">
        <w:rPr>
          <w:color w:val="0D0D0D" w:themeColor="text1" w:themeTint="F2"/>
          <w:sz w:val="24"/>
          <w:szCs w:val="24"/>
        </w:rPr>
        <w:t xml:space="preserve"> sandstone or limestone. Metamorphic rocks — formed when e</w:t>
      </w:r>
      <w:r w:rsidRPr="00151B24">
        <w:rPr>
          <w:color w:val="0D0D0D" w:themeColor="text1" w:themeTint="F2"/>
          <w:sz w:val="24"/>
          <w:szCs w:val="24"/>
        </w:rPr>
        <w:t xml:space="preserve">xisting rocks are changed by heat and/or pressure, </w:t>
      </w:r>
      <w:proofErr w:type="gramStart"/>
      <w:r w:rsidRPr="00151B24">
        <w:rPr>
          <w:color w:val="0D0D0D" w:themeColor="text1" w:themeTint="F2"/>
          <w:sz w:val="24"/>
          <w:szCs w:val="24"/>
        </w:rPr>
        <w:t>e.g.</w:t>
      </w:r>
      <w:proofErr w:type="gramEnd"/>
      <w:r w:rsidRPr="00151B24">
        <w:rPr>
          <w:color w:val="0D0D0D" w:themeColor="text1" w:themeTint="F2"/>
          <w:sz w:val="24"/>
          <w:szCs w:val="24"/>
        </w:rPr>
        <w:t xml:space="preserve"> marble or slate.</w:t>
      </w:r>
      <w:r w:rsidRPr="00151B24">
        <w:rPr>
          <w:i/>
          <w:iCs/>
          <w:color w:val="0D0D0D" w:themeColor="text1" w:themeTint="F2"/>
          <w:sz w:val="24"/>
          <w:szCs w:val="24"/>
        </w:rPr>
        <w:tab/>
        <w:t>[B1 name + B1 example, ×3 = 6]</w:t>
      </w:r>
    </w:p>
    <w:p w14:paraId="3B33499F" w14:textId="77777777" w:rsidR="00CE7056" w:rsidRPr="00151B24" w:rsidRDefault="00151B24">
      <w:pPr>
        <w:tabs>
          <w:tab w:val="right" w:pos="9026"/>
        </w:tabs>
        <w:spacing w:after="90"/>
        <w:rPr>
          <w:color w:val="0D0D0D" w:themeColor="text1" w:themeTint="F2"/>
          <w:sz w:val="24"/>
          <w:szCs w:val="24"/>
        </w:rPr>
      </w:pPr>
      <w:r w:rsidRPr="00151B24">
        <w:rPr>
          <w:b/>
          <w:bCs/>
          <w:color w:val="0D0D0D" w:themeColor="text1" w:themeTint="F2"/>
          <w:sz w:val="24"/>
          <w:szCs w:val="24"/>
        </w:rPr>
        <w:lastRenderedPageBreak/>
        <w:t xml:space="preserve">(b)  </w:t>
      </w:r>
      <w:r w:rsidRPr="00151B24">
        <w:rPr>
          <w:color w:val="0D0D0D" w:themeColor="text1" w:themeTint="F2"/>
          <w:sz w:val="24"/>
          <w:szCs w:val="24"/>
        </w:rPr>
        <w:t>P — Weathering, erosion and deposition (of igneous rock into sediments). Q — Heat and pressure (compaction/cementation and metamorphism acting on s</w:t>
      </w:r>
      <w:r w:rsidRPr="00151B24">
        <w:rPr>
          <w:color w:val="0D0D0D" w:themeColor="text1" w:themeTint="F2"/>
          <w:sz w:val="24"/>
          <w:szCs w:val="24"/>
        </w:rPr>
        <w:t>edimentary rock). R — Melting (of metamorphic rock into magma).</w:t>
      </w:r>
      <w:r w:rsidRPr="00151B24">
        <w:rPr>
          <w:i/>
          <w:iCs/>
          <w:color w:val="0D0D0D" w:themeColor="text1" w:themeTint="F2"/>
          <w:sz w:val="24"/>
          <w:szCs w:val="24"/>
        </w:rPr>
        <w:tab/>
        <w:t xml:space="preserve">[B1 </w:t>
      </w:r>
      <w:proofErr w:type="spellStart"/>
      <w:r w:rsidRPr="00151B24">
        <w:rPr>
          <w:i/>
          <w:iCs/>
          <w:color w:val="0D0D0D" w:themeColor="text1" w:themeTint="F2"/>
          <w:sz w:val="24"/>
          <w:szCs w:val="24"/>
        </w:rPr>
        <w:t>B1</w:t>
      </w:r>
      <w:proofErr w:type="spellEnd"/>
      <w:r w:rsidRPr="00151B24">
        <w:rPr>
          <w:i/>
          <w:iCs/>
          <w:color w:val="0D0D0D" w:themeColor="text1" w:themeTint="F2"/>
          <w:sz w:val="24"/>
          <w:szCs w:val="24"/>
        </w:rPr>
        <w:t xml:space="preserve"> B1]</w:t>
      </w:r>
    </w:p>
    <w:p w14:paraId="399C196D" w14:textId="77777777" w:rsidR="00CE7056" w:rsidRPr="00151B24" w:rsidRDefault="00151B24">
      <w:pPr>
        <w:tabs>
          <w:tab w:val="right" w:pos="9026"/>
        </w:tabs>
        <w:spacing w:after="90"/>
        <w:rPr>
          <w:color w:val="0D0D0D" w:themeColor="text1" w:themeTint="F2"/>
          <w:sz w:val="24"/>
          <w:szCs w:val="24"/>
        </w:rPr>
      </w:pPr>
      <w:r w:rsidRPr="00151B24">
        <w:rPr>
          <w:b/>
          <w:bCs/>
          <w:color w:val="0D0D0D" w:themeColor="text1" w:themeTint="F2"/>
          <w:sz w:val="24"/>
          <w:szCs w:val="24"/>
        </w:rPr>
        <w:t xml:space="preserve">(c)  </w:t>
      </w:r>
      <w:r w:rsidRPr="00151B24">
        <w:rPr>
          <w:color w:val="0D0D0D" w:themeColor="text1" w:themeTint="F2"/>
          <w:sz w:val="24"/>
          <w:szCs w:val="24"/>
        </w:rPr>
        <w:t>Any TWO: sedimentary rocks are formed in layers/strata; they often contain fossils; they are usually softer than igneous/metamorphic rocks; they may show signs of bedding plane</w:t>
      </w:r>
      <w:r w:rsidRPr="00151B24">
        <w:rPr>
          <w:color w:val="0D0D0D" w:themeColor="text1" w:themeTint="F2"/>
          <w:sz w:val="24"/>
          <w:szCs w:val="24"/>
        </w:rPr>
        <w:t>s.</w:t>
      </w:r>
      <w:r w:rsidRPr="00151B24">
        <w:rPr>
          <w:i/>
          <w:iCs/>
          <w:color w:val="0D0D0D" w:themeColor="text1" w:themeTint="F2"/>
          <w:sz w:val="24"/>
          <w:szCs w:val="24"/>
        </w:rPr>
        <w:tab/>
        <w:t>[B1 B1]</w:t>
      </w:r>
    </w:p>
    <w:p w14:paraId="34883B12" w14:textId="708864E3" w:rsidR="00CE7056" w:rsidRPr="00151B24" w:rsidRDefault="00151B24">
      <w:pPr>
        <w:tabs>
          <w:tab w:val="right" w:pos="9026"/>
        </w:tabs>
        <w:spacing w:after="90"/>
        <w:rPr>
          <w:i/>
          <w:iCs/>
          <w:color w:val="0D0D0D" w:themeColor="text1" w:themeTint="F2"/>
          <w:sz w:val="24"/>
          <w:szCs w:val="24"/>
        </w:rPr>
      </w:pPr>
      <w:r w:rsidRPr="00151B24">
        <w:rPr>
          <w:b/>
          <w:bCs/>
          <w:color w:val="0D0D0D" w:themeColor="text1" w:themeTint="F2"/>
          <w:sz w:val="24"/>
          <w:szCs w:val="24"/>
        </w:rPr>
        <w:t xml:space="preserve">(d)  </w:t>
      </w:r>
      <w:r w:rsidRPr="00151B24">
        <w:rPr>
          <w:color w:val="0D0D0D" w:themeColor="text1" w:themeTint="F2"/>
          <w:sz w:val="24"/>
          <w:szCs w:val="24"/>
        </w:rPr>
        <w:t>Any THREE: provide raw materials for construction (building stones, murram, ballast); source of minerals for mining (</w:t>
      </w:r>
      <w:proofErr w:type="gramStart"/>
      <w:r w:rsidRPr="00151B24">
        <w:rPr>
          <w:color w:val="0D0D0D" w:themeColor="text1" w:themeTint="F2"/>
          <w:sz w:val="24"/>
          <w:szCs w:val="24"/>
        </w:rPr>
        <w:t>e.g.</w:t>
      </w:r>
      <w:proofErr w:type="gramEnd"/>
      <w:r w:rsidRPr="00151B24">
        <w:rPr>
          <w:color w:val="0D0D0D" w:themeColor="text1" w:themeTint="F2"/>
          <w:sz w:val="24"/>
          <w:szCs w:val="24"/>
        </w:rPr>
        <w:t xml:space="preserve"> limestone for cement, soda ash); form fertile soils that support agriculture; used for making ornaments and curios (e.</w:t>
      </w:r>
      <w:r w:rsidRPr="00151B24">
        <w:rPr>
          <w:color w:val="0D0D0D" w:themeColor="text1" w:themeTint="F2"/>
          <w:sz w:val="24"/>
          <w:szCs w:val="24"/>
        </w:rPr>
        <w:t>g. marble); tourist attraction (rock formations/scenery).</w:t>
      </w:r>
      <w:r w:rsidRPr="00151B24">
        <w:rPr>
          <w:i/>
          <w:iCs/>
          <w:color w:val="0D0D0D" w:themeColor="text1" w:themeTint="F2"/>
          <w:sz w:val="24"/>
          <w:szCs w:val="24"/>
        </w:rPr>
        <w:tab/>
        <w:t xml:space="preserve">[B1 </w:t>
      </w:r>
      <w:proofErr w:type="spellStart"/>
      <w:r w:rsidRPr="00151B24">
        <w:rPr>
          <w:i/>
          <w:iCs/>
          <w:color w:val="0D0D0D" w:themeColor="text1" w:themeTint="F2"/>
          <w:sz w:val="24"/>
          <w:szCs w:val="24"/>
        </w:rPr>
        <w:t>B1</w:t>
      </w:r>
      <w:proofErr w:type="spellEnd"/>
      <w:r w:rsidRPr="00151B24">
        <w:rPr>
          <w:i/>
          <w:iCs/>
          <w:color w:val="0D0D0D" w:themeColor="text1" w:themeTint="F2"/>
          <w:sz w:val="24"/>
          <w:szCs w:val="24"/>
        </w:rPr>
        <w:t xml:space="preserve"> B1]</w:t>
      </w:r>
    </w:p>
    <w:p w14:paraId="3B933AB2" w14:textId="1A3F9D9A" w:rsidR="00151B24" w:rsidRPr="00151B24" w:rsidRDefault="00151B24">
      <w:pPr>
        <w:tabs>
          <w:tab w:val="right" w:pos="9026"/>
        </w:tabs>
        <w:spacing w:after="90"/>
        <w:rPr>
          <w:i/>
          <w:iCs/>
          <w:color w:val="0D0D0D" w:themeColor="text1" w:themeTint="F2"/>
          <w:sz w:val="24"/>
          <w:szCs w:val="24"/>
        </w:rPr>
      </w:pPr>
    </w:p>
    <w:p w14:paraId="158DD5BE" w14:textId="7D4DA7B8" w:rsidR="00151B24" w:rsidRPr="00151B24" w:rsidRDefault="00151B24">
      <w:pPr>
        <w:tabs>
          <w:tab w:val="right" w:pos="9026"/>
        </w:tabs>
        <w:spacing w:after="90"/>
        <w:rPr>
          <w:i/>
          <w:iCs/>
          <w:color w:val="0D0D0D" w:themeColor="text1" w:themeTint="F2"/>
          <w:sz w:val="24"/>
          <w:szCs w:val="24"/>
        </w:rPr>
      </w:pPr>
    </w:p>
    <w:p w14:paraId="27284BE9" w14:textId="77777777" w:rsidR="00151B24" w:rsidRPr="00151B24" w:rsidRDefault="00151B24">
      <w:pPr>
        <w:tabs>
          <w:tab w:val="right" w:pos="9026"/>
        </w:tabs>
        <w:spacing w:after="90"/>
        <w:rPr>
          <w:color w:val="0D0D0D" w:themeColor="text1" w:themeTint="F2"/>
          <w:sz w:val="24"/>
          <w:szCs w:val="24"/>
        </w:rPr>
      </w:pPr>
    </w:p>
    <w:p w14:paraId="5E5AE871" w14:textId="13A8CBF1" w:rsidR="00CE7056" w:rsidRPr="00151B24" w:rsidRDefault="00151B24" w:rsidP="00151B24">
      <w:pPr>
        <w:rPr>
          <w:color w:val="0D0D0D" w:themeColor="text1" w:themeTint="F2"/>
          <w:sz w:val="24"/>
          <w:szCs w:val="24"/>
        </w:rPr>
      </w:pPr>
      <w:r w:rsidRPr="00151B24">
        <w:rPr>
          <w:b/>
          <w:bCs/>
          <w:color w:val="0D0D0D" w:themeColor="text1" w:themeTint="F2"/>
          <w:sz w:val="24"/>
          <w:szCs w:val="24"/>
          <w:u w:val="single"/>
        </w:rPr>
        <w:t>QUESTION 7</w:t>
      </w:r>
      <w:proofErr w:type="gramStart"/>
      <w:r w:rsidRPr="00151B24">
        <w:rPr>
          <w:b/>
          <w:bCs/>
          <w:i/>
          <w:iCs/>
          <w:color w:val="0D0D0D" w:themeColor="text1" w:themeTint="F2"/>
          <w:sz w:val="24"/>
          <w:szCs w:val="24"/>
        </w:rPr>
        <w:t xml:space="preserve">   (</w:t>
      </w:r>
      <w:proofErr w:type="gramEnd"/>
      <w:r w:rsidRPr="00151B24">
        <w:rPr>
          <w:b/>
          <w:bCs/>
          <w:i/>
          <w:iCs/>
          <w:color w:val="0D0D0D" w:themeColor="text1" w:themeTint="F2"/>
          <w:sz w:val="24"/>
          <w:szCs w:val="24"/>
        </w:rPr>
        <w:t>Total: 16 marks)</w:t>
      </w:r>
    </w:p>
    <w:p w14:paraId="60941502" w14:textId="77777777" w:rsidR="00CE7056" w:rsidRPr="00151B24" w:rsidRDefault="00151B24">
      <w:pPr>
        <w:tabs>
          <w:tab w:val="right" w:pos="9026"/>
        </w:tabs>
        <w:spacing w:after="90"/>
        <w:rPr>
          <w:color w:val="0D0D0D" w:themeColor="text1" w:themeTint="F2"/>
          <w:sz w:val="24"/>
          <w:szCs w:val="24"/>
        </w:rPr>
      </w:pPr>
      <w:r w:rsidRPr="00151B24">
        <w:rPr>
          <w:b/>
          <w:bCs/>
          <w:color w:val="0D0D0D" w:themeColor="text1" w:themeTint="F2"/>
          <w:sz w:val="24"/>
          <w:szCs w:val="24"/>
        </w:rPr>
        <w:t xml:space="preserve">(a)  </w:t>
      </w:r>
      <w:r w:rsidRPr="00151B24">
        <w:rPr>
          <w:color w:val="0D0D0D" w:themeColor="text1" w:themeTint="F2"/>
          <w:sz w:val="24"/>
          <w:szCs w:val="24"/>
        </w:rPr>
        <w:t xml:space="preserve">Volcanicity is the process by which molten rock (magma), ash and gases are forced out from within the earth onto </w:t>
      </w:r>
      <w:r w:rsidRPr="00151B24">
        <w:rPr>
          <w:color w:val="0D0D0D" w:themeColor="text1" w:themeTint="F2"/>
          <w:sz w:val="24"/>
          <w:szCs w:val="24"/>
        </w:rPr>
        <w:t>its surface, forming volcanoes and related landforms.</w:t>
      </w:r>
      <w:r w:rsidRPr="00151B24">
        <w:rPr>
          <w:i/>
          <w:iCs/>
          <w:color w:val="0D0D0D" w:themeColor="text1" w:themeTint="F2"/>
          <w:sz w:val="24"/>
          <w:szCs w:val="24"/>
        </w:rPr>
        <w:tab/>
        <w:t>[B2]</w:t>
      </w:r>
    </w:p>
    <w:p w14:paraId="2BF6E563" w14:textId="77777777" w:rsidR="00CE7056" w:rsidRPr="00151B24" w:rsidRDefault="00151B24">
      <w:pPr>
        <w:tabs>
          <w:tab w:val="right" w:pos="9026"/>
        </w:tabs>
        <w:spacing w:after="90"/>
        <w:rPr>
          <w:color w:val="0D0D0D" w:themeColor="text1" w:themeTint="F2"/>
          <w:sz w:val="24"/>
          <w:szCs w:val="24"/>
        </w:rPr>
      </w:pPr>
      <w:r w:rsidRPr="00151B24">
        <w:rPr>
          <w:b/>
          <w:bCs/>
          <w:color w:val="0D0D0D" w:themeColor="text1" w:themeTint="F2"/>
          <w:sz w:val="24"/>
          <w:szCs w:val="24"/>
        </w:rPr>
        <w:t xml:space="preserve">(b)  </w:t>
      </w:r>
      <w:r w:rsidRPr="00151B24">
        <w:rPr>
          <w:color w:val="0D0D0D" w:themeColor="text1" w:themeTint="F2"/>
          <w:sz w:val="24"/>
          <w:szCs w:val="24"/>
        </w:rPr>
        <w:t>Any TWO: at divergent/constructive plate boundaries, plates move apart and reduced pressure causes rock to melt, forcing magma up; at convergent/destructive boundaries, a subducting plate melt</w:t>
      </w:r>
      <w:r w:rsidRPr="00151B24">
        <w:rPr>
          <w:color w:val="0D0D0D" w:themeColor="text1" w:themeTint="F2"/>
          <w:sz w:val="24"/>
          <w:szCs w:val="24"/>
        </w:rPr>
        <w:t>s (water lowers the melting point), producing explosive volcanoes; at hotspots, rising mantle plumes melt through the crust independent of plate boundaries.</w:t>
      </w:r>
      <w:r w:rsidRPr="00151B24">
        <w:rPr>
          <w:i/>
          <w:iCs/>
          <w:color w:val="0D0D0D" w:themeColor="text1" w:themeTint="F2"/>
          <w:sz w:val="24"/>
          <w:szCs w:val="24"/>
        </w:rPr>
        <w:tab/>
        <w:t>[B2 B2]</w:t>
      </w:r>
    </w:p>
    <w:p w14:paraId="39CAE3E0" w14:textId="77777777" w:rsidR="00CE7056" w:rsidRPr="00151B24" w:rsidRDefault="00151B24">
      <w:pPr>
        <w:tabs>
          <w:tab w:val="right" w:pos="9026"/>
        </w:tabs>
        <w:spacing w:after="90"/>
        <w:rPr>
          <w:color w:val="0D0D0D" w:themeColor="text1" w:themeTint="F2"/>
          <w:sz w:val="24"/>
          <w:szCs w:val="24"/>
        </w:rPr>
      </w:pPr>
      <w:r w:rsidRPr="00151B24">
        <w:rPr>
          <w:b/>
          <w:bCs/>
          <w:color w:val="0D0D0D" w:themeColor="text1" w:themeTint="F2"/>
          <w:sz w:val="24"/>
          <w:szCs w:val="24"/>
        </w:rPr>
        <w:t>(c)(</w:t>
      </w:r>
      <w:proofErr w:type="spellStart"/>
      <w:r w:rsidRPr="00151B24">
        <w:rPr>
          <w:b/>
          <w:bCs/>
          <w:color w:val="0D0D0D" w:themeColor="text1" w:themeTint="F2"/>
          <w:sz w:val="24"/>
          <w:szCs w:val="24"/>
        </w:rPr>
        <w:t>i</w:t>
      </w:r>
      <w:proofErr w:type="spellEnd"/>
      <w:proofErr w:type="gramStart"/>
      <w:r w:rsidRPr="00151B24">
        <w:rPr>
          <w:b/>
          <w:bCs/>
          <w:color w:val="0D0D0D" w:themeColor="text1" w:themeTint="F2"/>
          <w:sz w:val="24"/>
          <w:szCs w:val="24"/>
        </w:rPr>
        <w:t xml:space="preserve">)  </w:t>
      </w:r>
      <w:r w:rsidRPr="00151B24">
        <w:rPr>
          <w:color w:val="0D0D0D" w:themeColor="text1" w:themeTint="F2"/>
          <w:sz w:val="24"/>
          <w:szCs w:val="24"/>
        </w:rPr>
        <w:t>A</w:t>
      </w:r>
      <w:proofErr w:type="gramEnd"/>
      <w:r w:rsidRPr="00151B24">
        <w:rPr>
          <w:color w:val="0D0D0D" w:themeColor="text1" w:themeTint="F2"/>
          <w:sz w:val="24"/>
          <w:szCs w:val="24"/>
        </w:rPr>
        <w:t xml:space="preserve"> — Crater;  B — Vent/pipe;  C — Magma chamber;  D — Layers of ash and lava (altern</w:t>
      </w:r>
      <w:r w:rsidRPr="00151B24">
        <w:rPr>
          <w:color w:val="0D0D0D" w:themeColor="text1" w:themeTint="F2"/>
          <w:sz w:val="24"/>
          <w:szCs w:val="24"/>
        </w:rPr>
        <w:t>ating layers);  E — Side vent/secondary/parasitic cone.</w:t>
      </w:r>
      <w:r w:rsidRPr="00151B24">
        <w:rPr>
          <w:i/>
          <w:iCs/>
          <w:color w:val="0D0D0D" w:themeColor="text1" w:themeTint="F2"/>
          <w:sz w:val="24"/>
          <w:szCs w:val="24"/>
        </w:rPr>
        <w:tab/>
        <w:t>[B1 each = 5]</w:t>
      </w:r>
    </w:p>
    <w:p w14:paraId="3794EB35" w14:textId="77777777" w:rsidR="00CE7056" w:rsidRPr="00151B24" w:rsidRDefault="00151B24">
      <w:pPr>
        <w:tabs>
          <w:tab w:val="right" w:pos="9026"/>
        </w:tabs>
        <w:spacing w:after="90"/>
        <w:rPr>
          <w:color w:val="0D0D0D" w:themeColor="text1" w:themeTint="F2"/>
          <w:sz w:val="24"/>
          <w:szCs w:val="24"/>
        </w:rPr>
      </w:pPr>
      <w:r w:rsidRPr="00151B24">
        <w:rPr>
          <w:b/>
          <w:bCs/>
          <w:color w:val="0D0D0D" w:themeColor="text1" w:themeTint="F2"/>
          <w:sz w:val="24"/>
          <w:szCs w:val="24"/>
        </w:rPr>
        <w:t>(c)(ii</w:t>
      </w:r>
      <w:proofErr w:type="gramStart"/>
      <w:r w:rsidRPr="00151B24">
        <w:rPr>
          <w:b/>
          <w:bCs/>
          <w:color w:val="0D0D0D" w:themeColor="text1" w:themeTint="F2"/>
          <w:sz w:val="24"/>
          <w:szCs w:val="24"/>
        </w:rPr>
        <w:t xml:space="preserve">)  </w:t>
      </w:r>
      <w:r w:rsidRPr="00151B24">
        <w:rPr>
          <w:color w:val="0D0D0D" w:themeColor="text1" w:themeTint="F2"/>
          <w:sz w:val="24"/>
          <w:szCs w:val="24"/>
        </w:rPr>
        <w:t>Composite</w:t>
      </w:r>
      <w:proofErr w:type="gramEnd"/>
      <w:r w:rsidRPr="00151B24">
        <w:rPr>
          <w:color w:val="0D0D0D" w:themeColor="text1" w:themeTint="F2"/>
          <w:sz w:val="24"/>
          <w:szCs w:val="24"/>
        </w:rPr>
        <w:t xml:space="preserve"> volcano / stratovolcano (built up of alternating layers of ash and lava).</w:t>
      </w:r>
      <w:r w:rsidRPr="00151B24">
        <w:rPr>
          <w:i/>
          <w:iCs/>
          <w:color w:val="0D0D0D" w:themeColor="text1" w:themeTint="F2"/>
          <w:sz w:val="24"/>
          <w:szCs w:val="24"/>
        </w:rPr>
        <w:tab/>
        <w:t>[B1]</w:t>
      </w:r>
    </w:p>
    <w:p w14:paraId="67101A22" w14:textId="77777777" w:rsidR="00CE7056" w:rsidRPr="00151B24" w:rsidRDefault="00151B24">
      <w:pPr>
        <w:tabs>
          <w:tab w:val="right" w:pos="9026"/>
        </w:tabs>
        <w:spacing w:after="90"/>
        <w:rPr>
          <w:color w:val="0D0D0D" w:themeColor="text1" w:themeTint="F2"/>
          <w:sz w:val="24"/>
          <w:szCs w:val="24"/>
        </w:rPr>
      </w:pPr>
      <w:r w:rsidRPr="00151B24">
        <w:rPr>
          <w:b/>
          <w:bCs/>
          <w:color w:val="0D0D0D" w:themeColor="text1" w:themeTint="F2"/>
          <w:sz w:val="24"/>
          <w:szCs w:val="24"/>
        </w:rPr>
        <w:t xml:space="preserve">(d)  </w:t>
      </w:r>
      <w:r w:rsidRPr="00151B24">
        <w:rPr>
          <w:color w:val="0D0D0D" w:themeColor="text1" w:themeTint="F2"/>
          <w:sz w:val="24"/>
          <w:szCs w:val="24"/>
        </w:rPr>
        <w:t xml:space="preserve">Any TWO: volcanic ash weathers to form very fertile soils that support agriculture </w:t>
      </w:r>
      <w:r w:rsidRPr="00151B24">
        <w:rPr>
          <w:color w:val="0D0D0D" w:themeColor="text1" w:themeTint="F2"/>
          <w:sz w:val="24"/>
          <w:szCs w:val="24"/>
        </w:rPr>
        <w:t>(</w:t>
      </w:r>
      <w:proofErr w:type="gramStart"/>
      <w:r w:rsidRPr="00151B24">
        <w:rPr>
          <w:color w:val="0D0D0D" w:themeColor="text1" w:themeTint="F2"/>
          <w:sz w:val="24"/>
          <w:szCs w:val="24"/>
        </w:rPr>
        <w:t>e.g.</w:t>
      </w:r>
      <w:proofErr w:type="gramEnd"/>
      <w:r w:rsidRPr="00151B24">
        <w:rPr>
          <w:color w:val="0D0D0D" w:themeColor="text1" w:themeTint="F2"/>
          <w:sz w:val="24"/>
          <w:szCs w:val="24"/>
        </w:rPr>
        <w:t xml:space="preserve"> coffee, tea); geothermal energy is generated for electricity (e.g. </w:t>
      </w:r>
      <w:proofErr w:type="spellStart"/>
      <w:r w:rsidRPr="00151B24">
        <w:rPr>
          <w:color w:val="0D0D0D" w:themeColor="text1" w:themeTint="F2"/>
          <w:sz w:val="24"/>
          <w:szCs w:val="24"/>
        </w:rPr>
        <w:t>Olkaria</w:t>
      </w:r>
      <w:proofErr w:type="spellEnd"/>
      <w:r w:rsidRPr="00151B24">
        <w:rPr>
          <w:color w:val="0D0D0D" w:themeColor="text1" w:themeTint="F2"/>
          <w:sz w:val="24"/>
          <w:szCs w:val="24"/>
        </w:rPr>
        <w:t xml:space="preserve">); provides building materials and minerals (basalt, pumice, obsidian); attracts tourists (e.g. Mount </w:t>
      </w:r>
      <w:proofErr w:type="spellStart"/>
      <w:r w:rsidRPr="00151B24">
        <w:rPr>
          <w:color w:val="0D0D0D" w:themeColor="text1" w:themeTint="F2"/>
          <w:sz w:val="24"/>
          <w:szCs w:val="24"/>
        </w:rPr>
        <w:t>Longonot</w:t>
      </w:r>
      <w:proofErr w:type="spellEnd"/>
      <w:r w:rsidRPr="00151B24">
        <w:rPr>
          <w:color w:val="0D0D0D" w:themeColor="text1" w:themeTint="F2"/>
          <w:sz w:val="24"/>
          <w:szCs w:val="24"/>
        </w:rPr>
        <w:t xml:space="preserve">, </w:t>
      </w:r>
      <w:proofErr w:type="spellStart"/>
      <w:r w:rsidRPr="00151B24">
        <w:rPr>
          <w:color w:val="0D0D0D" w:themeColor="text1" w:themeTint="F2"/>
          <w:sz w:val="24"/>
          <w:szCs w:val="24"/>
        </w:rPr>
        <w:t>Menengai</w:t>
      </w:r>
      <w:proofErr w:type="spellEnd"/>
      <w:r w:rsidRPr="00151B24">
        <w:rPr>
          <w:color w:val="0D0D0D" w:themeColor="text1" w:themeTint="F2"/>
          <w:sz w:val="24"/>
          <w:szCs w:val="24"/>
        </w:rPr>
        <w:t xml:space="preserve"> Crater).</w:t>
      </w:r>
      <w:r w:rsidRPr="00151B24">
        <w:rPr>
          <w:i/>
          <w:iCs/>
          <w:color w:val="0D0D0D" w:themeColor="text1" w:themeTint="F2"/>
          <w:sz w:val="24"/>
          <w:szCs w:val="24"/>
        </w:rPr>
        <w:tab/>
        <w:t>[B1 B1]</w:t>
      </w:r>
    </w:p>
    <w:p w14:paraId="6FC767EF" w14:textId="77777777" w:rsidR="00CE7056" w:rsidRPr="00151B24" w:rsidRDefault="00151B24">
      <w:pPr>
        <w:tabs>
          <w:tab w:val="right" w:pos="9026"/>
        </w:tabs>
        <w:spacing w:after="90"/>
        <w:rPr>
          <w:color w:val="0D0D0D" w:themeColor="text1" w:themeTint="F2"/>
          <w:sz w:val="24"/>
          <w:szCs w:val="24"/>
        </w:rPr>
      </w:pPr>
      <w:r w:rsidRPr="00151B24">
        <w:rPr>
          <w:b/>
          <w:bCs/>
          <w:color w:val="0D0D0D" w:themeColor="text1" w:themeTint="F2"/>
          <w:sz w:val="24"/>
          <w:szCs w:val="24"/>
        </w:rPr>
        <w:t xml:space="preserve">(e)  </w:t>
      </w:r>
      <w:r w:rsidRPr="00151B24">
        <w:rPr>
          <w:color w:val="0D0D0D" w:themeColor="text1" w:themeTint="F2"/>
          <w:sz w:val="24"/>
          <w:szCs w:val="24"/>
        </w:rPr>
        <w:t>Any ONE: destruction of property/</w:t>
      </w:r>
      <w:r w:rsidRPr="00151B24">
        <w:rPr>
          <w:color w:val="0D0D0D" w:themeColor="text1" w:themeTint="F2"/>
          <w:sz w:val="24"/>
          <w:szCs w:val="24"/>
        </w:rPr>
        <w:t>infrastructure by lava flows or ash fall; loss of life; displacement of people; pollution of water and air by ash and gases; disruption of transport (</w:t>
      </w:r>
      <w:proofErr w:type="gramStart"/>
      <w:r w:rsidRPr="00151B24">
        <w:rPr>
          <w:color w:val="0D0D0D" w:themeColor="text1" w:themeTint="F2"/>
          <w:sz w:val="24"/>
          <w:szCs w:val="24"/>
        </w:rPr>
        <w:t>e.g.</w:t>
      </w:r>
      <w:proofErr w:type="gramEnd"/>
      <w:r w:rsidRPr="00151B24">
        <w:rPr>
          <w:color w:val="0D0D0D" w:themeColor="text1" w:themeTint="F2"/>
          <w:sz w:val="24"/>
          <w:szCs w:val="24"/>
        </w:rPr>
        <w:t xml:space="preserve"> flights) by ash clouds.</w:t>
      </w:r>
      <w:r w:rsidRPr="00151B24">
        <w:rPr>
          <w:i/>
          <w:iCs/>
          <w:color w:val="0D0D0D" w:themeColor="text1" w:themeTint="F2"/>
          <w:sz w:val="24"/>
          <w:szCs w:val="24"/>
        </w:rPr>
        <w:tab/>
        <w:t>[B2]</w:t>
      </w:r>
    </w:p>
    <w:p w14:paraId="50A322B2" w14:textId="3BB21FAD" w:rsidR="00CE7056" w:rsidRPr="00151B24" w:rsidRDefault="00151B24" w:rsidP="00151B24">
      <w:pPr>
        <w:rPr>
          <w:color w:val="0D0D0D" w:themeColor="text1" w:themeTint="F2"/>
          <w:sz w:val="24"/>
          <w:szCs w:val="24"/>
        </w:rPr>
      </w:pPr>
      <w:r w:rsidRPr="00151B24">
        <w:rPr>
          <w:b/>
          <w:bCs/>
          <w:color w:val="0D0D0D" w:themeColor="text1" w:themeTint="F2"/>
          <w:sz w:val="24"/>
          <w:szCs w:val="24"/>
          <w:u w:val="single"/>
        </w:rPr>
        <w:t>QUESTION 8</w:t>
      </w:r>
      <w:proofErr w:type="gramStart"/>
      <w:r w:rsidRPr="00151B24">
        <w:rPr>
          <w:b/>
          <w:bCs/>
          <w:i/>
          <w:iCs/>
          <w:color w:val="0D0D0D" w:themeColor="text1" w:themeTint="F2"/>
          <w:sz w:val="24"/>
          <w:szCs w:val="24"/>
        </w:rPr>
        <w:t xml:space="preserve">   (</w:t>
      </w:r>
      <w:proofErr w:type="gramEnd"/>
      <w:r w:rsidRPr="00151B24">
        <w:rPr>
          <w:b/>
          <w:bCs/>
          <w:i/>
          <w:iCs/>
          <w:color w:val="0D0D0D" w:themeColor="text1" w:themeTint="F2"/>
          <w:sz w:val="24"/>
          <w:szCs w:val="24"/>
        </w:rPr>
        <w:t>Total: 12 marks)</w:t>
      </w:r>
    </w:p>
    <w:p w14:paraId="1D76E227" w14:textId="77777777" w:rsidR="00CE7056" w:rsidRPr="00151B24" w:rsidRDefault="00151B24">
      <w:pPr>
        <w:tabs>
          <w:tab w:val="right" w:pos="9026"/>
        </w:tabs>
        <w:spacing w:after="90"/>
        <w:rPr>
          <w:color w:val="0D0D0D" w:themeColor="text1" w:themeTint="F2"/>
          <w:sz w:val="24"/>
          <w:szCs w:val="24"/>
        </w:rPr>
      </w:pPr>
      <w:r w:rsidRPr="00151B24">
        <w:rPr>
          <w:b/>
          <w:bCs/>
          <w:color w:val="0D0D0D" w:themeColor="text1" w:themeTint="F2"/>
          <w:sz w:val="24"/>
          <w:szCs w:val="24"/>
        </w:rPr>
        <w:t>(a)(</w:t>
      </w:r>
      <w:proofErr w:type="spellStart"/>
      <w:r w:rsidRPr="00151B24">
        <w:rPr>
          <w:b/>
          <w:bCs/>
          <w:color w:val="0D0D0D" w:themeColor="text1" w:themeTint="F2"/>
          <w:sz w:val="24"/>
          <w:szCs w:val="24"/>
        </w:rPr>
        <w:t>i</w:t>
      </w:r>
      <w:proofErr w:type="spellEnd"/>
      <w:proofErr w:type="gramStart"/>
      <w:r w:rsidRPr="00151B24">
        <w:rPr>
          <w:b/>
          <w:bCs/>
          <w:color w:val="0D0D0D" w:themeColor="text1" w:themeTint="F2"/>
          <w:sz w:val="24"/>
          <w:szCs w:val="24"/>
        </w:rPr>
        <w:t xml:space="preserve">)  </w:t>
      </w:r>
      <w:r w:rsidRPr="00151B24">
        <w:rPr>
          <w:color w:val="0D0D0D" w:themeColor="text1" w:themeTint="F2"/>
          <w:sz w:val="24"/>
          <w:szCs w:val="24"/>
        </w:rPr>
        <w:t>Focus</w:t>
      </w:r>
      <w:proofErr w:type="gramEnd"/>
      <w:r w:rsidRPr="00151B24">
        <w:rPr>
          <w:color w:val="0D0D0D" w:themeColor="text1" w:themeTint="F2"/>
          <w:sz w:val="24"/>
          <w:szCs w:val="24"/>
        </w:rPr>
        <w:t xml:space="preserve"> — the point inside/below the earth's surface where an earthquake originates.</w:t>
      </w:r>
      <w:r w:rsidRPr="00151B24">
        <w:rPr>
          <w:i/>
          <w:iCs/>
          <w:color w:val="0D0D0D" w:themeColor="text1" w:themeTint="F2"/>
          <w:sz w:val="24"/>
          <w:szCs w:val="24"/>
        </w:rPr>
        <w:tab/>
        <w:t>[B1]</w:t>
      </w:r>
    </w:p>
    <w:p w14:paraId="74CEC3B0" w14:textId="77777777" w:rsidR="00CE7056" w:rsidRPr="00151B24" w:rsidRDefault="00151B24">
      <w:pPr>
        <w:tabs>
          <w:tab w:val="right" w:pos="9026"/>
        </w:tabs>
        <w:spacing w:after="90"/>
        <w:rPr>
          <w:color w:val="0D0D0D" w:themeColor="text1" w:themeTint="F2"/>
          <w:sz w:val="24"/>
          <w:szCs w:val="24"/>
        </w:rPr>
      </w:pPr>
      <w:r w:rsidRPr="00151B24">
        <w:rPr>
          <w:b/>
          <w:bCs/>
          <w:color w:val="0D0D0D" w:themeColor="text1" w:themeTint="F2"/>
          <w:sz w:val="24"/>
          <w:szCs w:val="24"/>
        </w:rPr>
        <w:t>(a)(ii</w:t>
      </w:r>
      <w:proofErr w:type="gramStart"/>
      <w:r w:rsidRPr="00151B24">
        <w:rPr>
          <w:b/>
          <w:bCs/>
          <w:color w:val="0D0D0D" w:themeColor="text1" w:themeTint="F2"/>
          <w:sz w:val="24"/>
          <w:szCs w:val="24"/>
        </w:rPr>
        <w:t xml:space="preserve">)  </w:t>
      </w:r>
      <w:proofErr w:type="spellStart"/>
      <w:r w:rsidRPr="00151B24">
        <w:rPr>
          <w:color w:val="0D0D0D" w:themeColor="text1" w:themeTint="F2"/>
          <w:sz w:val="24"/>
          <w:szCs w:val="24"/>
        </w:rPr>
        <w:t>Epicentre</w:t>
      </w:r>
      <w:proofErr w:type="spellEnd"/>
      <w:proofErr w:type="gramEnd"/>
      <w:r w:rsidRPr="00151B24">
        <w:rPr>
          <w:color w:val="0D0D0D" w:themeColor="text1" w:themeTint="F2"/>
          <w:sz w:val="24"/>
          <w:szCs w:val="24"/>
        </w:rPr>
        <w:t xml:space="preserve"> — the point on the earth's surface directly above the focus.</w:t>
      </w:r>
      <w:r w:rsidRPr="00151B24">
        <w:rPr>
          <w:i/>
          <w:iCs/>
          <w:color w:val="0D0D0D" w:themeColor="text1" w:themeTint="F2"/>
          <w:sz w:val="24"/>
          <w:szCs w:val="24"/>
        </w:rPr>
        <w:tab/>
        <w:t>[B1]</w:t>
      </w:r>
    </w:p>
    <w:p w14:paraId="3B3628C1" w14:textId="77777777" w:rsidR="00CE7056" w:rsidRPr="00151B24" w:rsidRDefault="00151B24">
      <w:pPr>
        <w:tabs>
          <w:tab w:val="right" w:pos="9026"/>
        </w:tabs>
        <w:spacing w:after="90"/>
        <w:rPr>
          <w:color w:val="0D0D0D" w:themeColor="text1" w:themeTint="F2"/>
          <w:sz w:val="24"/>
          <w:szCs w:val="24"/>
        </w:rPr>
      </w:pPr>
      <w:r w:rsidRPr="00151B24">
        <w:rPr>
          <w:b/>
          <w:bCs/>
          <w:color w:val="0D0D0D" w:themeColor="text1" w:themeTint="F2"/>
          <w:sz w:val="24"/>
          <w:szCs w:val="24"/>
        </w:rPr>
        <w:t>(b)(</w:t>
      </w:r>
      <w:proofErr w:type="spellStart"/>
      <w:r w:rsidRPr="00151B24">
        <w:rPr>
          <w:b/>
          <w:bCs/>
          <w:color w:val="0D0D0D" w:themeColor="text1" w:themeTint="F2"/>
          <w:sz w:val="24"/>
          <w:szCs w:val="24"/>
        </w:rPr>
        <w:t>i</w:t>
      </w:r>
      <w:proofErr w:type="spellEnd"/>
      <w:proofErr w:type="gramStart"/>
      <w:r w:rsidRPr="00151B24">
        <w:rPr>
          <w:b/>
          <w:bCs/>
          <w:color w:val="0D0D0D" w:themeColor="text1" w:themeTint="F2"/>
          <w:sz w:val="24"/>
          <w:szCs w:val="24"/>
        </w:rPr>
        <w:t xml:space="preserve">)  </w:t>
      </w:r>
      <w:r w:rsidRPr="00151B24">
        <w:rPr>
          <w:color w:val="0D0D0D" w:themeColor="text1" w:themeTint="F2"/>
          <w:sz w:val="24"/>
          <w:szCs w:val="24"/>
        </w:rPr>
        <w:t>F</w:t>
      </w:r>
      <w:proofErr w:type="gramEnd"/>
      <w:r w:rsidRPr="00151B24">
        <w:rPr>
          <w:color w:val="0D0D0D" w:themeColor="text1" w:themeTint="F2"/>
          <w:sz w:val="24"/>
          <w:szCs w:val="24"/>
        </w:rPr>
        <w:t xml:space="preserve"> — Focus;  G — </w:t>
      </w:r>
      <w:proofErr w:type="spellStart"/>
      <w:r w:rsidRPr="00151B24">
        <w:rPr>
          <w:color w:val="0D0D0D" w:themeColor="text1" w:themeTint="F2"/>
          <w:sz w:val="24"/>
          <w:szCs w:val="24"/>
        </w:rPr>
        <w:t>Epicentre</w:t>
      </w:r>
      <w:proofErr w:type="spellEnd"/>
      <w:r w:rsidRPr="00151B24">
        <w:rPr>
          <w:color w:val="0D0D0D" w:themeColor="text1" w:themeTint="F2"/>
          <w:sz w:val="24"/>
          <w:szCs w:val="24"/>
        </w:rPr>
        <w:t>.</w:t>
      </w:r>
      <w:r w:rsidRPr="00151B24">
        <w:rPr>
          <w:i/>
          <w:iCs/>
          <w:color w:val="0D0D0D" w:themeColor="text1" w:themeTint="F2"/>
          <w:sz w:val="24"/>
          <w:szCs w:val="24"/>
        </w:rPr>
        <w:tab/>
        <w:t>[B1 B1]</w:t>
      </w:r>
    </w:p>
    <w:p w14:paraId="27C64AA8" w14:textId="77777777" w:rsidR="00CE7056" w:rsidRPr="00151B24" w:rsidRDefault="00151B24">
      <w:pPr>
        <w:tabs>
          <w:tab w:val="right" w:pos="9026"/>
        </w:tabs>
        <w:spacing w:after="90"/>
        <w:rPr>
          <w:color w:val="0D0D0D" w:themeColor="text1" w:themeTint="F2"/>
          <w:sz w:val="24"/>
          <w:szCs w:val="24"/>
        </w:rPr>
      </w:pPr>
      <w:r w:rsidRPr="00151B24">
        <w:rPr>
          <w:b/>
          <w:bCs/>
          <w:color w:val="0D0D0D" w:themeColor="text1" w:themeTint="F2"/>
          <w:sz w:val="24"/>
          <w:szCs w:val="24"/>
        </w:rPr>
        <w:t>(b)(ii</w:t>
      </w:r>
      <w:proofErr w:type="gramStart"/>
      <w:r w:rsidRPr="00151B24">
        <w:rPr>
          <w:b/>
          <w:bCs/>
          <w:color w:val="0D0D0D" w:themeColor="text1" w:themeTint="F2"/>
          <w:sz w:val="24"/>
          <w:szCs w:val="24"/>
        </w:rPr>
        <w:t xml:space="preserve">)  </w:t>
      </w:r>
      <w:r w:rsidRPr="00151B24">
        <w:rPr>
          <w:color w:val="0D0D0D" w:themeColor="text1" w:themeTint="F2"/>
          <w:sz w:val="24"/>
          <w:szCs w:val="24"/>
        </w:rPr>
        <w:t>Seismograph</w:t>
      </w:r>
      <w:proofErr w:type="gramEnd"/>
      <w:r w:rsidRPr="00151B24">
        <w:rPr>
          <w:color w:val="0D0D0D" w:themeColor="text1" w:themeTint="F2"/>
          <w:sz w:val="24"/>
          <w:szCs w:val="24"/>
        </w:rPr>
        <w:t xml:space="preserve"> (seismometer).</w:t>
      </w:r>
      <w:r w:rsidRPr="00151B24">
        <w:rPr>
          <w:i/>
          <w:iCs/>
          <w:color w:val="0D0D0D" w:themeColor="text1" w:themeTint="F2"/>
          <w:sz w:val="24"/>
          <w:szCs w:val="24"/>
        </w:rPr>
        <w:tab/>
        <w:t>[B1]</w:t>
      </w:r>
    </w:p>
    <w:p w14:paraId="7D2AE100" w14:textId="77777777" w:rsidR="00CE7056" w:rsidRPr="00151B24" w:rsidRDefault="00151B24">
      <w:pPr>
        <w:tabs>
          <w:tab w:val="right" w:pos="9026"/>
        </w:tabs>
        <w:spacing w:after="90"/>
        <w:rPr>
          <w:color w:val="0D0D0D" w:themeColor="text1" w:themeTint="F2"/>
          <w:sz w:val="24"/>
          <w:szCs w:val="24"/>
        </w:rPr>
      </w:pPr>
      <w:r w:rsidRPr="00151B24">
        <w:rPr>
          <w:b/>
          <w:bCs/>
          <w:color w:val="0D0D0D" w:themeColor="text1" w:themeTint="F2"/>
          <w:sz w:val="24"/>
          <w:szCs w:val="24"/>
        </w:rPr>
        <w:t xml:space="preserve">(c)  </w:t>
      </w:r>
      <w:r w:rsidRPr="00151B24">
        <w:rPr>
          <w:color w:val="0D0D0D" w:themeColor="text1" w:themeTint="F2"/>
          <w:sz w:val="24"/>
          <w:szCs w:val="24"/>
        </w:rPr>
        <w:t>Any TWO: movement along faults (tectonic activity) at plate boundaries; volcanic activity/movement of magma; sudden collapse of underground caverns/</w:t>
      </w:r>
      <w:proofErr w:type="gramStart"/>
      <w:r w:rsidRPr="00151B24">
        <w:rPr>
          <w:color w:val="0D0D0D" w:themeColor="text1" w:themeTint="F2"/>
          <w:sz w:val="24"/>
          <w:szCs w:val="24"/>
        </w:rPr>
        <w:t>mine</w:t>
      </w:r>
      <w:proofErr w:type="gramEnd"/>
      <w:r w:rsidRPr="00151B24">
        <w:rPr>
          <w:color w:val="0D0D0D" w:themeColor="text1" w:themeTint="F2"/>
          <w:sz w:val="24"/>
          <w:szCs w:val="24"/>
        </w:rPr>
        <w:t xml:space="preserve"> workings; human activity such as large dam construction o</w:t>
      </w:r>
      <w:r w:rsidRPr="00151B24">
        <w:rPr>
          <w:color w:val="0D0D0D" w:themeColor="text1" w:themeTint="F2"/>
          <w:sz w:val="24"/>
          <w:szCs w:val="24"/>
        </w:rPr>
        <w:t>r underground nuclear testing.</w:t>
      </w:r>
      <w:r w:rsidRPr="00151B24">
        <w:rPr>
          <w:i/>
          <w:iCs/>
          <w:color w:val="0D0D0D" w:themeColor="text1" w:themeTint="F2"/>
          <w:sz w:val="24"/>
          <w:szCs w:val="24"/>
        </w:rPr>
        <w:tab/>
        <w:t>[B1 B1]</w:t>
      </w:r>
    </w:p>
    <w:p w14:paraId="7106B243" w14:textId="77777777" w:rsidR="00CE7056" w:rsidRPr="00151B24" w:rsidRDefault="00151B24">
      <w:pPr>
        <w:tabs>
          <w:tab w:val="right" w:pos="9026"/>
        </w:tabs>
        <w:spacing w:after="90"/>
        <w:rPr>
          <w:color w:val="0D0D0D" w:themeColor="text1" w:themeTint="F2"/>
          <w:sz w:val="24"/>
          <w:szCs w:val="24"/>
        </w:rPr>
      </w:pPr>
      <w:r w:rsidRPr="00151B24">
        <w:rPr>
          <w:b/>
          <w:bCs/>
          <w:color w:val="0D0D0D" w:themeColor="text1" w:themeTint="F2"/>
          <w:sz w:val="24"/>
          <w:szCs w:val="24"/>
        </w:rPr>
        <w:t xml:space="preserve">(d)  </w:t>
      </w:r>
      <w:r w:rsidRPr="00151B24">
        <w:rPr>
          <w:color w:val="0D0D0D" w:themeColor="text1" w:themeTint="F2"/>
          <w:sz w:val="24"/>
          <w:szCs w:val="24"/>
        </w:rPr>
        <w:t>Any THREE: destruction of buildings and infrastructure (roads, bridges, railways); loss of life and injury to people; disruption of economic activities (business, transport, communication); triggering of secondar</w:t>
      </w:r>
      <w:r w:rsidRPr="00151B24">
        <w:rPr>
          <w:color w:val="0D0D0D" w:themeColor="text1" w:themeTint="F2"/>
          <w:sz w:val="24"/>
          <w:szCs w:val="24"/>
        </w:rPr>
        <w:t>y hazards such as landslides, fires or tsunamis; displacement of people from their homes.</w:t>
      </w:r>
      <w:r w:rsidRPr="00151B24">
        <w:rPr>
          <w:i/>
          <w:iCs/>
          <w:color w:val="0D0D0D" w:themeColor="text1" w:themeTint="F2"/>
          <w:sz w:val="24"/>
          <w:szCs w:val="24"/>
        </w:rPr>
        <w:tab/>
        <w:t xml:space="preserve">[B1 </w:t>
      </w:r>
      <w:proofErr w:type="spellStart"/>
      <w:r w:rsidRPr="00151B24">
        <w:rPr>
          <w:i/>
          <w:iCs/>
          <w:color w:val="0D0D0D" w:themeColor="text1" w:themeTint="F2"/>
          <w:sz w:val="24"/>
          <w:szCs w:val="24"/>
        </w:rPr>
        <w:t>B1</w:t>
      </w:r>
      <w:proofErr w:type="spellEnd"/>
      <w:r w:rsidRPr="00151B24">
        <w:rPr>
          <w:i/>
          <w:iCs/>
          <w:color w:val="0D0D0D" w:themeColor="text1" w:themeTint="F2"/>
          <w:sz w:val="24"/>
          <w:szCs w:val="24"/>
        </w:rPr>
        <w:t xml:space="preserve"> B1]</w:t>
      </w:r>
    </w:p>
    <w:p w14:paraId="5774FA9C" w14:textId="55DC254A" w:rsidR="00CE7056" w:rsidRPr="00151B24" w:rsidRDefault="00151B24" w:rsidP="00151B24">
      <w:pPr>
        <w:tabs>
          <w:tab w:val="right" w:pos="9026"/>
        </w:tabs>
        <w:spacing w:after="90"/>
        <w:rPr>
          <w:color w:val="0D0D0D" w:themeColor="text1" w:themeTint="F2"/>
          <w:sz w:val="24"/>
          <w:szCs w:val="24"/>
        </w:rPr>
      </w:pPr>
      <w:r w:rsidRPr="00151B24">
        <w:rPr>
          <w:b/>
          <w:bCs/>
          <w:color w:val="0D0D0D" w:themeColor="text1" w:themeTint="F2"/>
          <w:sz w:val="24"/>
          <w:szCs w:val="24"/>
        </w:rPr>
        <w:t xml:space="preserve">(e)  </w:t>
      </w:r>
      <w:r w:rsidRPr="00151B24">
        <w:rPr>
          <w:color w:val="0D0D0D" w:themeColor="text1" w:themeTint="F2"/>
          <w:sz w:val="24"/>
          <w:szCs w:val="24"/>
        </w:rPr>
        <w:t>Any ONE: constructing earthquake-resistant buildings (</w:t>
      </w:r>
      <w:proofErr w:type="gramStart"/>
      <w:r w:rsidRPr="00151B24">
        <w:rPr>
          <w:color w:val="0D0D0D" w:themeColor="text1" w:themeTint="F2"/>
          <w:sz w:val="24"/>
          <w:szCs w:val="24"/>
        </w:rPr>
        <w:t>e.g.</w:t>
      </w:r>
      <w:proofErr w:type="gramEnd"/>
      <w:r w:rsidRPr="00151B24">
        <w:rPr>
          <w:color w:val="0D0D0D" w:themeColor="text1" w:themeTint="F2"/>
          <w:sz w:val="24"/>
          <w:szCs w:val="24"/>
        </w:rPr>
        <w:t xml:space="preserve"> reinforced concrete with anchored steel bars); establishing early-warning/seismic monitorin</w:t>
      </w:r>
      <w:r w:rsidRPr="00151B24">
        <w:rPr>
          <w:color w:val="0D0D0D" w:themeColor="text1" w:themeTint="F2"/>
          <w:sz w:val="24"/>
          <w:szCs w:val="24"/>
        </w:rPr>
        <w:t>g systems; public education on evacuation procedures and emergency preparedness; enforcing strict building codes in earthquake-prone zones.</w:t>
      </w:r>
      <w:r w:rsidRPr="00151B24">
        <w:rPr>
          <w:i/>
          <w:iCs/>
          <w:color w:val="0D0D0D" w:themeColor="text1" w:themeTint="F2"/>
          <w:sz w:val="24"/>
          <w:szCs w:val="24"/>
        </w:rPr>
        <w:tab/>
        <w:t>[B2]</w:t>
      </w:r>
    </w:p>
    <w:sectPr w:rsidR="00CE7056" w:rsidRPr="00151B24">
      <w:headerReference w:type="default" r:id="rId7"/>
      <w:footerReference w:type="default" r:id="rId8"/>
      <w:pgSz w:w="12240" w:h="15840"/>
      <w:pgMar w:top="1000" w:right="1100" w:bottom="1000" w:left="110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66B22F7" w14:textId="77777777" w:rsidR="00000000" w:rsidRDefault="00151B24">
      <w:r>
        <w:separator/>
      </w:r>
    </w:p>
  </w:endnote>
  <w:endnote w:type="continuationSeparator" w:id="0">
    <w:p w14:paraId="6CC6C886" w14:textId="77777777" w:rsidR="00000000" w:rsidRDefault="00151B2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4E30CA1" w14:textId="77777777" w:rsidR="00CE7056" w:rsidRDefault="00151B24">
    <w:pPr>
      <w:jc w:val="center"/>
    </w:pPr>
    <w:r>
      <w:rPr>
        <w:sz w:val="18"/>
        <w:szCs w:val="18"/>
      </w:rPr>
      <w:t xml:space="preserve">Page </w:t>
    </w:r>
    <w:r>
      <w:rPr>
        <w:sz w:val="18"/>
        <w:szCs w:val="18"/>
      </w:rPr>
      <w:fldChar w:fldCharType="begin"/>
    </w:r>
    <w:r>
      <w:rPr>
        <w:sz w:val="18"/>
        <w:szCs w:val="18"/>
      </w:rPr>
      <w:instrText>PAGE</w:instrText>
    </w:r>
    <w:r>
      <w:rPr>
        <w:sz w:val="18"/>
        <w:szCs w:val="18"/>
      </w:rPr>
      <w:fldChar w:fldCharType="separate"/>
    </w:r>
    <w:r>
      <w:rPr>
        <w:noProof/>
        <w:sz w:val="18"/>
        <w:szCs w:val="18"/>
      </w:rPr>
      <w:t>1</w:t>
    </w:r>
    <w:r>
      <w:rPr>
        <w:sz w:val="18"/>
        <w:szCs w:val="18"/>
      </w:rPr>
      <w:fldChar w:fldCharType="end"/>
    </w:r>
    <w:r>
      <w:rPr>
        <w:sz w:val="18"/>
        <w:szCs w:val="18"/>
      </w:rPr>
      <w:t xml:space="preserve"> of </w:t>
    </w:r>
    <w:r>
      <w:rPr>
        <w:sz w:val="18"/>
        <w:szCs w:val="18"/>
      </w:rPr>
      <w:fldChar w:fldCharType="begin"/>
    </w:r>
    <w:r>
      <w:rPr>
        <w:sz w:val="18"/>
        <w:szCs w:val="18"/>
      </w:rPr>
      <w:instrText>NUMPAGES</w:instrText>
    </w:r>
    <w:r>
      <w:rPr>
        <w:sz w:val="18"/>
        <w:szCs w:val="18"/>
      </w:rPr>
      <w:fldChar w:fldCharType="separate"/>
    </w:r>
    <w:r>
      <w:rPr>
        <w:noProof/>
        <w:sz w:val="18"/>
        <w:szCs w:val="18"/>
      </w:rPr>
      <w:t>2</w:t>
    </w:r>
    <w:r>
      <w:rPr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DBF19C6" w14:textId="77777777" w:rsidR="00000000" w:rsidRDefault="00151B24">
      <w:r>
        <w:separator/>
      </w:r>
    </w:p>
  </w:footnote>
  <w:footnote w:type="continuationSeparator" w:id="0">
    <w:p w14:paraId="007E4D62" w14:textId="77777777" w:rsidR="00000000" w:rsidRDefault="00151B2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EC82444" w14:textId="45C40AE7" w:rsidR="00CE7056" w:rsidRDefault="00CE7056">
    <w:pPr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80B42BC"/>
    <w:multiLevelType w:val="hybridMultilevel"/>
    <w:tmpl w:val="B8C84F92"/>
    <w:lvl w:ilvl="0" w:tplc="E988C32A">
      <w:start w:val="1"/>
      <w:numFmt w:val="bullet"/>
      <w:lvlText w:val="●"/>
      <w:lvlJc w:val="left"/>
      <w:pPr>
        <w:ind w:left="720" w:hanging="360"/>
      </w:pPr>
    </w:lvl>
    <w:lvl w:ilvl="1" w:tplc="948AEBA4">
      <w:start w:val="1"/>
      <w:numFmt w:val="bullet"/>
      <w:lvlText w:val="○"/>
      <w:lvlJc w:val="left"/>
      <w:pPr>
        <w:ind w:left="1440" w:hanging="360"/>
      </w:pPr>
    </w:lvl>
    <w:lvl w:ilvl="2" w:tplc="AF46ABFA">
      <w:start w:val="1"/>
      <w:numFmt w:val="bullet"/>
      <w:lvlText w:val="■"/>
      <w:lvlJc w:val="left"/>
      <w:pPr>
        <w:ind w:left="2160" w:hanging="360"/>
      </w:pPr>
    </w:lvl>
    <w:lvl w:ilvl="3" w:tplc="49409EA0">
      <w:start w:val="1"/>
      <w:numFmt w:val="bullet"/>
      <w:lvlText w:val="●"/>
      <w:lvlJc w:val="left"/>
      <w:pPr>
        <w:ind w:left="2880" w:hanging="360"/>
      </w:pPr>
    </w:lvl>
    <w:lvl w:ilvl="4" w:tplc="FE2ECAD4">
      <w:start w:val="1"/>
      <w:numFmt w:val="bullet"/>
      <w:lvlText w:val="○"/>
      <w:lvlJc w:val="left"/>
      <w:pPr>
        <w:ind w:left="3600" w:hanging="360"/>
      </w:pPr>
    </w:lvl>
    <w:lvl w:ilvl="5" w:tplc="E4123526">
      <w:start w:val="1"/>
      <w:numFmt w:val="bullet"/>
      <w:lvlText w:val="■"/>
      <w:lvlJc w:val="left"/>
      <w:pPr>
        <w:ind w:left="4320" w:hanging="360"/>
      </w:pPr>
    </w:lvl>
    <w:lvl w:ilvl="6" w:tplc="409AAEA4">
      <w:start w:val="1"/>
      <w:numFmt w:val="bullet"/>
      <w:lvlText w:val="●"/>
      <w:lvlJc w:val="left"/>
      <w:pPr>
        <w:ind w:left="5040" w:hanging="360"/>
      </w:pPr>
    </w:lvl>
    <w:lvl w:ilvl="7" w:tplc="409067B6">
      <w:start w:val="1"/>
      <w:numFmt w:val="bullet"/>
      <w:lvlText w:val="●"/>
      <w:lvlJc w:val="left"/>
      <w:pPr>
        <w:ind w:left="5760" w:hanging="360"/>
      </w:pPr>
    </w:lvl>
    <w:lvl w:ilvl="8" w:tplc="2A30DB08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E7056"/>
    <w:rsid w:val="00151B24"/>
    <w:rsid w:val="00CE70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70B62C"/>
  <w15:docId w15:val="{082CCEAD-9311-48DB-9CDF-8905AC60DB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151B24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151B24"/>
  </w:style>
  <w:style w:type="paragraph" w:styleId="Footer">
    <w:name w:val="footer"/>
    <w:basedOn w:val="Normal"/>
    <w:link w:val="FooterChar"/>
    <w:uiPriority w:val="99"/>
    <w:unhideWhenUsed/>
    <w:rsid w:val="00151B24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151B2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3</Pages>
  <Words>1373</Words>
  <Characters>7830</Characters>
  <Application>Microsoft Office Word</Application>
  <DocSecurity>0</DocSecurity>
  <Lines>65</Lines>
  <Paragraphs>18</Paragraphs>
  <ScaleCrop>false</ScaleCrop>
  <Company/>
  <LinksUpToDate>false</LinksUpToDate>
  <CharactersWithSpaces>9185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Ashton Philip</cp:lastModifiedBy>
  <cp:revision>2</cp:revision>
  <dcterms:created xsi:type="dcterms:W3CDTF">2026-08-16T14:47:00Z</dcterms:created>
  <dcterms:modified xsi:type="dcterms:W3CDTF">2026-08-16T14:47:00Z</dcterms:modified>
</cp:coreProperties>
</file>